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077B" w:rsidRPr="008205A2" w:rsidRDefault="0034077B" w:rsidP="0034077B">
      <w:pPr>
        <w:jc w:val="center"/>
        <w:rPr>
          <w:b/>
          <w:sz w:val="28"/>
        </w:rPr>
      </w:pPr>
      <w:r w:rsidRPr="008205A2">
        <w:rPr>
          <w:b/>
          <w:sz w:val="28"/>
        </w:rPr>
        <w:t xml:space="preserve">ASSESSMENT OF </w:t>
      </w:r>
      <w:r w:rsidR="009247F8" w:rsidRPr="008205A2">
        <w:rPr>
          <w:b/>
          <w:sz w:val="28"/>
        </w:rPr>
        <w:t>KNOWLEDGE AND PRACTICES</w:t>
      </w:r>
      <w:r w:rsidRPr="008205A2">
        <w:rPr>
          <w:b/>
          <w:sz w:val="28"/>
        </w:rPr>
        <w:t xml:space="preserve"> ON MENOPAUSE AMONG PERI</w:t>
      </w:r>
      <w:r w:rsidR="00120CCE" w:rsidRPr="008205A2">
        <w:rPr>
          <w:b/>
          <w:sz w:val="28"/>
        </w:rPr>
        <w:t>MENOPAUSAL</w:t>
      </w:r>
      <w:r w:rsidRPr="008205A2">
        <w:rPr>
          <w:b/>
          <w:sz w:val="28"/>
        </w:rPr>
        <w:t xml:space="preserve"> </w:t>
      </w:r>
      <w:r w:rsidR="007E6277" w:rsidRPr="008205A2">
        <w:rPr>
          <w:b/>
          <w:sz w:val="28"/>
        </w:rPr>
        <w:t>WOMEN IN</w:t>
      </w:r>
      <w:r w:rsidRPr="008205A2">
        <w:rPr>
          <w:b/>
          <w:sz w:val="28"/>
        </w:rPr>
        <w:t xml:space="preserve"> KIPKAREN,</w:t>
      </w:r>
      <w:r w:rsidR="009247F8" w:rsidRPr="008205A2">
        <w:rPr>
          <w:b/>
          <w:sz w:val="28"/>
        </w:rPr>
        <w:t xml:space="preserve"> </w:t>
      </w:r>
      <w:r w:rsidRPr="008205A2">
        <w:rPr>
          <w:b/>
          <w:sz w:val="28"/>
        </w:rPr>
        <w:t>ELDORET TOWN, KENYA</w:t>
      </w:r>
    </w:p>
    <w:p w:rsidR="006931FC" w:rsidRPr="008205A2" w:rsidRDefault="006931FC" w:rsidP="006931FC">
      <w:pPr>
        <w:pStyle w:val="NormalWeb"/>
        <w:spacing w:before="0" w:beforeAutospacing="0" w:after="0" w:afterAutospacing="0" w:line="480" w:lineRule="auto"/>
        <w:jc w:val="center"/>
        <w:rPr>
          <w:b/>
          <w:sz w:val="28"/>
          <w:szCs w:val="28"/>
        </w:rPr>
      </w:pPr>
      <w:bookmarkStart w:id="0" w:name="_GoBack"/>
      <w:bookmarkEnd w:id="0"/>
    </w:p>
    <w:p w:rsidR="007918D6" w:rsidRPr="008205A2" w:rsidRDefault="005A1FCB" w:rsidP="005A1FCB">
      <w:pPr>
        <w:pStyle w:val="NormalWeb"/>
        <w:tabs>
          <w:tab w:val="left" w:pos="4950"/>
        </w:tabs>
        <w:spacing w:before="0" w:beforeAutospacing="0" w:after="0" w:afterAutospacing="0" w:line="480" w:lineRule="auto"/>
        <w:rPr>
          <w:b/>
          <w:sz w:val="28"/>
          <w:szCs w:val="28"/>
        </w:rPr>
      </w:pPr>
      <w:r w:rsidRPr="008205A2">
        <w:rPr>
          <w:b/>
          <w:sz w:val="28"/>
          <w:szCs w:val="28"/>
        </w:rPr>
        <w:tab/>
      </w:r>
    </w:p>
    <w:p w:rsidR="005C4779" w:rsidRPr="008205A2" w:rsidRDefault="005C4779" w:rsidP="0048551D">
      <w:pPr>
        <w:pStyle w:val="NormalWeb"/>
        <w:spacing w:before="0" w:beforeAutospacing="0" w:after="0" w:afterAutospacing="0" w:line="480" w:lineRule="auto"/>
        <w:jc w:val="center"/>
        <w:rPr>
          <w:b/>
          <w:sz w:val="28"/>
          <w:szCs w:val="28"/>
        </w:rPr>
      </w:pPr>
      <w:r w:rsidRPr="008205A2">
        <w:rPr>
          <w:b/>
          <w:sz w:val="28"/>
          <w:szCs w:val="28"/>
        </w:rPr>
        <w:t xml:space="preserve">A Thesis Submitted to the Department of </w:t>
      </w:r>
    </w:p>
    <w:p w:rsidR="005C4779" w:rsidRPr="008205A2" w:rsidRDefault="005C4779" w:rsidP="0048551D">
      <w:pPr>
        <w:pStyle w:val="NormalWeb"/>
        <w:spacing w:before="0" w:beforeAutospacing="0" w:after="0" w:afterAutospacing="0" w:line="480" w:lineRule="auto"/>
        <w:jc w:val="center"/>
        <w:rPr>
          <w:b/>
          <w:sz w:val="28"/>
          <w:szCs w:val="28"/>
        </w:rPr>
      </w:pPr>
      <w:r w:rsidRPr="008205A2">
        <w:rPr>
          <w:b/>
          <w:sz w:val="28"/>
          <w:szCs w:val="28"/>
        </w:rPr>
        <w:t>School of Health Sciences</w:t>
      </w:r>
    </w:p>
    <w:p w:rsidR="005C4779" w:rsidRPr="008205A2" w:rsidRDefault="005C4779" w:rsidP="0048551D">
      <w:pPr>
        <w:spacing w:after="0"/>
        <w:jc w:val="center"/>
        <w:rPr>
          <w:b/>
          <w:sz w:val="28"/>
          <w:szCs w:val="28"/>
        </w:rPr>
      </w:pPr>
      <w:r w:rsidRPr="008205A2">
        <w:rPr>
          <w:b/>
          <w:sz w:val="28"/>
          <w:szCs w:val="28"/>
        </w:rPr>
        <w:t>University of Eastern Africa,</w:t>
      </w:r>
      <w:r w:rsidR="0034077B" w:rsidRPr="008205A2">
        <w:rPr>
          <w:b/>
          <w:sz w:val="28"/>
          <w:szCs w:val="28"/>
        </w:rPr>
        <w:t xml:space="preserve"> </w:t>
      </w:r>
      <w:r w:rsidRPr="008205A2">
        <w:rPr>
          <w:b/>
          <w:sz w:val="28"/>
          <w:szCs w:val="28"/>
        </w:rPr>
        <w:t>Baraton</w:t>
      </w:r>
    </w:p>
    <w:p w:rsidR="005C4779" w:rsidRPr="008205A2" w:rsidRDefault="005C4779" w:rsidP="0048551D">
      <w:pPr>
        <w:pStyle w:val="NormalWeb"/>
        <w:spacing w:before="0" w:beforeAutospacing="0" w:after="0" w:afterAutospacing="0" w:line="480" w:lineRule="auto"/>
        <w:jc w:val="center"/>
        <w:rPr>
          <w:b/>
          <w:sz w:val="28"/>
          <w:szCs w:val="28"/>
        </w:rPr>
      </w:pPr>
    </w:p>
    <w:p w:rsidR="005C4779" w:rsidRPr="008205A2" w:rsidRDefault="005C4779" w:rsidP="0048551D">
      <w:pPr>
        <w:pStyle w:val="NormalWeb"/>
        <w:spacing w:before="0" w:beforeAutospacing="0" w:after="0" w:afterAutospacing="0" w:line="480" w:lineRule="auto"/>
        <w:jc w:val="center"/>
        <w:rPr>
          <w:b/>
          <w:sz w:val="28"/>
          <w:szCs w:val="28"/>
        </w:rPr>
      </w:pPr>
    </w:p>
    <w:p w:rsidR="005C4779" w:rsidRPr="008205A2" w:rsidRDefault="005C4779" w:rsidP="0048551D">
      <w:pPr>
        <w:pStyle w:val="NormalWeb"/>
        <w:spacing w:before="0" w:beforeAutospacing="0" w:after="0" w:afterAutospacing="0" w:line="480" w:lineRule="auto"/>
        <w:jc w:val="center"/>
        <w:rPr>
          <w:b/>
          <w:sz w:val="28"/>
          <w:szCs w:val="28"/>
        </w:rPr>
      </w:pPr>
    </w:p>
    <w:p w:rsidR="005C4779" w:rsidRPr="008205A2" w:rsidRDefault="005C4779" w:rsidP="0048551D">
      <w:pPr>
        <w:pStyle w:val="NormalWeb"/>
        <w:spacing w:before="0" w:beforeAutospacing="0" w:after="0" w:afterAutospacing="0" w:line="480" w:lineRule="auto"/>
        <w:jc w:val="center"/>
        <w:rPr>
          <w:b/>
          <w:sz w:val="28"/>
          <w:szCs w:val="28"/>
        </w:rPr>
      </w:pPr>
      <w:r w:rsidRPr="008205A2">
        <w:rPr>
          <w:b/>
          <w:sz w:val="28"/>
          <w:szCs w:val="28"/>
        </w:rPr>
        <w:t xml:space="preserve"> In Partial Fulfillment of the </w:t>
      </w:r>
      <w:r w:rsidR="007C250A" w:rsidRPr="008205A2">
        <w:rPr>
          <w:b/>
          <w:sz w:val="28"/>
          <w:szCs w:val="28"/>
        </w:rPr>
        <w:t>Requirements for</w:t>
      </w:r>
      <w:r w:rsidRPr="008205A2">
        <w:rPr>
          <w:b/>
          <w:sz w:val="28"/>
          <w:szCs w:val="28"/>
        </w:rPr>
        <w:t xml:space="preserve"> the</w:t>
      </w:r>
    </w:p>
    <w:p w:rsidR="0034077B" w:rsidRPr="008205A2" w:rsidRDefault="008C707B" w:rsidP="0048551D">
      <w:pPr>
        <w:pStyle w:val="NormalWeb"/>
        <w:spacing w:before="0" w:beforeAutospacing="0" w:after="0" w:afterAutospacing="0" w:line="480" w:lineRule="auto"/>
        <w:jc w:val="center"/>
        <w:rPr>
          <w:b/>
          <w:sz w:val="28"/>
          <w:szCs w:val="28"/>
        </w:rPr>
      </w:pPr>
      <w:r w:rsidRPr="008205A2">
        <w:rPr>
          <w:b/>
          <w:noProof/>
          <w:sz w:val="28"/>
          <w:szCs w:val="28"/>
        </w:rPr>
        <w:t>The d</w:t>
      </w:r>
      <w:r w:rsidR="005C4779" w:rsidRPr="008205A2">
        <w:rPr>
          <w:b/>
          <w:noProof/>
          <w:sz w:val="28"/>
          <w:szCs w:val="28"/>
        </w:rPr>
        <w:t>egree</w:t>
      </w:r>
      <w:r w:rsidR="005C4779" w:rsidRPr="008205A2">
        <w:rPr>
          <w:b/>
          <w:sz w:val="28"/>
          <w:szCs w:val="28"/>
        </w:rPr>
        <w:t xml:space="preserve"> of Master of Science in </w:t>
      </w:r>
    </w:p>
    <w:p w:rsidR="005C4779" w:rsidRPr="008205A2" w:rsidRDefault="005D3A88" w:rsidP="0048551D">
      <w:pPr>
        <w:pStyle w:val="NormalWeb"/>
        <w:spacing w:before="0" w:beforeAutospacing="0" w:after="0" w:afterAutospacing="0" w:line="480" w:lineRule="auto"/>
        <w:jc w:val="center"/>
        <w:rPr>
          <w:b/>
          <w:sz w:val="28"/>
          <w:szCs w:val="28"/>
        </w:rPr>
      </w:pPr>
      <w:r w:rsidRPr="008205A2">
        <w:rPr>
          <w:b/>
          <w:sz w:val="28"/>
          <w:szCs w:val="28"/>
        </w:rPr>
        <w:t>Community Health</w:t>
      </w:r>
    </w:p>
    <w:p w:rsidR="007918D6" w:rsidRPr="008205A2" w:rsidRDefault="007918D6" w:rsidP="00072AA1"/>
    <w:p w:rsidR="005C4779" w:rsidRPr="008205A2" w:rsidRDefault="005C4779" w:rsidP="0048551D">
      <w:pPr>
        <w:spacing w:after="0"/>
      </w:pPr>
    </w:p>
    <w:p w:rsidR="005D3A88" w:rsidRPr="008205A2" w:rsidRDefault="00A9616D" w:rsidP="005D3A88">
      <w:pPr>
        <w:pStyle w:val="NormalWeb"/>
        <w:spacing w:before="0" w:beforeAutospacing="0" w:after="0" w:afterAutospacing="0" w:line="480" w:lineRule="auto"/>
        <w:jc w:val="center"/>
        <w:rPr>
          <w:b/>
          <w:sz w:val="28"/>
          <w:szCs w:val="28"/>
        </w:rPr>
      </w:pPr>
      <w:r w:rsidRPr="008205A2">
        <w:rPr>
          <w:b/>
          <w:sz w:val="28"/>
          <w:szCs w:val="28"/>
        </w:rPr>
        <w:t>DAISY CHEBET RUTO</w:t>
      </w:r>
    </w:p>
    <w:p w:rsidR="005D3A88" w:rsidRPr="008205A2" w:rsidRDefault="005D3A88" w:rsidP="005D3A88">
      <w:pPr>
        <w:pStyle w:val="NormalWeb"/>
        <w:spacing w:before="0" w:beforeAutospacing="0" w:after="0" w:afterAutospacing="0" w:line="480" w:lineRule="auto"/>
        <w:jc w:val="center"/>
        <w:rPr>
          <w:b/>
          <w:sz w:val="28"/>
          <w:szCs w:val="28"/>
        </w:rPr>
      </w:pPr>
      <w:r w:rsidRPr="008205A2">
        <w:rPr>
          <w:b/>
          <w:sz w:val="28"/>
          <w:szCs w:val="28"/>
        </w:rPr>
        <w:t>SRUTDA12I1</w:t>
      </w:r>
    </w:p>
    <w:p w:rsidR="00470856" w:rsidRPr="008205A2" w:rsidRDefault="00470856" w:rsidP="0034077B">
      <w:pPr>
        <w:spacing w:after="0"/>
        <w:jc w:val="center"/>
        <w:rPr>
          <w:b/>
          <w:noProof/>
          <w:sz w:val="28"/>
          <w:szCs w:val="28"/>
        </w:rPr>
      </w:pPr>
    </w:p>
    <w:p w:rsidR="00470856" w:rsidRPr="008205A2" w:rsidRDefault="009247F8" w:rsidP="00470856">
      <w:pPr>
        <w:spacing w:after="0"/>
        <w:jc w:val="center"/>
        <w:rPr>
          <w:b/>
          <w:sz w:val="28"/>
          <w:szCs w:val="28"/>
        </w:rPr>
      </w:pPr>
      <w:r w:rsidRPr="008205A2">
        <w:rPr>
          <w:b/>
          <w:noProof/>
          <w:sz w:val="28"/>
          <w:szCs w:val="28"/>
        </w:rPr>
        <w:t>JULY</w:t>
      </w:r>
      <w:r w:rsidR="0056688C" w:rsidRPr="008205A2">
        <w:rPr>
          <w:b/>
          <w:noProof/>
          <w:sz w:val="28"/>
          <w:szCs w:val="28"/>
        </w:rPr>
        <w:t>,</w:t>
      </w:r>
      <w:r w:rsidR="0034077B" w:rsidRPr="008205A2">
        <w:rPr>
          <w:b/>
          <w:sz w:val="28"/>
          <w:szCs w:val="28"/>
        </w:rPr>
        <w:t xml:space="preserve"> </w:t>
      </w:r>
      <w:r w:rsidR="00D428F4" w:rsidRPr="008205A2">
        <w:rPr>
          <w:b/>
          <w:sz w:val="28"/>
          <w:szCs w:val="28"/>
        </w:rPr>
        <w:t>201</w:t>
      </w:r>
      <w:r w:rsidR="0056688C" w:rsidRPr="008205A2">
        <w:rPr>
          <w:b/>
          <w:sz w:val="28"/>
          <w:szCs w:val="28"/>
        </w:rPr>
        <w:t>9</w:t>
      </w:r>
    </w:p>
    <w:p w:rsidR="007918D6" w:rsidRPr="008205A2" w:rsidRDefault="005A1FCB" w:rsidP="00A21384">
      <w:pPr>
        <w:pStyle w:val="Heading1"/>
      </w:pPr>
      <w:bookmarkStart w:id="1" w:name="_Toc15372479"/>
      <w:r w:rsidRPr="008205A2">
        <w:lastRenderedPageBreak/>
        <w:t>APPROVAL SHEET</w:t>
      </w:r>
      <w:bookmarkEnd w:id="1"/>
    </w:p>
    <w:p w:rsidR="005D3A88" w:rsidRPr="008205A2" w:rsidRDefault="00F255A7" w:rsidP="005A1FCB">
      <w:pPr>
        <w:ind w:firstLine="720"/>
        <w:jc w:val="center"/>
      </w:pPr>
      <w:r w:rsidRPr="008205A2">
        <w:t xml:space="preserve">This thesis </w:t>
      </w:r>
      <w:r w:rsidR="005A1FCB" w:rsidRPr="008205A2">
        <w:t xml:space="preserve">entitled </w:t>
      </w:r>
      <w:r w:rsidR="005A1FCB" w:rsidRPr="008205A2">
        <w:rPr>
          <w:b/>
          <w:i/>
        </w:rPr>
        <w:t xml:space="preserve">Assessment Of Knowledge And Practices On Menopause Among Perimenopausal Women In Kipkaren, Eldoret Town, Kenya </w:t>
      </w:r>
      <w:r w:rsidR="005A1FCB" w:rsidRPr="008205A2">
        <w:t xml:space="preserve">written and submitted by </w:t>
      </w:r>
      <w:r w:rsidR="005A1FCB" w:rsidRPr="008205A2">
        <w:rPr>
          <w:b/>
        </w:rPr>
        <w:t>Daisy Chebet Ruto</w:t>
      </w:r>
      <w:r w:rsidR="005A1FCB" w:rsidRPr="008205A2">
        <w:t xml:space="preserve"> in partial fulfillment of the requirements for the degree of Master of Science in Nursing (Community Health) is hereby accepted and approved. </w:t>
      </w:r>
    </w:p>
    <w:p w:rsidR="005D3A88" w:rsidRPr="008205A2" w:rsidRDefault="005D3A88" w:rsidP="0048551D">
      <w:pPr>
        <w:pStyle w:val="NormalWeb"/>
        <w:spacing w:before="0" w:beforeAutospacing="0" w:after="0" w:afterAutospacing="0"/>
        <w:jc w:val="both"/>
      </w:pPr>
    </w:p>
    <w:p w:rsidR="007918D6" w:rsidRPr="008205A2" w:rsidRDefault="005A1FCB" w:rsidP="0048551D">
      <w:pPr>
        <w:pStyle w:val="NormalWeb"/>
        <w:spacing w:before="0" w:beforeAutospacing="0" w:after="0" w:afterAutospacing="0"/>
        <w:jc w:val="both"/>
      </w:pPr>
      <w:r w:rsidRPr="008205A2">
        <w:t>________________________</w:t>
      </w:r>
      <w:r w:rsidR="007918D6" w:rsidRPr="008205A2">
        <w:tab/>
      </w:r>
      <w:r w:rsidR="007918D6" w:rsidRPr="008205A2">
        <w:tab/>
      </w:r>
      <w:r w:rsidRPr="008205A2">
        <w:t>_____________________</w:t>
      </w:r>
    </w:p>
    <w:p w:rsidR="005C4779" w:rsidRPr="008205A2" w:rsidRDefault="001D429F" w:rsidP="0048551D">
      <w:pPr>
        <w:pStyle w:val="NormalWeb"/>
        <w:spacing w:before="0" w:beforeAutospacing="0" w:after="0" w:afterAutospacing="0"/>
        <w:jc w:val="both"/>
        <w:rPr>
          <w:b/>
        </w:rPr>
      </w:pPr>
      <w:r w:rsidRPr="008205A2">
        <w:rPr>
          <w:b/>
        </w:rPr>
        <w:t>Prof.</w:t>
      </w:r>
      <w:r w:rsidR="00C12950" w:rsidRPr="008205A2">
        <w:rPr>
          <w:b/>
        </w:rPr>
        <w:t xml:space="preserve"> Jack</w:t>
      </w:r>
      <w:r w:rsidR="000E4846" w:rsidRPr="008205A2">
        <w:rPr>
          <w:b/>
        </w:rPr>
        <w:t>ie</w:t>
      </w:r>
      <w:r w:rsidR="00C12950" w:rsidRPr="008205A2">
        <w:rPr>
          <w:b/>
        </w:rPr>
        <w:t xml:space="preserve"> </w:t>
      </w:r>
      <w:r w:rsidR="000E4846" w:rsidRPr="008205A2">
        <w:rPr>
          <w:b/>
        </w:rPr>
        <w:t xml:space="preserve">K. </w:t>
      </w:r>
      <w:r w:rsidR="00C12950" w:rsidRPr="008205A2">
        <w:rPr>
          <w:b/>
        </w:rPr>
        <w:t xml:space="preserve">Obey </w:t>
      </w:r>
      <w:r w:rsidR="0034077B" w:rsidRPr="008205A2">
        <w:rPr>
          <w:b/>
        </w:rPr>
        <w:tab/>
      </w:r>
      <w:r w:rsidR="005A1FCB" w:rsidRPr="008205A2">
        <w:rPr>
          <w:b/>
        </w:rPr>
        <w:tab/>
      </w:r>
      <w:r w:rsidR="005A1FCB" w:rsidRPr="008205A2">
        <w:rPr>
          <w:b/>
        </w:rPr>
        <w:tab/>
      </w:r>
      <w:r w:rsidR="005A1FCB" w:rsidRPr="008205A2">
        <w:rPr>
          <w:b/>
        </w:rPr>
        <w:tab/>
        <w:t>Ms. Mary Njeru</w:t>
      </w:r>
    </w:p>
    <w:p w:rsidR="005C4779" w:rsidRPr="008205A2" w:rsidRDefault="005A1FCB" w:rsidP="0048551D">
      <w:pPr>
        <w:pStyle w:val="NormalWeb"/>
        <w:spacing w:before="0" w:beforeAutospacing="0" w:after="0" w:afterAutospacing="0" w:line="480" w:lineRule="auto"/>
        <w:jc w:val="both"/>
      </w:pPr>
      <w:r w:rsidRPr="008205A2">
        <w:t xml:space="preserve">Supervisor </w:t>
      </w:r>
      <w:r w:rsidRPr="008205A2">
        <w:tab/>
      </w:r>
      <w:r w:rsidRPr="008205A2">
        <w:tab/>
      </w:r>
      <w:r w:rsidRPr="008205A2">
        <w:tab/>
      </w:r>
      <w:r w:rsidRPr="008205A2">
        <w:tab/>
      </w:r>
      <w:r w:rsidRPr="008205A2">
        <w:tab/>
      </w:r>
      <w:r w:rsidRPr="008205A2">
        <w:tab/>
        <w:t>Supervisor</w:t>
      </w:r>
    </w:p>
    <w:p w:rsidR="005A1FCB" w:rsidRPr="008205A2" w:rsidRDefault="005A1FCB" w:rsidP="0048551D">
      <w:pPr>
        <w:pStyle w:val="NormalWeb"/>
        <w:spacing w:before="0" w:beforeAutospacing="0" w:after="0" w:afterAutospacing="0" w:line="480" w:lineRule="auto"/>
        <w:jc w:val="both"/>
      </w:pPr>
      <w:r w:rsidRPr="008205A2">
        <w:t xml:space="preserve">_______________ </w:t>
      </w:r>
      <w:r w:rsidRPr="008205A2">
        <w:tab/>
      </w:r>
      <w:r w:rsidRPr="008205A2">
        <w:tab/>
      </w:r>
      <w:r w:rsidRPr="008205A2">
        <w:tab/>
      </w:r>
      <w:r w:rsidRPr="008205A2">
        <w:tab/>
      </w:r>
      <w:r w:rsidRPr="008205A2">
        <w:tab/>
        <w:t>______________</w:t>
      </w:r>
    </w:p>
    <w:p w:rsidR="005A1FCB" w:rsidRPr="008205A2" w:rsidRDefault="005A1FCB" w:rsidP="0048551D">
      <w:pPr>
        <w:pStyle w:val="NormalWeb"/>
        <w:spacing w:before="0" w:beforeAutospacing="0" w:after="0" w:afterAutospacing="0" w:line="480" w:lineRule="auto"/>
        <w:jc w:val="both"/>
      </w:pPr>
      <w:r w:rsidRPr="008205A2">
        <w:t xml:space="preserve">Date  </w:t>
      </w:r>
      <w:r w:rsidRPr="008205A2">
        <w:tab/>
      </w:r>
      <w:r w:rsidRPr="008205A2">
        <w:tab/>
      </w:r>
      <w:r w:rsidRPr="008205A2">
        <w:tab/>
      </w:r>
      <w:r w:rsidRPr="008205A2">
        <w:tab/>
      </w:r>
      <w:r w:rsidRPr="008205A2">
        <w:tab/>
      </w:r>
      <w:r w:rsidRPr="008205A2">
        <w:tab/>
      </w:r>
      <w:r w:rsidRPr="008205A2">
        <w:tab/>
        <w:t>Date</w:t>
      </w:r>
    </w:p>
    <w:p w:rsidR="007918D6" w:rsidRPr="008205A2" w:rsidRDefault="007918D6" w:rsidP="0048551D">
      <w:pPr>
        <w:pStyle w:val="NormalWeb"/>
        <w:spacing w:before="0" w:beforeAutospacing="0" w:after="0" w:afterAutospacing="0" w:line="480" w:lineRule="auto"/>
        <w:jc w:val="both"/>
      </w:pPr>
      <w:r w:rsidRPr="008205A2">
        <w:tab/>
      </w:r>
      <w:r w:rsidRPr="008205A2">
        <w:tab/>
      </w:r>
      <w:r w:rsidRPr="008205A2">
        <w:tab/>
      </w:r>
      <w:r w:rsidRPr="008205A2">
        <w:tab/>
      </w:r>
      <w:r w:rsidRPr="008205A2">
        <w:tab/>
      </w:r>
      <w:r w:rsidRPr="008205A2">
        <w:tab/>
      </w:r>
      <w:r w:rsidRPr="008205A2">
        <w:tab/>
      </w:r>
    </w:p>
    <w:p w:rsidR="007918D6" w:rsidRPr="008205A2" w:rsidRDefault="007918D6" w:rsidP="0048551D">
      <w:pPr>
        <w:pStyle w:val="NormalWeb"/>
        <w:spacing w:before="0" w:beforeAutospacing="0" w:after="0" w:afterAutospacing="0" w:line="480" w:lineRule="auto"/>
        <w:jc w:val="both"/>
      </w:pPr>
    </w:p>
    <w:p w:rsidR="007918D6" w:rsidRPr="008205A2" w:rsidRDefault="005A1FCB" w:rsidP="0048551D">
      <w:pPr>
        <w:pStyle w:val="NormalWeb"/>
        <w:spacing w:before="0" w:beforeAutospacing="0" w:after="0" w:afterAutospacing="0" w:line="480" w:lineRule="auto"/>
        <w:jc w:val="both"/>
      </w:pPr>
      <w:r w:rsidRPr="008205A2">
        <w:t>Accepted in partial fulfillment of the requirements for the degree of Master of Science in Nursing (Community Health)</w:t>
      </w:r>
    </w:p>
    <w:p w:rsidR="005A1FCB" w:rsidRPr="008205A2" w:rsidRDefault="005A1FCB" w:rsidP="008205A2">
      <w:pPr>
        <w:pStyle w:val="NormalWeb"/>
        <w:spacing w:before="0" w:beforeAutospacing="0" w:after="0" w:afterAutospacing="0" w:line="480" w:lineRule="auto"/>
        <w:jc w:val="center"/>
      </w:pPr>
      <w:r w:rsidRPr="008205A2">
        <w:t>___________________</w:t>
      </w:r>
    </w:p>
    <w:p w:rsidR="005A1FCB" w:rsidRPr="008205A2" w:rsidRDefault="005A1FCB" w:rsidP="008205A2">
      <w:pPr>
        <w:pStyle w:val="NormalWeb"/>
        <w:spacing w:before="0" w:beforeAutospacing="0" w:after="0" w:afterAutospacing="0" w:line="480" w:lineRule="auto"/>
        <w:jc w:val="center"/>
      </w:pPr>
      <w:r w:rsidRPr="008205A2">
        <w:t>Mr</w:t>
      </w:r>
      <w:r w:rsidR="008205A2" w:rsidRPr="008205A2">
        <w:t>.</w:t>
      </w:r>
      <w:r w:rsidRPr="008205A2">
        <w:t xml:space="preserve"> </w:t>
      </w:r>
      <w:r w:rsidR="008205A2" w:rsidRPr="008205A2">
        <w:t xml:space="preserve">Isaac </w:t>
      </w:r>
      <w:r w:rsidRPr="008205A2">
        <w:t>Korir</w:t>
      </w:r>
    </w:p>
    <w:p w:rsidR="005A1FCB" w:rsidRPr="008205A2" w:rsidRDefault="005A1FCB" w:rsidP="008205A2">
      <w:pPr>
        <w:pStyle w:val="NormalWeb"/>
        <w:spacing w:before="0" w:beforeAutospacing="0" w:after="0" w:afterAutospacing="0" w:line="480" w:lineRule="auto"/>
        <w:jc w:val="center"/>
      </w:pPr>
      <w:r w:rsidRPr="008205A2">
        <w:t>Department Chair</w:t>
      </w:r>
    </w:p>
    <w:p w:rsidR="005A1FCB" w:rsidRPr="008205A2" w:rsidRDefault="008205A2" w:rsidP="008205A2">
      <w:pPr>
        <w:pStyle w:val="NormalWeb"/>
        <w:spacing w:before="0" w:beforeAutospacing="0" w:after="0" w:afterAutospacing="0" w:line="480" w:lineRule="auto"/>
        <w:jc w:val="center"/>
      </w:pPr>
      <w:r w:rsidRPr="008205A2">
        <w:t>____________</w:t>
      </w:r>
    </w:p>
    <w:p w:rsidR="008205A2" w:rsidRPr="008205A2" w:rsidRDefault="008205A2" w:rsidP="008205A2">
      <w:pPr>
        <w:pStyle w:val="NormalWeb"/>
        <w:spacing w:before="0" w:beforeAutospacing="0" w:after="0" w:afterAutospacing="0" w:line="480" w:lineRule="auto"/>
        <w:jc w:val="center"/>
      </w:pPr>
      <w:r w:rsidRPr="008205A2">
        <w:t>Date</w:t>
      </w:r>
    </w:p>
    <w:p w:rsidR="008205A2" w:rsidRPr="008205A2" w:rsidRDefault="008205A2" w:rsidP="008205A2">
      <w:pPr>
        <w:pStyle w:val="NormalWeb"/>
        <w:spacing w:before="0" w:beforeAutospacing="0" w:after="0" w:afterAutospacing="0" w:line="480" w:lineRule="auto"/>
        <w:jc w:val="center"/>
      </w:pPr>
      <w:r w:rsidRPr="008205A2">
        <w:t>_________________________</w:t>
      </w:r>
    </w:p>
    <w:p w:rsidR="008205A2" w:rsidRPr="008205A2" w:rsidRDefault="008205A2" w:rsidP="008205A2">
      <w:pPr>
        <w:pStyle w:val="NormalWeb"/>
        <w:spacing w:before="0" w:beforeAutospacing="0" w:after="0" w:afterAutospacing="0" w:line="480" w:lineRule="auto"/>
        <w:jc w:val="center"/>
      </w:pPr>
      <w:r w:rsidRPr="008205A2">
        <w:t xml:space="preserve">Prof. Gude </w:t>
      </w:r>
    </w:p>
    <w:p w:rsidR="008205A2" w:rsidRPr="008205A2" w:rsidRDefault="008205A2" w:rsidP="008205A2">
      <w:pPr>
        <w:pStyle w:val="NormalWeb"/>
        <w:spacing w:before="0" w:beforeAutospacing="0" w:after="0" w:afterAutospacing="0" w:line="480" w:lineRule="auto"/>
        <w:jc w:val="center"/>
      </w:pPr>
      <w:r w:rsidRPr="008205A2">
        <w:t>Director of Graduate Studies and Research</w:t>
      </w:r>
    </w:p>
    <w:p w:rsidR="008205A2" w:rsidRPr="008205A2" w:rsidRDefault="008205A2" w:rsidP="008205A2">
      <w:pPr>
        <w:pStyle w:val="NormalWeb"/>
        <w:spacing w:before="0" w:beforeAutospacing="0" w:after="0" w:afterAutospacing="0" w:line="480" w:lineRule="auto"/>
        <w:jc w:val="center"/>
      </w:pPr>
      <w:r w:rsidRPr="008205A2">
        <w:t>__________________</w:t>
      </w:r>
    </w:p>
    <w:p w:rsidR="007918D6" w:rsidRPr="008205A2" w:rsidRDefault="008205A2" w:rsidP="008205A2">
      <w:pPr>
        <w:pStyle w:val="NormalWeb"/>
        <w:spacing w:before="0" w:beforeAutospacing="0" w:after="0" w:afterAutospacing="0" w:line="480" w:lineRule="auto"/>
        <w:jc w:val="center"/>
      </w:pPr>
      <w:r w:rsidRPr="008205A2">
        <w:t>Date</w:t>
      </w:r>
    </w:p>
    <w:p w:rsidR="00716D1F" w:rsidRPr="008205A2" w:rsidRDefault="00716D1F" w:rsidP="00716D1F">
      <w:pPr>
        <w:pStyle w:val="Heading1"/>
      </w:pPr>
      <w:bookmarkStart w:id="2" w:name="_Toc15372480"/>
      <w:r w:rsidRPr="008205A2">
        <w:lastRenderedPageBreak/>
        <w:t>ABSTRACT</w:t>
      </w:r>
      <w:bookmarkEnd w:id="2"/>
    </w:p>
    <w:p w:rsidR="00D35D1B" w:rsidRPr="008205A2" w:rsidRDefault="00716D1F" w:rsidP="00D65E7C">
      <w:pPr>
        <w:spacing w:line="360" w:lineRule="auto"/>
        <w:ind w:firstLine="720"/>
        <w:rPr>
          <w:szCs w:val="24"/>
        </w:rPr>
      </w:pPr>
      <w:r w:rsidRPr="008205A2">
        <w:t xml:space="preserve">Perimenopause refers to the period of years preceding menopause. The declining levels of estrogen results in psychological and physiological changes that may cause distressing symptoms. This ultimately affects women quality of life. </w:t>
      </w:r>
      <w:r w:rsidRPr="008205A2">
        <w:rPr>
          <w:rFonts w:ascii="Times" w:hAnsi="Times" w:cs="Times"/>
        </w:rPr>
        <w:t>This</w:t>
      </w:r>
      <w:r w:rsidR="00A63FC4" w:rsidRPr="008205A2">
        <w:rPr>
          <w:rFonts w:ascii="Times" w:hAnsi="Times" w:cs="Times"/>
        </w:rPr>
        <w:t>, therefore,</w:t>
      </w:r>
      <w:r w:rsidRPr="008205A2">
        <w:rPr>
          <w:rFonts w:ascii="Times" w:hAnsi="Times" w:cs="Times"/>
        </w:rPr>
        <w:t xml:space="preserve"> informed the need to assess the level of </w:t>
      </w:r>
      <w:r w:rsidR="009247F8" w:rsidRPr="008205A2">
        <w:rPr>
          <w:rFonts w:ascii="Times" w:hAnsi="Times" w:cs="Times"/>
        </w:rPr>
        <w:t>knowledge and practices</w:t>
      </w:r>
      <w:r w:rsidRPr="008205A2">
        <w:t xml:space="preserve"> on menopause among </w:t>
      </w:r>
      <w:r w:rsidR="0079486C" w:rsidRPr="008205A2">
        <w:t>p</w:t>
      </w:r>
      <w:r w:rsidRPr="008205A2">
        <w:t xml:space="preserve">erimenopausal women in Kipkaren, Eldoret Town, Kenya. The study was guided by the following objectives; to determine the knowledge on menopause among perimenopausal women; to examine practices towards </w:t>
      </w:r>
      <w:r w:rsidR="00FD4CDC" w:rsidRPr="008205A2">
        <w:t>practices</w:t>
      </w:r>
      <w:r w:rsidRPr="008205A2">
        <w:t xml:space="preserve"> on menopause among perimenopausal women and to establish the relationship between </w:t>
      </w:r>
      <w:r w:rsidR="009247F8" w:rsidRPr="008205A2">
        <w:t>knowledge and practices</w:t>
      </w:r>
      <w:r w:rsidRPr="008205A2">
        <w:t xml:space="preserve"> on menopause among perimenopausal women</w:t>
      </w:r>
      <w:r w:rsidRPr="008205A2">
        <w:rPr>
          <w:szCs w:val="24"/>
        </w:rPr>
        <w:t xml:space="preserve">. </w:t>
      </w:r>
    </w:p>
    <w:p w:rsidR="00D35D1B" w:rsidRPr="008205A2" w:rsidRDefault="00716D1F" w:rsidP="00D65E7C">
      <w:pPr>
        <w:spacing w:line="360" w:lineRule="auto"/>
        <w:ind w:firstLine="720"/>
        <w:rPr>
          <w:szCs w:val="24"/>
          <w:lang w:val="en-GB"/>
        </w:rPr>
      </w:pPr>
      <w:r w:rsidRPr="008205A2">
        <w:rPr>
          <w:rFonts w:eastAsia="Calibri"/>
        </w:rPr>
        <w:t xml:space="preserve">This study adopted a cross-sectional survey research design. The study targeted </w:t>
      </w:r>
      <w:r w:rsidR="0079486C" w:rsidRPr="008205A2">
        <w:t>p</w:t>
      </w:r>
      <w:r w:rsidRPr="008205A2">
        <w:t>erimenopausal women in Kipkaren</w:t>
      </w:r>
      <w:r w:rsidRPr="008205A2">
        <w:rPr>
          <w:rFonts w:eastAsia="Calibri"/>
        </w:rPr>
        <w:t xml:space="preserve">. The total population for the study was </w:t>
      </w:r>
      <w:r w:rsidR="00F45820" w:rsidRPr="008205A2">
        <w:rPr>
          <w:rFonts w:eastAsia="Calibri"/>
        </w:rPr>
        <w:t>123</w:t>
      </w:r>
      <w:r w:rsidRPr="008205A2">
        <w:rPr>
          <w:rFonts w:eastAsia="Calibri"/>
        </w:rPr>
        <w:t xml:space="preserve"> women. The sample size was </w:t>
      </w:r>
      <w:r w:rsidR="009247F8" w:rsidRPr="008205A2">
        <w:rPr>
          <w:rFonts w:eastAsia="Calibri"/>
        </w:rPr>
        <w:t>92</w:t>
      </w:r>
      <w:r w:rsidRPr="008205A2">
        <w:rPr>
          <w:rFonts w:eastAsia="Calibri"/>
        </w:rPr>
        <w:t xml:space="preserve"> respondents. The study adopted the use of questionnaires as the main data collection instruments. </w:t>
      </w:r>
      <w:r w:rsidRPr="008205A2">
        <w:t xml:space="preserve">The researcher consulted her supervisors and other experts and specialists in this area for expert validation. The study then used </w:t>
      </w:r>
      <w:r w:rsidRPr="008205A2">
        <w:rPr>
          <w:noProof/>
        </w:rPr>
        <w:t>Cronbach's</w:t>
      </w:r>
      <w:r w:rsidRPr="008205A2">
        <w:t xml:space="preserve"> Coefficient Alpha of 0.70 to test for the reliability of the questionnaires. </w:t>
      </w:r>
      <w:r w:rsidR="00664C0F" w:rsidRPr="008205A2">
        <w:rPr>
          <w:szCs w:val="24"/>
          <w:lang w:val="en-GB"/>
        </w:rPr>
        <w:t xml:space="preserve">The study adopted </w:t>
      </w:r>
      <w:r w:rsidR="00A63FC4" w:rsidRPr="008205A2">
        <w:rPr>
          <w:szCs w:val="24"/>
          <w:lang w:val="en-GB"/>
        </w:rPr>
        <w:t xml:space="preserve">a </w:t>
      </w:r>
      <w:r w:rsidR="00664C0F" w:rsidRPr="008205A2">
        <w:rPr>
          <w:szCs w:val="24"/>
          <w:lang w:val="en-GB"/>
        </w:rPr>
        <w:t xml:space="preserve">quantitative analysis in order to achieve the objectives of the study. </w:t>
      </w:r>
    </w:p>
    <w:p w:rsidR="00334214" w:rsidRPr="008205A2" w:rsidRDefault="00664C0F" w:rsidP="00D65E7C">
      <w:pPr>
        <w:spacing w:line="360" w:lineRule="auto"/>
        <w:ind w:firstLine="720"/>
        <w:rPr>
          <w:b/>
          <w:bCs/>
          <w:sz w:val="32"/>
          <w:szCs w:val="28"/>
        </w:rPr>
      </w:pPr>
      <w:r w:rsidRPr="008205A2">
        <w:rPr>
          <w:lang w:val="en-GB"/>
        </w:rPr>
        <w:t>The study results indicated that</w:t>
      </w:r>
      <w:r w:rsidR="00DE2D69" w:rsidRPr="008205A2">
        <w:rPr>
          <w:lang w:val="en-GB"/>
        </w:rPr>
        <w:t xml:space="preserve"> 77.7% of the </w:t>
      </w:r>
      <w:r w:rsidR="00DE2D69" w:rsidRPr="008205A2">
        <w:t>perimenopausal women noted that menopause is the cessation of the menstruation; most of the women (56.9%) noted that menopause is caused by stoppage of hormones; psychological changes during menopause were mood changes, insomnia</w:t>
      </w:r>
      <w:r w:rsidR="00A63FC4" w:rsidRPr="008205A2">
        <w:t>,</w:t>
      </w:r>
      <w:r w:rsidR="00DE2D69" w:rsidRPr="008205A2">
        <w:t xml:space="preserve"> and depression. </w:t>
      </w:r>
      <w:r w:rsidR="00DE2D69" w:rsidRPr="008205A2">
        <w:rPr>
          <w:shd w:val="clear" w:color="auto" w:fill="FFFFFF"/>
        </w:rPr>
        <w:t xml:space="preserve">Osteoporosis was the main symptom of physical changes during menopause. </w:t>
      </w:r>
      <w:r w:rsidR="00DE2D69" w:rsidRPr="008205A2">
        <w:t>The main diet that should be taken during menopause was proteins and calcium. The study results revealed that 67.0% took proteins, supplementary calcium or other vitamins in their diet; 31.0% did weight</w:t>
      </w:r>
      <w:r w:rsidR="00A63FC4" w:rsidRPr="008205A2">
        <w:t>-</w:t>
      </w:r>
      <w:r w:rsidR="00DE2D69" w:rsidRPr="008205A2">
        <w:t xml:space="preserve">bearing exercises such as power walking and strength training in order to reduce </w:t>
      </w:r>
      <w:r w:rsidR="00A63FC4" w:rsidRPr="008205A2">
        <w:t xml:space="preserve">the </w:t>
      </w:r>
      <w:r w:rsidR="00DE2D69" w:rsidRPr="008205A2">
        <w:t xml:space="preserve">risk of osteoporosis; only 22.0% consulted their healthcare provider after every six month; 35.0% avoided fats and too many sugars in their diets; 47.0% maintained normal body weight; 69.0% took healthy diets; and 76.0% had social interaction with others; 11.0% had unhealthy practice (abuse drugs, smoking, and alcohol) and that 96.0% practiced </w:t>
      </w:r>
      <w:r w:rsidR="00A63FC4" w:rsidRPr="008205A2">
        <w:t xml:space="preserve">a </w:t>
      </w:r>
      <w:r w:rsidR="00DE2D69" w:rsidRPr="008205A2">
        <w:t xml:space="preserve">healthy lifestyle that is avoiding smoking, drug abuse and drinking alcohol. This study concluded that menopausal women have </w:t>
      </w:r>
      <w:r w:rsidR="00DE2D69" w:rsidRPr="008205A2">
        <w:lastRenderedPageBreak/>
        <w:t xml:space="preserve">considerable knowledge regarding menopause. Most of the perimenopausal women </w:t>
      </w:r>
      <w:r w:rsidR="00EB257D" w:rsidRPr="008205A2">
        <w:t xml:space="preserve">understand the </w:t>
      </w:r>
      <w:r w:rsidR="00DE2D69" w:rsidRPr="008205A2">
        <w:t>meaning of menopause, causes, symptoms</w:t>
      </w:r>
      <w:r w:rsidR="00A63FC4" w:rsidRPr="008205A2">
        <w:t>,</w:t>
      </w:r>
      <w:r w:rsidR="00DE2D69" w:rsidRPr="008205A2">
        <w:t xml:space="preserve"> and ways of managing the condition. The study concluded that there is a significant relationship between the education level and understanding of menopause; educational status and kno</w:t>
      </w:r>
      <w:r w:rsidR="006A51EC" w:rsidRPr="008205A2">
        <w:t>wledge on symptoms of menopause</w:t>
      </w:r>
      <w:r w:rsidR="00DE2D69" w:rsidRPr="008205A2">
        <w:t>; educational status and knowledge of the hea</w:t>
      </w:r>
      <w:r w:rsidR="00EB257D" w:rsidRPr="008205A2">
        <w:t>lthy diet during menopause. The</w:t>
      </w:r>
      <w:r w:rsidR="00DE2D69" w:rsidRPr="008205A2">
        <w:t xml:space="preserve">re is a significant relationship between education level and physical exercises. </w:t>
      </w:r>
      <w:r w:rsidR="00EB257D" w:rsidRPr="008205A2">
        <w:t>There is</w:t>
      </w:r>
      <w:r w:rsidR="00DE2D69" w:rsidRPr="008205A2">
        <w:t xml:space="preserve"> a significant relationship between knowledge of menopause symptoms and physical exercise. The study recommended that p</w:t>
      </w:r>
      <w:r w:rsidR="00DE2D69" w:rsidRPr="008205A2">
        <w:rPr>
          <w:lang w:eastAsia="ar-SA"/>
        </w:rPr>
        <w:t xml:space="preserve">ublic health care systems should mobilize resources and take measures to improve women’s awareness and knowledge about menopause-related changes through a variety of educational tools and media. </w:t>
      </w:r>
      <w:bookmarkStart w:id="3" w:name="_Toc466623418"/>
    </w:p>
    <w:p w:rsidR="00971094" w:rsidRPr="008205A2" w:rsidRDefault="00971094">
      <w:pPr>
        <w:spacing w:after="0" w:line="240" w:lineRule="auto"/>
        <w:rPr>
          <w:b/>
          <w:bCs/>
          <w:sz w:val="32"/>
          <w:szCs w:val="28"/>
        </w:rPr>
      </w:pPr>
      <w:r w:rsidRPr="008205A2">
        <w:br w:type="page"/>
      </w:r>
    </w:p>
    <w:p w:rsidR="008205A2" w:rsidRDefault="008205A2" w:rsidP="00664C0F">
      <w:pPr>
        <w:pStyle w:val="Heading1"/>
      </w:pPr>
      <w:bookmarkStart w:id="4" w:name="_Toc15372481"/>
      <w:r>
        <w:lastRenderedPageBreak/>
        <w:t>DEDICATION</w:t>
      </w:r>
      <w:bookmarkEnd w:id="4"/>
      <w:r>
        <w:t xml:space="preserve"> </w:t>
      </w:r>
    </w:p>
    <w:p w:rsidR="008205A2" w:rsidRPr="008205A2" w:rsidRDefault="008205A2" w:rsidP="00840670">
      <w:pPr>
        <w:ind w:firstLine="720"/>
      </w:pPr>
      <w:r>
        <w:t xml:space="preserve">I gratefully dedicate this thesis to my children; Ezra, Flo and Enoc for your patience while I worked long hours for this thesis. I also dedicate it to my parents for being my source of strength and support in my studies. </w:t>
      </w:r>
    </w:p>
    <w:p w:rsidR="00840670" w:rsidRDefault="00840670">
      <w:pPr>
        <w:spacing w:after="0" w:line="240" w:lineRule="auto"/>
        <w:rPr>
          <w:b/>
          <w:bCs/>
          <w:sz w:val="32"/>
          <w:szCs w:val="28"/>
        </w:rPr>
      </w:pPr>
      <w:r>
        <w:br w:type="page"/>
      </w:r>
    </w:p>
    <w:p w:rsidR="00664C0F" w:rsidRPr="008205A2" w:rsidRDefault="00664C0F" w:rsidP="00664C0F">
      <w:pPr>
        <w:pStyle w:val="Heading1"/>
      </w:pPr>
      <w:bookmarkStart w:id="5" w:name="_Toc15372482"/>
      <w:r w:rsidRPr="008205A2">
        <w:lastRenderedPageBreak/>
        <w:t>A</w:t>
      </w:r>
      <w:bookmarkEnd w:id="3"/>
      <w:r w:rsidR="00A63FC4" w:rsidRPr="008205A2">
        <w:t>CKNOWLEDGEMENTS</w:t>
      </w:r>
      <w:bookmarkEnd w:id="5"/>
    </w:p>
    <w:p w:rsidR="00664C0F" w:rsidRPr="008205A2" w:rsidRDefault="00664C0F" w:rsidP="00470856">
      <w:pPr>
        <w:ind w:firstLine="630"/>
      </w:pPr>
      <w:r w:rsidRPr="008205A2">
        <w:t xml:space="preserve">To God be the Glory for the far He has brought me! He blessed me with good health, a critical mind to think through and draft the dissertation, finances, peace of mind, and a supportive environment throughout my studies. </w:t>
      </w:r>
      <w:r w:rsidR="00840670">
        <w:t xml:space="preserve"> </w:t>
      </w:r>
      <w:r w:rsidRPr="008205A2">
        <w:t>My supervisors Prof. Jackie Obey and Ms. Mary Njeru have been a great part of the writing process.  Your time to read and critique the work has made it what it is now. I truly thank all of you for your input, May God bless you abundantly.</w:t>
      </w:r>
    </w:p>
    <w:p w:rsidR="00664C0F" w:rsidRPr="008205A2" w:rsidRDefault="00664C0F" w:rsidP="00470856">
      <w:pPr>
        <w:ind w:firstLine="630"/>
      </w:pPr>
      <w:r w:rsidRPr="008205A2">
        <w:t xml:space="preserve">The University of Eastern Africa Baraton made my studies a possibility through the School of Nursing. The teaching staff at the School, together with the University’s support staff were helpful. May God bless you all. The library facilities and particularly the School of Graduate Studies also made the research a success. More importantly, the church services that we attended were a great inspiration. May the Lord prosper you to greater heights. </w:t>
      </w:r>
      <w:r w:rsidR="00840670">
        <w:t xml:space="preserve"> </w:t>
      </w:r>
      <w:r w:rsidRPr="008205A2">
        <w:t>I’m also grateful for the support I received from my research participants at the Kipkaren Estate. May God so richly bless you.</w:t>
      </w:r>
    </w:p>
    <w:p w:rsidR="00470856" w:rsidRPr="008205A2" w:rsidRDefault="00664C0F" w:rsidP="00470856">
      <w:pPr>
        <w:ind w:firstLine="630"/>
      </w:pPr>
      <w:r w:rsidRPr="008205A2">
        <w:t xml:space="preserve">I also acknowledge the support and sacrifice </w:t>
      </w:r>
      <w:r w:rsidR="00A63FC4" w:rsidRPr="008205A2">
        <w:t>of</w:t>
      </w:r>
      <w:r w:rsidRPr="008205A2">
        <w:t xml:space="preserve"> my family. My husband and our children were supportive throughout my studies. I may not thank you enough, but always know that you are a great part of me and you made my studies a success. Thanks for being there for me and May God bless and be with you always. To my parents and siblings from both sides of my family, thanks so much for your love and support.</w:t>
      </w:r>
      <w:r w:rsidR="004777E3">
        <w:t xml:space="preserve"> </w:t>
      </w:r>
      <w:r w:rsidRPr="008205A2">
        <w:t xml:space="preserve">My friends and colleagues from Moi Teaching and Referral Hospital, Baraton University, just to mention a few, I thank you for your support. </w:t>
      </w:r>
    </w:p>
    <w:p w:rsidR="00664C0F" w:rsidRPr="008205A2" w:rsidRDefault="00664C0F" w:rsidP="00470856">
      <w:pPr>
        <w:ind w:firstLine="630"/>
      </w:pPr>
      <w:r w:rsidRPr="008205A2">
        <w:t>This acknowledges the fact that I could not have made it alone, but the passage of time and support from you all has made my studies to come to a fruitful end. Many Blessings to you All!</w:t>
      </w:r>
    </w:p>
    <w:p w:rsidR="005E402B" w:rsidRPr="008205A2" w:rsidRDefault="0077598F" w:rsidP="0048551D">
      <w:pPr>
        <w:pStyle w:val="Heading1"/>
        <w:spacing w:before="0"/>
        <w:rPr>
          <w:sz w:val="28"/>
        </w:rPr>
      </w:pPr>
      <w:bookmarkStart w:id="6" w:name="_Toc15372483"/>
      <w:r w:rsidRPr="008205A2">
        <w:rPr>
          <w:sz w:val="28"/>
        </w:rPr>
        <w:lastRenderedPageBreak/>
        <w:t>TABLE OF CONTENTS</w:t>
      </w:r>
      <w:bookmarkEnd w:id="6"/>
    </w:p>
    <w:p w:rsidR="00162B6F" w:rsidRPr="00162B6F" w:rsidRDefault="00C433F9"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r w:rsidRPr="008205A2">
        <w:rPr>
          <w:i w:val="0"/>
        </w:rPr>
        <w:fldChar w:fldCharType="begin"/>
      </w:r>
      <w:r w:rsidR="00C03DAB" w:rsidRPr="008205A2">
        <w:rPr>
          <w:i w:val="0"/>
        </w:rPr>
        <w:instrText xml:space="preserve"> TOC \o "1-3" \h \z \u </w:instrText>
      </w:r>
      <w:r w:rsidRPr="008205A2">
        <w:rPr>
          <w:i w:val="0"/>
        </w:rPr>
        <w:fldChar w:fldCharType="separate"/>
      </w:r>
      <w:hyperlink w:anchor="_Toc15372479" w:history="1">
        <w:r w:rsidR="00162B6F" w:rsidRPr="00162B6F">
          <w:rPr>
            <w:rStyle w:val="Hyperlink"/>
            <w:i w:val="0"/>
          </w:rPr>
          <w:t>APPROVAL SHEET</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_Toc15372479 \h </w:instrText>
        </w:r>
        <w:r w:rsidR="00162B6F" w:rsidRPr="00162B6F">
          <w:rPr>
            <w:i w:val="0"/>
            <w:webHidden/>
          </w:rPr>
        </w:r>
        <w:r w:rsidR="00162B6F" w:rsidRPr="00162B6F">
          <w:rPr>
            <w:i w:val="0"/>
            <w:webHidden/>
          </w:rPr>
          <w:fldChar w:fldCharType="separate"/>
        </w:r>
        <w:r w:rsidR="00572E00">
          <w:rPr>
            <w:i w:val="0"/>
            <w:webHidden/>
          </w:rPr>
          <w:t>ii</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0" w:history="1">
        <w:r w:rsidR="00162B6F" w:rsidRPr="00162B6F">
          <w:rPr>
            <w:rStyle w:val="Hyperlink"/>
            <w:i w:val="0"/>
          </w:rPr>
          <w:t>ABSTRACT</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_Toc15372480 \h </w:instrText>
        </w:r>
        <w:r w:rsidR="00162B6F" w:rsidRPr="00162B6F">
          <w:rPr>
            <w:i w:val="0"/>
            <w:webHidden/>
          </w:rPr>
        </w:r>
        <w:r w:rsidR="00162B6F" w:rsidRPr="00162B6F">
          <w:rPr>
            <w:i w:val="0"/>
            <w:webHidden/>
          </w:rPr>
          <w:fldChar w:fldCharType="separate"/>
        </w:r>
        <w:r w:rsidR="00572E00">
          <w:rPr>
            <w:i w:val="0"/>
            <w:webHidden/>
          </w:rPr>
          <w:t>iii</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1" w:history="1">
        <w:r w:rsidR="00162B6F" w:rsidRPr="00162B6F">
          <w:rPr>
            <w:rStyle w:val="Hyperlink"/>
            <w:i w:val="0"/>
          </w:rPr>
          <w:t>DEDICATION</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_Toc15372481 \h </w:instrText>
        </w:r>
        <w:r w:rsidR="00162B6F" w:rsidRPr="00162B6F">
          <w:rPr>
            <w:i w:val="0"/>
            <w:webHidden/>
          </w:rPr>
        </w:r>
        <w:r w:rsidR="00162B6F" w:rsidRPr="00162B6F">
          <w:rPr>
            <w:i w:val="0"/>
            <w:webHidden/>
          </w:rPr>
          <w:fldChar w:fldCharType="separate"/>
        </w:r>
        <w:r w:rsidR="00572E00">
          <w:rPr>
            <w:i w:val="0"/>
            <w:webHidden/>
          </w:rPr>
          <w:t>v</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2" w:history="1">
        <w:r w:rsidR="00162B6F" w:rsidRPr="00162B6F">
          <w:rPr>
            <w:rStyle w:val="Hyperlink"/>
            <w:i w:val="0"/>
          </w:rPr>
          <w:t>ACKNOWLEDGEMENTS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_Toc15372482 \h </w:instrText>
        </w:r>
        <w:r w:rsidR="00162B6F" w:rsidRPr="00162B6F">
          <w:rPr>
            <w:i w:val="0"/>
            <w:webHidden/>
          </w:rPr>
        </w:r>
        <w:r w:rsidR="00162B6F" w:rsidRPr="00162B6F">
          <w:rPr>
            <w:i w:val="0"/>
            <w:webHidden/>
          </w:rPr>
          <w:fldChar w:fldCharType="separate"/>
        </w:r>
        <w:r w:rsidR="00572E00">
          <w:rPr>
            <w:i w:val="0"/>
            <w:webHidden/>
          </w:rPr>
          <w:t>vi</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3" w:history="1">
        <w:r w:rsidR="00162B6F" w:rsidRPr="00162B6F">
          <w:rPr>
            <w:rStyle w:val="Hyperlink"/>
            <w:i w:val="0"/>
          </w:rPr>
          <w:t>TABLE OF CONTENTS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_Toc15372483 \h </w:instrText>
        </w:r>
        <w:r w:rsidR="00162B6F" w:rsidRPr="00162B6F">
          <w:rPr>
            <w:i w:val="0"/>
            <w:webHidden/>
          </w:rPr>
        </w:r>
        <w:r w:rsidR="00162B6F" w:rsidRPr="00162B6F">
          <w:rPr>
            <w:i w:val="0"/>
            <w:webHidden/>
          </w:rPr>
          <w:fldChar w:fldCharType="separate"/>
        </w:r>
        <w:r w:rsidR="00572E00">
          <w:rPr>
            <w:i w:val="0"/>
            <w:webHidden/>
          </w:rPr>
          <w:t>vii</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4" w:history="1">
        <w:r w:rsidR="00162B6F" w:rsidRPr="00162B6F">
          <w:rPr>
            <w:rStyle w:val="Hyperlink"/>
            <w:i w:val="0"/>
          </w:rPr>
          <w:t>LIST OF TABLES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_Toc15372484 \h </w:instrText>
        </w:r>
        <w:r w:rsidR="00162B6F" w:rsidRPr="00162B6F">
          <w:rPr>
            <w:i w:val="0"/>
            <w:webHidden/>
          </w:rPr>
        </w:r>
        <w:r w:rsidR="00162B6F" w:rsidRPr="00162B6F">
          <w:rPr>
            <w:i w:val="0"/>
            <w:webHidden/>
          </w:rPr>
          <w:fldChar w:fldCharType="separate"/>
        </w:r>
        <w:r w:rsidR="00572E00">
          <w:rPr>
            <w:i w:val="0"/>
            <w:webHidden/>
          </w:rPr>
          <w:t>x</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5" w:history="1">
        <w:r w:rsidR="00162B6F" w:rsidRPr="00162B6F">
          <w:rPr>
            <w:rStyle w:val="Hyperlink"/>
            <w:i w:val="0"/>
          </w:rPr>
          <w:t>LIST OF FIGURES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_Toc15372485 \h </w:instrText>
        </w:r>
        <w:r w:rsidR="00162B6F" w:rsidRPr="00162B6F">
          <w:rPr>
            <w:i w:val="0"/>
            <w:webHidden/>
          </w:rPr>
        </w:r>
        <w:r w:rsidR="00162B6F" w:rsidRPr="00162B6F">
          <w:rPr>
            <w:i w:val="0"/>
            <w:webHidden/>
          </w:rPr>
          <w:fldChar w:fldCharType="separate"/>
        </w:r>
        <w:r w:rsidR="00572E00">
          <w:rPr>
            <w:i w:val="0"/>
            <w:webHidden/>
          </w:rPr>
          <w:t>xii</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6" w:history="1">
        <w:r w:rsidR="00162B6F" w:rsidRPr="00162B6F">
          <w:rPr>
            <w:rStyle w:val="Hyperlink"/>
            <w:i w:val="0"/>
          </w:rPr>
          <w:t>LIST OF ABBREVIATIONS AND ACRONYMS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_Toc15372486 \h </w:instrText>
        </w:r>
        <w:r w:rsidR="00162B6F" w:rsidRPr="00162B6F">
          <w:rPr>
            <w:i w:val="0"/>
            <w:webHidden/>
          </w:rPr>
        </w:r>
        <w:r w:rsidR="00162B6F" w:rsidRPr="00162B6F">
          <w:rPr>
            <w:i w:val="0"/>
            <w:webHidden/>
          </w:rPr>
          <w:fldChar w:fldCharType="separate"/>
        </w:r>
        <w:r w:rsidR="00572E00">
          <w:rPr>
            <w:i w:val="0"/>
            <w:webHidden/>
          </w:rPr>
          <w:t>xiv</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7" w:history="1">
        <w:r w:rsidR="00162B6F" w:rsidRPr="00162B6F">
          <w:rPr>
            <w:rStyle w:val="Hyperlink"/>
            <w:i w:val="0"/>
          </w:rPr>
          <w:t>CHAPTER ONE</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_Toc15372487 \h </w:instrText>
        </w:r>
        <w:r w:rsidR="00162B6F" w:rsidRPr="00162B6F">
          <w:rPr>
            <w:i w:val="0"/>
            <w:webHidden/>
          </w:rPr>
        </w:r>
        <w:r w:rsidR="00162B6F" w:rsidRPr="00162B6F">
          <w:rPr>
            <w:i w:val="0"/>
            <w:webHidden/>
          </w:rPr>
          <w:fldChar w:fldCharType="separate"/>
        </w:r>
        <w:r w:rsidR="00572E00">
          <w:rPr>
            <w:i w:val="0"/>
            <w:webHidden/>
          </w:rPr>
          <w:t>1</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488" w:history="1">
        <w:r w:rsidR="00162B6F" w:rsidRPr="00162B6F">
          <w:rPr>
            <w:rStyle w:val="Hyperlink"/>
            <w:i w:val="0"/>
          </w:rPr>
          <w:t>INTRODUCTION</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_Toc15372488 \h </w:instrText>
        </w:r>
        <w:r w:rsidR="00162B6F" w:rsidRPr="00162B6F">
          <w:rPr>
            <w:i w:val="0"/>
            <w:webHidden/>
          </w:rPr>
        </w:r>
        <w:r w:rsidR="00162B6F" w:rsidRPr="00162B6F">
          <w:rPr>
            <w:i w:val="0"/>
            <w:webHidden/>
          </w:rPr>
          <w:fldChar w:fldCharType="separate"/>
        </w:r>
        <w:r w:rsidR="00572E00">
          <w:rPr>
            <w:i w:val="0"/>
            <w:webHidden/>
          </w:rPr>
          <w:t>1</w:t>
        </w:r>
        <w:r w:rsidR="00162B6F" w:rsidRPr="00162B6F">
          <w:rPr>
            <w:i w:val="0"/>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89" w:history="1">
        <w:r w:rsidR="00162B6F" w:rsidRPr="00162B6F">
          <w:rPr>
            <w:rStyle w:val="Hyperlink"/>
          </w:rPr>
          <w:t>Background of the Study</w:t>
        </w:r>
        <w:r w:rsidR="00162B6F" w:rsidRPr="00162B6F">
          <w:rPr>
            <w:webHidden/>
          </w:rPr>
          <w:tab/>
        </w:r>
        <w:r w:rsidR="00162B6F" w:rsidRPr="00162B6F">
          <w:rPr>
            <w:webHidden/>
          </w:rPr>
          <w:fldChar w:fldCharType="begin"/>
        </w:r>
        <w:r w:rsidR="00162B6F" w:rsidRPr="00162B6F">
          <w:rPr>
            <w:webHidden/>
          </w:rPr>
          <w:instrText xml:space="preserve"> PAGEREF _Toc15372489 \h </w:instrText>
        </w:r>
        <w:r w:rsidR="00162B6F" w:rsidRPr="00162B6F">
          <w:rPr>
            <w:webHidden/>
          </w:rPr>
        </w:r>
        <w:r w:rsidR="00162B6F" w:rsidRPr="00162B6F">
          <w:rPr>
            <w:webHidden/>
          </w:rPr>
          <w:fldChar w:fldCharType="separate"/>
        </w:r>
        <w:r w:rsidR="00572E00">
          <w:rPr>
            <w:webHidden/>
          </w:rPr>
          <w:t>1</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0" w:history="1">
        <w:r w:rsidR="00162B6F" w:rsidRPr="00162B6F">
          <w:rPr>
            <w:rStyle w:val="Hyperlink"/>
          </w:rPr>
          <w:t>Statement of the Problem</w:t>
        </w:r>
        <w:r w:rsidR="00162B6F" w:rsidRPr="00162B6F">
          <w:rPr>
            <w:webHidden/>
          </w:rPr>
          <w:tab/>
        </w:r>
        <w:r w:rsidR="00162B6F" w:rsidRPr="00162B6F">
          <w:rPr>
            <w:webHidden/>
          </w:rPr>
          <w:fldChar w:fldCharType="begin"/>
        </w:r>
        <w:r w:rsidR="00162B6F" w:rsidRPr="00162B6F">
          <w:rPr>
            <w:webHidden/>
          </w:rPr>
          <w:instrText xml:space="preserve"> PAGEREF _Toc15372490 \h </w:instrText>
        </w:r>
        <w:r w:rsidR="00162B6F" w:rsidRPr="00162B6F">
          <w:rPr>
            <w:webHidden/>
          </w:rPr>
        </w:r>
        <w:r w:rsidR="00162B6F" w:rsidRPr="00162B6F">
          <w:rPr>
            <w:webHidden/>
          </w:rPr>
          <w:fldChar w:fldCharType="separate"/>
        </w:r>
        <w:r w:rsidR="00572E00">
          <w:rPr>
            <w:webHidden/>
          </w:rPr>
          <w:t>5</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1" w:history="1">
        <w:r w:rsidR="00162B6F" w:rsidRPr="00162B6F">
          <w:rPr>
            <w:rStyle w:val="Hyperlink"/>
          </w:rPr>
          <w:t>Research Objectives</w:t>
        </w:r>
        <w:r w:rsidR="00162B6F" w:rsidRPr="00162B6F">
          <w:rPr>
            <w:webHidden/>
          </w:rPr>
          <w:tab/>
        </w:r>
        <w:r w:rsidR="00162B6F" w:rsidRPr="00162B6F">
          <w:rPr>
            <w:webHidden/>
          </w:rPr>
          <w:fldChar w:fldCharType="begin"/>
        </w:r>
        <w:r w:rsidR="00162B6F" w:rsidRPr="00162B6F">
          <w:rPr>
            <w:webHidden/>
          </w:rPr>
          <w:instrText xml:space="preserve"> PAGEREF _Toc15372491 \h </w:instrText>
        </w:r>
        <w:r w:rsidR="00162B6F" w:rsidRPr="00162B6F">
          <w:rPr>
            <w:webHidden/>
          </w:rPr>
        </w:r>
        <w:r w:rsidR="00162B6F" w:rsidRPr="00162B6F">
          <w:rPr>
            <w:webHidden/>
          </w:rPr>
          <w:fldChar w:fldCharType="separate"/>
        </w:r>
        <w:r w:rsidR="00572E00">
          <w:rPr>
            <w:webHidden/>
          </w:rPr>
          <w:t>6</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2" w:history="1">
        <w:r w:rsidR="00162B6F" w:rsidRPr="00162B6F">
          <w:rPr>
            <w:rStyle w:val="Hyperlink"/>
          </w:rPr>
          <w:t>Broad objective</w:t>
        </w:r>
        <w:r w:rsidR="00162B6F" w:rsidRPr="00162B6F">
          <w:rPr>
            <w:webHidden/>
          </w:rPr>
          <w:tab/>
        </w:r>
        <w:r w:rsidR="00162B6F" w:rsidRPr="00162B6F">
          <w:rPr>
            <w:webHidden/>
          </w:rPr>
          <w:fldChar w:fldCharType="begin"/>
        </w:r>
        <w:r w:rsidR="00162B6F" w:rsidRPr="00162B6F">
          <w:rPr>
            <w:webHidden/>
          </w:rPr>
          <w:instrText xml:space="preserve"> PAGEREF _Toc15372492 \h </w:instrText>
        </w:r>
        <w:r w:rsidR="00162B6F" w:rsidRPr="00162B6F">
          <w:rPr>
            <w:webHidden/>
          </w:rPr>
        </w:r>
        <w:r w:rsidR="00162B6F" w:rsidRPr="00162B6F">
          <w:rPr>
            <w:webHidden/>
          </w:rPr>
          <w:fldChar w:fldCharType="separate"/>
        </w:r>
        <w:r w:rsidR="00572E00">
          <w:rPr>
            <w:webHidden/>
          </w:rPr>
          <w:t>6</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3" w:history="1">
        <w:r w:rsidR="00162B6F" w:rsidRPr="00162B6F">
          <w:rPr>
            <w:rStyle w:val="Hyperlink"/>
          </w:rPr>
          <w:t>Specific objectives</w:t>
        </w:r>
        <w:r w:rsidR="00162B6F" w:rsidRPr="00162B6F">
          <w:rPr>
            <w:webHidden/>
          </w:rPr>
          <w:tab/>
        </w:r>
        <w:r w:rsidR="00162B6F" w:rsidRPr="00162B6F">
          <w:rPr>
            <w:webHidden/>
          </w:rPr>
          <w:fldChar w:fldCharType="begin"/>
        </w:r>
        <w:r w:rsidR="00162B6F" w:rsidRPr="00162B6F">
          <w:rPr>
            <w:webHidden/>
          </w:rPr>
          <w:instrText xml:space="preserve"> PAGEREF _Toc15372493 \h </w:instrText>
        </w:r>
        <w:r w:rsidR="00162B6F" w:rsidRPr="00162B6F">
          <w:rPr>
            <w:webHidden/>
          </w:rPr>
        </w:r>
        <w:r w:rsidR="00162B6F" w:rsidRPr="00162B6F">
          <w:rPr>
            <w:webHidden/>
          </w:rPr>
          <w:fldChar w:fldCharType="separate"/>
        </w:r>
        <w:r w:rsidR="00572E00">
          <w:rPr>
            <w:webHidden/>
          </w:rPr>
          <w:t>6</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4" w:history="1">
        <w:r w:rsidR="00162B6F" w:rsidRPr="00162B6F">
          <w:rPr>
            <w:rStyle w:val="Hyperlink"/>
          </w:rPr>
          <w:t>The significance of the Study</w:t>
        </w:r>
        <w:r w:rsidR="00162B6F" w:rsidRPr="00162B6F">
          <w:rPr>
            <w:webHidden/>
          </w:rPr>
          <w:tab/>
        </w:r>
        <w:r w:rsidR="00162B6F" w:rsidRPr="00162B6F">
          <w:rPr>
            <w:webHidden/>
          </w:rPr>
          <w:fldChar w:fldCharType="begin"/>
        </w:r>
        <w:r w:rsidR="00162B6F" w:rsidRPr="00162B6F">
          <w:rPr>
            <w:webHidden/>
          </w:rPr>
          <w:instrText xml:space="preserve"> PAGEREF _Toc15372494 \h </w:instrText>
        </w:r>
        <w:r w:rsidR="00162B6F" w:rsidRPr="00162B6F">
          <w:rPr>
            <w:webHidden/>
          </w:rPr>
        </w:r>
        <w:r w:rsidR="00162B6F" w:rsidRPr="00162B6F">
          <w:rPr>
            <w:webHidden/>
          </w:rPr>
          <w:fldChar w:fldCharType="separate"/>
        </w:r>
        <w:r w:rsidR="00572E00">
          <w:rPr>
            <w:webHidden/>
          </w:rPr>
          <w:t>6</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5" w:history="1">
        <w:r w:rsidR="00162B6F" w:rsidRPr="00162B6F">
          <w:rPr>
            <w:rStyle w:val="Hyperlink"/>
          </w:rPr>
          <w:t>Justification of the Study</w:t>
        </w:r>
        <w:r w:rsidR="00162B6F" w:rsidRPr="00162B6F">
          <w:rPr>
            <w:webHidden/>
          </w:rPr>
          <w:tab/>
        </w:r>
        <w:r w:rsidR="00162B6F" w:rsidRPr="00162B6F">
          <w:rPr>
            <w:webHidden/>
          </w:rPr>
          <w:fldChar w:fldCharType="begin"/>
        </w:r>
        <w:r w:rsidR="00162B6F" w:rsidRPr="00162B6F">
          <w:rPr>
            <w:webHidden/>
          </w:rPr>
          <w:instrText xml:space="preserve"> PAGEREF _Toc15372495 \h </w:instrText>
        </w:r>
        <w:r w:rsidR="00162B6F" w:rsidRPr="00162B6F">
          <w:rPr>
            <w:webHidden/>
          </w:rPr>
        </w:r>
        <w:r w:rsidR="00162B6F" w:rsidRPr="00162B6F">
          <w:rPr>
            <w:webHidden/>
          </w:rPr>
          <w:fldChar w:fldCharType="separate"/>
        </w:r>
        <w:r w:rsidR="00572E00">
          <w:rPr>
            <w:webHidden/>
          </w:rPr>
          <w:t>7</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6" w:history="1">
        <w:r w:rsidR="00162B6F" w:rsidRPr="00162B6F">
          <w:rPr>
            <w:rStyle w:val="Hyperlink"/>
          </w:rPr>
          <w:t>Theoretical Framework</w:t>
        </w:r>
        <w:r w:rsidR="00162B6F" w:rsidRPr="00162B6F">
          <w:rPr>
            <w:webHidden/>
          </w:rPr>
          <w:tab/>
        </w:r>
        <w:r w:rsidR="00162B6F" w:rsidRPr="00162B6F">
          <w:rPr>
            <w:webHidden/>
          </w:rPr>
          <w:fldChar w:fldCharType="begin"/>
        </w:r>
        <w:r w:rsidR="00162B6F" w:rsidRPr="00162B6F">
          <w:rPr>
            <w:webHidden/>
          </w:rPr>
          <w:instrText xml:space="preserve"> PAGEREF _Toc15372496 \h </w:instrText>
        </w:r>
        <w:r w:rsidR="00162B6F" w:rsidRPr="00162B6F">
          <w:rPr>
            <w:webHidden/>
          </w:rPr>
        </w:r>
        <w:r w:rsidR="00162B6F" w:rsidRPr="00162B6F">
          <w:rPr>
            <w:webHidden/>
          </w:rPr>
          <w:fldChar w:fldCharType="separate"/>
        </w:r>
        <w:r w:rsidR="00572E00">
          <w:rPr>
            <w:webHidden/>
          </w:rPr>
          <w:t>7</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7" w:history="1">
        <w:r w:rsidR="00162B6F" w:rsidRPr="00162B6F">
          <w:rPr>
            <w:rStyle w:val="Hyperlink"/>
            <w:shd w:val="clear" w:color="auto" w:fill="FFFFFF"/>
          </w:rPr>
          <w:t>Conceptual Framework</w:t>
        </w:r>
        <w:r w:rsidR="00162B6F" w:rsidRPr="00162B6F">
          <w:rPr>
            <w:webHidden/>
          </w:rPr>
          <w:tab/>
        </w:r>
        <w:r w:rsidR="00162B6F" w:rsidRPr="00162B6F">
          <w:rPr>
            <w:webHidden/>
          </w:rPr>
          <w:fldChar w:fldCharType="begin"/>
        </w:r>
        <w:r w:rsidR="00162B6F" w:rsidRPr="00162B6F">
          <w:rPr>
            <w:webHidden/>
          </w:rPr>
          <w:instrText xml:space="preserve"> PAGEREF _Toc15372497 \h </w:instrText>
        </w:r>
        <w:r w:rsidR="00162B6F" w:rsidRPr="00162B6F">
          <w:rPr>
            <w:webHidden/>
          </w:rPr>
        </w:r>
        <w:r w:rsidR="00162B6F" w:rsidRPr="00162B6F">
          <w:rPr>
            <w:webHidden/>
          </w:rPr>
          <w:fldChar w:fldCharType="separate"/>
        </w:r>
        <w:r w:rsidR="00572E00">
          <w:rPr>
            <w:webHidden/>
          </w:rPr>
          <w:t>9</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499" w:history="1">
        <w:r w:rsidR="00162B6F" w:rsidRPr="00162B6F">
          <w:rPr>
            <w:rStyle w:val="Hyperlink"/>
          </w:rPr>
          <w:t>The scope of the Study</w:t>
        </w:r>
        <w:r w:rsidR="00162B6F" w:rsidRPr="00162B6F">
          <w:rPr>
            <w:webHidden/>
          </w:rPr>
          <w:tab/>
        </w:r>
        <w:r w:rsidR="00162B6F" w:rsidRPr="00162B6F">
          <w:rPr>
            <w:webHidden/>
          </w:rPr>
          <w:fldChar w:fldCharType="begin"/>
        </w:r>
        <w:r w:rsidR="00162B6F" w:rsidRPr="00162B6F">
          <w:rPr>
            <w:webHidden/>
          </w:rPr>
          <w:instrText xml:space="preserve"> PAGEREF _Toc15372499 \h </w:instrText>
        </w:r>
        <w:r w:rsidR="00162B6F" w:rsidRPr="00162B6F">
          <w:rPr>
            <w:webHidden/>
          </w:rPr>
        </w:r>
        <w:r w:rsidR="00162B6F" w:rsidRPr="00162B6F">
          <w:rPr>
            <w:webHidden/>
          </w:rPr>
          <w:fldChar w:fldCharType="separate"/>
        </w:r>
        <w:r w:rsidR="00572E00">
          <w:rPr>
            <w:webHidden/>
          </w:rPr>
          <w:t>9</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00" w:history="1">
        <w:r w:rsidR="00162B6F" w:rsidRPr="00162B6F">
          <w:rPr>
            <w:rStyle w:val="Hyperlink"/>
          </w:rPr>
          <w:t>Operational Definition of Terms</w:t>
        </w:r>
        <w:r w:rsidR="00162B6F" w:rsidRPr="00162B6F">
          <w:rPr>
            <w:webHidden/>
          </w:rPr>
          <w:tab/>
        </w:r>
        <w:r w:rsidR="00162B6F" w:rsidRPr="00162B6F">
          <w:rPr>
            <w:webHidden/>
          </w:rPr>
          <w:fldChar w:fldCharType="begin"/>
        </w:r>
        <w:r w:rsidR="00162B6F" w:rsidRPr="00162B6F">
          <w:rPr>
            <w:webHidden/>
          </w:rPr>
          <w:instrText xml:space="preserve"> PAGEREF _Toc15372500 \h </w:instrText>
        </w:r>
        <w:r w:rsidR="00162B6F" w:rsidRPr="00162B6F">
          <w:rPr>
            <w:webHidden/>
          </w:rPr>
        </w:r>
        <w:r w:rsidR="00162B6F" w:rsidRPr="00162B6F">
          <w:rPr>
            <w:webHidden/>
          </w:rPr>
          <w:fldChar w:fldCharType="separate"/>
        </w:r>
        <w:r w:rsidR="00572E00">
          <w:rPr>
            <w:webHidden/>
          </w:rPr>
          <w:t>10</w:t>
        </w:r>
        <w:r w:rsidR="00162B6F" w:rsidRPr="00162B6F">
          <w:rPr>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01" w:history="1">
        <w:r w:rsidR="00162B6F" w:rsidRPr="00162B6F">
          <w:rPr>
            <w:rStyle w:val="Hyperlink"/>
            <w:i w:val="0"/>
          </w:rPr>
          <w:t>CHAPTER TWO</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_Toc15372501 \h </w:instrText>
        </w:r>
        <w:r w:rsidR="00162B6F" w:rsidRPr="00162B6F">
          <w:rPr>
            <w:i w:val="0"/>
            <w:webHidden/>
          </w:rPr>
        </w:r>
        <w:r w:rsidR="00162B6F" w:rsidRPr="00162B6F">
          <w:rPr>
            <w:i w:val="0"/>
            <w:webHidden/>
          </w:rPr>
          <w:fldChar w:fldCharType="separate"/>
        </w:r>
        <w:r w:rsidR="00572E00">
          <w:rPr>
            <w:i w:val="0"/>
            <w:webHidden/>
          </w:rPr>
          <w:t>12</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02" w:history="1">
        <w:r w:rsidR="00162B6F" w:rsidRPr="00162B6F">
          <w:rPr>
            <w:rStyle w:val="Hyperlink"/>
            <w:i w:val="0"/>
          </w:rPr>
          <w:t>REVIEW OF RELATED LITERATURE AND STUDIES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_Toc15372502 \h </w:instrText>
        </w:r>
        <w:r w:rsidR="00162B6F" w:rsidRPr="00162B6F">
          <w:rPr>
            <w:i w:val="0"/>
            <w:webHidden/>
          </w:rPr>
        </w:r>
        <w:r w:rsidR="00162B6F" w:rsidRPr="00162B6F">
          <w:rPr>
            <w:i w:val="0"/>
            <w:webHidden/>
          </w:rPr>
          <w:fldChar w:fldCharType="separate"/>
        </w:r>
        <w:r w:rsidR="00572E00">
          <w:rPr>
            <w:i w:val="0"/>
            <w:webHidden/>
          </w:rPr>
          <w:t>12</w:t>
        </w:r>
        <w:r w:rsidR="00162B6F" w:rsidRPr="00162B6F">
          <w:rPr>
            <w:i w:val="0"/>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03" w:history="1">
        <w:r w:rsidR="00162B6F" w:rsidRPr="00162B6F">
          <w:rPr>
            <w:rStyle w:val="Hyperlink"/>
          </w:rPr>
          <w:t>Menopause among perimenopausal women</w:t>
        </w:r>
        <w:r w:rsidR="00162B6F" w:rsidRPr="00162B6F">
          <w:rPr>
            <w:webHidden/>
          </w:rPr>
          <w:tab/>
        </w:r>
        <w:r w:rsidR="00162B6F" w:rsidRPr="00162B6F">
          <w:rPr>
            <w:webHidden/>
          </w:rPr>
          <w:fldChar w:fldCharType="begin"/>
        </w:r>
        <w:r w:rsidR="00162B6F" w:rsidRPr="00162B6F">
          <w:rPr>
            <w:webHidden/>
          </w:rPr>
          <w:instrText xml:space="preserve"> PAGEREF _Toc15372503 \h </w:instrText>
        </w:r>
        <w:r w:rsidR="00162B6F" w:rsidRPr="00162B6F">
          <w:rPr>
            <w:webHidden/>
          </w:rPr>
        </w:r>
        <w:r w:rsidR="00162B6F" w:rsidRPr="00162B6F">
          <w:rPr>
            <w:webHidden/>
          </w:rPr>
          <w:fldChar w:fldCharType="separate"/>
        </w:r>
        <w:r w:rsidR="00572E00">
          <w:rPr>
            <w:webHidden/>
          </w:rPr>
          <w:t>12</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04" w:history="1">
        <w:r w:rsidR="00162B6F" w:rsidRPr="00162B6F">
          <w:rPr>
            <w:rStyle w:val="Hyperlink"/>
          </w:rPr>
          <w:t>Knowledge and practices on Menopause</w:t>
        </w:r>
        <w:r w:rsidR="00162B6F" w:rsidRPr="00162B6F">
          <w:rPr>
            <w:webHidden/>
          </w:rPr>
          <w:tab/>
        </w:r>
        <w:r w:rsidR="00162B6F" w:rsidRPr="00162B6F">
          <w:rPr>
            <w:webHidden/>
          </w:rPr>
          <w:fldChar w:fldCharType="begin"/>
        </w:r>
        <w:r w:rsidR="00162B6F" w:rsidRPr="00162B6F">
          <w:rPr>
            <w:webHidden/>
          </w:rPr>
          <w:instrText xml:space="preserve"> PAGEREF _Toc15372504 \h </w:instrText>
        </w:r>
        <w:r w:rsidR="00162B6F" w:rsidRPr="00162B6F">
          <w:rPr>
            <w:webHidden/>
          </w:rPr>
        </w:r>
        <w:r w:rsidR="00162B6F" w:rsidRPr="00162B6F">
          <w:rPr>
            <w:webHidden/>
          </w:rPr>
          <w:fldChar w:fldCharType="separate"/>
        </w:r>
        <w:r w:rsidR="00572E00">
          <w:rPr>
            <w:webHidden/>
          </w:rPr>
          <w:t>15</w:t>
        </w:r>
        <w:r w:rsidR="00162B6F" w:rsidRPr="00162B6F">
          <w:rPr>
            <w:webHidden/>
          </w:rPr>
          <w:fldChar w:fldCharType="end"/>
        </w:r>
      </w:hyperlink>
    </w:p>
    <w:p w:rsidR="00162B6F" w:rsidRPr="00162B6F" w:rsidRDefault="00711ADC" w:rsidP="00661FB6">
      <w:pPr>
        <w:pStyle w:val="TOC3"/>
        <w:tabs>
          <w:tab w:val="right" w:leader="dot" w:pos="8280"/>
        </w:tabs>
        <w:spacing w:after="0" w:line="360" w:lineRule="auto"/>
        <w:ind w:left="0"/>
        <w:rPr>
          <w:rFonts w:asciiTheme="minorHAnsi" w:eastAsiaTheme="minorEastAsia" w:hAnsiTheme="minorHAnsi" w:cstheme="minorBidi"/>
          <w:noProof/>
          <w:sz w:val="22"/>
        </w:rPr>
      </w:pPr>
      <w:hyperlink w:anchor="_Toc15372505" w:history="1">
        <w:r w:rsidR="00162B6F" w:rsidRPr="00162B6F">
          <w:rPr>
            <w:rStyle w:val="Hyperlink"/>
            <w:noProof/>
          </w:rPr>
          <w:t>Knowledge on Menopause</w:t>
        </w:r>
        <w:r w:rsidR="00162B6F" w:rsidRPr="00162B6F">
          <w:rPr>
            <w:noProof/>
            <w:webHidden/>
          </w:rPr>
          <w:tab/>
        </w:r>
        <w:r w:rsidR="00162B6F" w:rsidRPr="00162B6F">
          <w:rPr>
            <w:noProof/>
            <w:webHidden/>
          </w:rPr>
          <w:fldChar w:fldCharType="begin"/>
        </w:r>
        <w:r w:rsidR="00162B6F" w:rsidRPr="00162B6F">
          <w:rPr>
            <w:noProof/>
            <w:webHidden/>
          </w:rPr>
          <w:instrText xml:space="preserve"> PAGEREF _Toc15372505 \h </w:instrText>
        </w:r>
        <w:r w:rsidR="00162B6F" w:rsidRPr="00162B6F">
          <w:rPr>
            <w:noProof/>
            <w:webHidden/>
          </w:rPr>
        </w:r>
        <w:r w:rsidR="00162B6F" w:rsidRPr="00162B6F">
          <w:rPr>
            <w:noProof/>
            <w:webHidden/>
          </w:rPr>
          <w:fldChar w:fldCharType="separate"/>
        </w:r>
        <w:r w:rsidR="00572E00">
          <w:rPr>
            <w:noProof/>
            <w:webHidden/>
          </w:rPr>
          <w:t>15</w:t>
        </w:r>
        <w:r w:rsidR="00162B6F" w:rsidRPr="00162B6F">
          <w:rPr>
            <w:noProof/>
            <w:webHidden/>
          </w:rPr>
          <w:fldChar w:fldCharType="end"/>
        </w:r>
      </w:hyperlink>
    </w:p>
    <w:p w:rsidR="00162B6F" w:rsidRPr="00162B6F" w:rsidRDefault="00711ADC" w:rsidP="00661FB6">
      <w:pPr>
        <w:pStyle w:val="TOC3"/>
        <w:tabs>
          <w:tab w:val="right" w:leader="dot" w:pos="8280"/>
        </w:tabs>
        <w:spacing w:after="0" w:line="360" w:lineRule="auto"/>
        <w:ind w:left="0"/>
        <w:rPr>
          <w:rFonts w:asciiTheme="minorHAnsi" w:eastAsiaTheme="minorEastAsia" w:hAnsiTheme="minorHAnsi" w:cstheme="minorBidi"/>
          <w:noProof/>
          <w:sz w:val="22"/>
        </w:rPr>
      </w:pPr>
      <w:hyperlink w:anchor="_Toc15372506" w:history="1">
        <w:r w:rsidR="00162B6F" w:rsidRPr="00162B6F">
          <w:rPr>
            <w:rStyle w:val="Hyperlink"/>
            <w:noProof/>
          </w:rPr>
          <w:t>Practices on Menopause</w:t>
        </w:r>
        <w:r w:rsidR="00162B6F" w:rsidRPr="00162B6F">
          <w:rPr>
            <w:noProof/>
            <w:webHidden/>
          </w:rPr>
          <w:tab/>
        </w:r>
        <w:r w:rsidR="00162B6F" w:rsidRPr="00162B6F">
          <w:rPr>
            <w:noProof/>
            <w:webHidden/>
          </w:rPr>
          <w:fldChar w:fldCharType="begin"/>
        </w:r>
        <w:r w:rsidR="00162B6F" w:rsidRPr="00162B6F">
          <w:rPr>
            <w:noProof/>
            <w:webHidden/>
          </w:rPr>
          <w:instrText xml:space="preserve"> PAGEREF _Toc15372506 \h </w:instrText>
        </w:r>
        <w:r w:rsidR="00162B6F" w:rsidRPr="00162B6F">
          <w:rPr>
            <w:noProof/>
            <w:webHidden/>
          </w:rPr>
        </w:r>
        <w:r w:rsidR="00162B6F" w:rsidRPr="00162B6F">
          <w:rPr>
            <w:noProof/>
            <w:webHidden/>
          </w:rPr>
          <w:fldChar w:fldCharType="separate"/>
        </w:r>
        <w:r w:rsidR="00572E00">
          <w:rPr>
            <w:noProof/>
            <w:webHidden/>
          </w:rPr>
          <w:t>30</w:t>
        </w:r>
        <w:r w:rsidR="00162B6F" w:rsidRPr="00162B6F">
          <w:rPr>
            <w:noProof/>
            <w:webHidden/>
          </w:rPr>
          <w:fldChar w:fldCharType="end"/>
        </w:r>
      </w:hyperlink>
    </w:p>
    <w:p w:rsidR="00162B6F" w:rsidRPr="00162B6F" w:rsidRDefault="00711ADC" w:rsidP="00661FB6">
      <w:pPr>
        <w:pStyle w:val="TOC3"/>
        <w:tabs>
          <w:tab w:val="right" w:leader="dot" w:pos="8280"/>
        </w:tabs>
        <w:spacing w:after="0" w:line="360" w:lineRule="auto"/>
        <w:ind w:left="0"/>
        <w:rPr>
          <w:rFonts w:asciiTheme="minorHAnsi" w:eastAsiaTheme="minorEastAsia" w:hAnsiTheme="minorHAnsi" w:cstheme="minorBidi"/>
          <w:noProof/>
          <w:sz w:val="22"/>
        </w:rPr>
      </w:pPr>
      <w:hyperlink w:anchor="_Toc15372507" w:history="1">
        <w:r w:rsidR="00162B6F" w:rsidRPr="00162B6F">
          <w:rPr>
            <w:rStyle w:val="Hyperlink"/>
            <w:noProof/>
          </w:rPr>
          <w:t>Knowledge and Practices on Menopause</w:t>
        </w:r>
        <w:r w:rsidR="00162B6F" w:rsidRPr="00162B6F">
          <w:rPr>
            <w:noProof/>
            <w:webHidden/>
          </w:rPr>
          <w:tab/>
        </w:r>
        <w:r w:rsidR="00162B6F" w:rsidRPr="00162B6F">
          <w:rPr>
            <w:noProof/>
            <w:webHidden/>
          </w:rPr>
          <w:fldChar w:fldCharType="begin"/>
        </w:r>
        <w:r w:rsidR="00162B6F" w:rsidRPr="00162B6F">
          <w:rPr>
            <w:noProof/>
            <w:webHidden/>
          </w:rPr>
          <w:instrText xml:space="preserve"> PAGEREF _Toc15372507 \h </w:instrText>
        </w:r>
        <w:r w:rsidR="00162B6F" w:rsidRPr="00162B6F">
          <w:rPr>
            <w:noProof/>
            <w:webHidden/>
          </w:rPr>
        </w:r>
        <w:r w:rsidR="00162B6F" w:rsidRPr="00162B6F">
          <w:rPr>
            <w:noProof/>
            <w:webHidden/>
          </w:rPr>
          <w:fldChar w:fldCharType="separate"/>
        </w:r>
        <w:r w:rsidR="00572E00">
          <w:rPr>
            <w:noProof/>
            <w:webHidden/>
          </w:rPr>
          <w:t>35</w:t>
        </w:r>
        <w:r w:rsidR="00162B6F" w:rsidRPr="00162B6F">
          <w:rPr>
            <w:noProof/>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08" w:history="1">
        <w:r w:rsidR="00162B6F" w:rsidRPr="00162B6F">
          <w:rPr>
            <w:rStyle w:val="Hyperlink"/>
          </w:rPr>
          <w:t>Summary of the Research Gap</w:t>
        </w:r>
        <w:r w:rsidR="00162B6F" w:rsidRPr="00162B6F">
          <w:rPr>
            <w:webHidden/>
          </w:rPr>
          <w:tab/>
        </w:r>
        <w:r w:rsidR="00162B6F" w:rsidRPr="00162B6F">
          <w:rPr>
            <w:webHidden/>
          </w:rPr>
          <w:fldChar w:fldCharType="begin"/>
        </w:r>
        <w:r w:rsidR="00162B6F" w:rsidRPr="00162B6F">
          <w:rPr>
            <w:webHidden/>
          </w:rPr>
          <w:instrText xml:space="preserve"> PAGEREF _Toc15372508 \h </w:instrText>
        </w:r>
        <w:r w:rsidR="00162B6F" w:rsidRPr="00162B6F">
          <w:rPr>
            <w:webHidden/>
          </w:rPr>
        </w:r>
        <w:r w:rsidR="00162B6F" w:rsidRPr="00162B6F">
          <w:rPr>
            <w:webHidden/>
          </w:rPr>
          <w:fldChar w:fldCharType="separate"/>
        </w:r>
        <w:r w:rsidR="00572E00">
          <w:rPr>
            <w:webHidden/>
          </w:rPr>
          <w:t>38</w:t>
        </w:r>
        <w:r w:rsidR="00162B6F" w:rsidRPr="00162B6F">
          <w:rPr>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09" w:history="1">
        <w:r w:rsidR="00162B6F" w:rsidRPr="00162B6F">
          <w:rPr>
            <w:rStyle w:val="Hyperlink"/>
            <w:i w:val="0"/>
          </w:rPr>
          <w:t>CHAPTER THREE</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_Toc15372509 \h </w:instrText>
        </w:r>
        <w:r w:rsidR="00162B6F" w:rsidRPr="00162B6F">
          <w:rPr>
            <w:i w:val="0"/>
            <w:webHidden/>
          </w:rPr>
        </w:r>
        <w:r w:rsidR="00162B6F" w:rsidRPr="00162B6F">
          <w:rPr>
            <w:i w:val="0"/>
            <w:webHidden/>
          </w:rPr>
          <w:fldChar w:fldCharType="separate"/>
        </w:r>
        <w:r w:rsidR="00572E00">
          <w:rPr>
            <w:i w:val="0"/>
            <w:webHidden/>
          </w:rPr>
          <w:t>39</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10" w:history="1">
        <w:r w:rsidR="00162B6F" w:rsidRPr="00162B6F">
          <w:rPr>
            <w:rStyle w:val="Hyperlink"/>
            <w:i w:val="0"/>
          </w:rPr>
          <w:t>RESEARCH METHODOLOGY</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_Toc15372510 \h </w:instrText>
        </w:r>
        <w:r w:rsidR="00162B6F" w:rsidRPr="00162B6F">
          <w:rPr>
            <w:i w:val="0"/>
            <w:webHidden/>
          </w:rPr>
        </w:r>
        <w:r w:rsidR="00162B6F" w:rsidRPr="00162B6F">
          <w:rPr>
            <w:i w:val="0"/>
            <w:webHidden/>
          </w:rPr>
          <w:fldChar w:fldCharType="separate"/>
        </w:r>
        <w:r w:rsidR="00572E00">
          <w:rPr>
            <w:i w:val="0"/>
            <w:webHidden/>
          </w:rPr>
          <w:t>39</w:t>
        </w:r>
        <w:r w:rsidR="00162B6F" w:rsidRPr="00162B6F">
          <w:rPr>
            <w:i w:val="0"/>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1" w:history="1">
        <w:r w:rsidR="00162B6F" w:rsidRPr="00162B6F">
          <w:rPr>
            <w:rStyle w:val="Hyperlink"/>
          </w:rPr>
          <w:t>Study Site</w:t>
        </w:r>
        <w:r w:rsidR="00162B6F" w:rsidRPr="00162B6F">
          <w:rPr>
            <w:webHidden/>
          </w:rPr>
          <w:tab/>
        </w:r>
        <w:r w:rsidR="00162B6F" w:rsidRPr="00162B6F">
          <w:rPr>
            <w:webHidden/>
          </w:rPr>
          <w:fldChar w:fldCharType="begin"/>
        </w:r>
        <w:r w:rsidR="00162B6F" w:rsidRPr="00162B6F">
          <w:rPr>
            <w:webHidden/>
          </w:rPr>
          <w:instrText xml:space="preserve"> PAGEREF _Toc15372511 \h </w:instrText>
        </w:r>
        <w:r w:rsidR="00162B6F" w:rsidRPr="00162B6F">
          <w:rPr>
            <w:webHidden/>
          </w:rPr>
        </w:r>
        <w:r w:rsidR="00162B6F" w:rsidRPr="00162B6F">
          <w:rPr>
            <w:webHidden/>
          </w:rPr>
          <w:fldChar w:fldCharType="separate"/>
        </w:r>
        <w:r w:rsidR="00572E00">
          <w:rPr>
            <w:webHidden/>
          </w:rPr>
          <w:t>39</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2" w:history="1">
        <w:r w:rsidR="00162B6F" w:rsidRPr="00162B6F">
          <w:rPr>
            <w:rStyle w:val="Hyperlink"/>
          </w:rPr>
          <w:t>Research Design</w:t>
        </w:r>
        <w:r w:rsidR="00162B6F" w:rsidRPr="00162B6F">
          <w:rPr>
            <w:webHidden/>
          </w:rPr>
          <w:tab/>
        </w:r>
        <w:r w:rsidR="00162B6F" w:rsidRPr="00162B6F">
          <w:rPr>
            <w:webHidden/>
          </w:rPr>
          <w:fldChar w:fldCharType="begin"/>
        </w:r>
        <w:r w:rsidR="00162B6F" w:rsidRPr="00162B6F">
          <w:rPr>
            <w:webHidden/>
          </w:rPr>
          <w:instrText xml:space="preserve"> PAGEREF _Toc15372512 \h </w:instrText>
        </w:r>
        <w:r w:rsidR="00162B6F" w:rsidRPr="00162B6F">
          <w:rPr>
            <w:webHidden/>
          </w:rPr>
        </w:r>
        <w:r w:rsidR="00162B6F" w:rsidRPr="00162B6F">
          <w:rPr>
            <w:webHidden/>
          </w:rPr>
          <w:fldChar w:fldCharType="separate"/>
        </w:r>
        <w:r w:rsidR="00572E00">
          <w:rPr>
            <w:webHidden/>
          </w:rPr>
          <w:t>39</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3" w:history="1">
        <w:r w:rsidR="00162B6F" w:rsidRPr="00162B6F">
          <w:rPr>
            <w:rStyle w:val="Hyperlink"/>
          </w:rPr>
          <w:t>Target Population</w:t>
        </w:r>
        <w:r w:rsidR="00162B6F" w:rsidRPr="00162B6F">
          <w:rPr>
            <w:webHidden/>
          </w:rPr>
          <w:tab/>
        </w:r>
        <w:r w:rsidR="00162B6F" w:rsidRPr="00162B6F">
          <w:rPr>
            <w:webHidden/>
          </w:rPr>
          <w:fldChar w:fldCharType="begin"/>
        </w:r>
        <w:r w:rsidR="00162B6F" w:rsidRPr="00162B6F">
          <w:rPr>
            <w:webHidden/>
          </w:rPr>
          <w:instrText xml:space="preserve"> PAGEREF _Toc15372513 \h </w:instrText>
        </w:r>
        <w:r w:rsidR="00162B6F" w:rsidRPr="00162B6F">
          <w:rPr>
            <w:webHidden/>
          </w:rPr>
        </w:r>
        <w:r w:rsidR="00162B6F" w:rsidRPr="00162B6F">
          <w:rPr>
            <w:webHidden/>
          </w:rPr>
          <w:fldChar w:fldCharType="separate"/>
        </w:r>
        <w:r w:rsidR="00572E00">
          <w:rPr>
            <w:webHidden/>
          </w:rPr>
          <w:t>39</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4" w:history="1">
        <w:r w:rsidR="00162B6F" w:rsidRPr="00162B6F">
          <w:rPr>
            <w:rStyle w:val="Hyperlink"/>
            <w:rFonts w:eastAsia="Calibri"/>
          </w:rPr>
          <w:t>Sample Size</w:t>
        </w:r>
        <w:r w:rsidR="00162B6F" w:rsidRPr="00162B6F">
          <w:rPr>
            <w:webHidden/>
          </w:rPr>
          <w:tab/>
        </w:r>
        <w:r w:rsidR="00162B6F" w:rsidRPr="00162B6F">
          <w:rPr>
            <w:webHidden/>
          </w:rPr>
          <w:fldChar w:fldCharType="begin"/>
        </w:r>
        <w:r w:rsidR="00162B6F" w:rsidRPr="00162B6F">
          <w:rPr>
            <w:webHidden/>
          </w:rPr>
          <w:instrText xml:space="preserve"> PAGEREF _Toc15372514 \h </w:instrText>
        </w:r>
        <w:r w:rsidR="00162B6F" w:rsidRPr="00162B6F">
          <w:rPr>
            <w:webHidden/>
          </w:rPr>
        </w:r>
        <w:r w:rsidR="00162B6F" w:rsidRPr="00162B6F">
          <w:rPr>
            <w:webHidden/>
          </w:rPr>
          <w:fldChar w:fldCharType="separate"/>
        </w:r>
        <w:r w:rsidR="00572E00">
          <w:rPr>
            <w:webHidden/>
          </w:rPr>
          <w:t>40</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5" w:history="1">
        <w:r w:rsidR="00162B6F" w:rsidRPr="00162B6F">
          <w:rPr>
            <w:rStyle w:val="Hyperlink"/>
          </w:rPr>
          <w:t>Inclusion criteria</w:t>
        </w:r>
        <w:r w:rsidR="00162B6F" w:rsidRPr="00162B6F">
          <w:rPr>
            <w:webHidden/>
          </w:rPr>
          <w:tab/>
        </w:r>
        <w:r w:rsidR="00162B6F" w:rsidRPr="00162B6F">
          <w:rPr>
            <w:webHidden/>
          </w:rPr>
          <w:fldChar w:fldCharType="begin"/>
        </w:r>
        <w:r w:rsidR="00162B6F" w:rsidRPr="00162B6F">
          <w:rPr>
            <w:webHidden/>
          </w:rPr>
          <w:instrText xml:space="preserve"> PAGEREF _Toc15372515 \h </w:instrText>
        </w:r>
        <w:r w:rsidR="00162B6F" w:rsidRPr="00162B6F">
          <w:rPr>
            <w:webHidden/>
          </w:rPr>
        </w:r>
        <w:r w:rsidR="00162B6F" w:rsidRPr="00162B6F">
          <w:rPr>
            <w:webHidden/>
          </w:rPr>
          <w:fldChar w:fldCharType="separate"/>
        </w:r>
        <w:r w:rsidR="00572E00">
          <w:rPr>
            <w:webHidden/>
          </w:rPr>
          <w:t>41</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6" w:history="1">
        <w:r w:rsidR="00162B6F" w:rsidRPr="00162B6F">
          <w:rPr>
            <w:rStyle w:val="Hyperlink"/>
          </w:rPr>
          <w:t>Exclusion Criteria</w:t>
        </w:r>
        <w:r w:rsidR="00162B6F" w:rsidRPr="00162B6F">
          <w:rPr>
            <w:webHidden/>
          </w:rPr>
          <w:tab/>
        </w:r>
        <w:r w:rsidR="00162B6F" w:rsidRPr="00162B6F">
          <w:rPr>
            <w:webHidden/>
          </w:rPr>
          <w:fldChar w:fldCharType="begin"/>
        </w:r>
        <w:r w:rsidR="00162B6F" w:rsidRPr="00162B6F">
          <w:rPr>
            <w:webHidden/>
          </w:rPr>
          <w:instrText xml:space="preserve"> PAGEREF _Toc15372516 \h </w:instrText>
        </w:r>
        <w:r w:rsidR="00162B6F" w:rsidRPr="00162B6F">
          <w:rPr>
            <w:webHidden/>
          </w:rPr>
        </w:r>
        <w:r w:rsidR="00162B6F" w:rsidRPr="00162B6F">
          <w:rPr>
            <w:webHidden/>
          </w:rPr>
          <w:fldChar w:fldCharType="separate"/>
        </w:r>
        <w:r w:rsidR="00572E00">
          <w:rPr>
            <w:webHidden/>
          </w:rPr>
          <w:t>41</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7" w:history="1">
        <w:r w:rsidR="00162B6F" w:rsidRPr="00162B6F">
          <w:rPr>
            <w:rStyle w:val="Hyperlink"/>
          </w:rPr>
          <w:t>Sampling Technique</w:t>
        </w:r>
        <w:r w:rsidR="00162B6F" w:rsidRPr="00162B6F">
          <w:rPr>
            <w:webHidden/>
          </w:rPr>
          <w:tab/>
        </w:r>
        <w:r w:rsidR="00162B6F" w:rsidRPr="00162B6F">
          <w:rPr>
            <w:webHidden/>
          </w:rPr>
          <w:fldChar w:fldCharType="begin"/>
        </w:r>
        <w:r w:rsidR="00162B6F" w:rsidRPr="00162B6F">
          <w:rPr>
            <w:webHidden/>
          </w:rPr>
          <w:instrText xml:space="preserve"> PAGEREF _Toc15372517 \h </w:instrText>
        </w:r>
        <w:r w:rsidR="00162B6F" w:rsidRPr="00162B6F">
          <w:rPr>
            <w:webHidden/>
          </w:rPr>
        </w:r>
        <w:r w:rsidR="00162B6F" w:rsidRPr="00162B6F">
          <w:rPr>
            <w:webHidden/>
          </w:rPr>
          <w:fldChar w:fldCharType="separate"/>
        </w:r>
        <w:r w:rsidR="00572E00">
          <w:rPr>
            <w:webHidden/>
          </w:rPr>
          <w:t>41</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8" w:history="1">
        <w:r w:rsidR="00162B6F" w:rsidRPr="00162B6F">
          <w:rPr>
            <w:rStyle w:val="Hyperlink"/>
          </w:rPr>
          <w:t>Research Instruments</w:t>
        </w:r>
        <w:r w:rsidR="00162B6F" w:rsidRPr="00162B6F">
          <w:rPr>
            <w:webHidden/>
          </w:rPr>
          <w:tab/>
        </w:r>
        <w:r w:rsidR="00162B6F" w:rsidRPr="00162B6F">
          <w:rPr>
            <w:webHidden/>
          </w:rPr>
          <w:fldChar w:fldCharType="begin"/>
        </w:r>
        <w:r w:rsidR="00162B6F" w:rsidRPr="00162B6F">
          <w:rPr>
            <w:webHidden/>
          </w:rPr>
          <w:instrText xml:space="preserve"> PAGEREF _Toc15372518 \h </w:instrText>
        </w:r>
        <w:r w:rsidR="00162B6F" w:rsidRPr="00162B6F">
          <w:rPr>
            <w:webHidden/>
          </w:rPr>
        </w:r>
        <w:r w:rsidR="00162B6F" w:rsidRPr="00162B6F">
          <w:rPr>
            <w:webHidden/>
          </w:rPr>
          <w:fldChar w:fldCharType="separate"/>
        </w:r>
        <w:r w:rsidR="00572E00">
          <w:rPr>
            <w:webHidden/>
          </w:rPr>
          <w:t>41</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19" w:history="1">
        <w:r w:rsidR="00162B6F" w:rsidRPr="00162B6F">
          <w:rPr>
            <w:rStyle w:val="Hyperlink"/>
          </w:rPr>
          <w:t>Questionnaire</w:t>
        </w:r>
        <w:r w:rsidR="00162B6F" w:rsidRPr="00162B6F">
          <w:rPr>
            <w:webHidden/>
          </w:rPr>
          <w:tab/>
        </w:r>
        <w:r w:rsidR="00162B6F" w:rsidRPr="00162B6F">
          <w:rPr>
            <w:webHidden/>
          </w:rPr>
          <w:fldChar w:fldCharType="begin"/>
        </w:r>
        <w:r w:rsidR="00162B6F" w:rsidRPr="00162B6F">
          <w:rPr>
            <w:webHidden/>
          </w:rPr>
          <w:instrText xml:space="preserve"> PAGEREF _Toc15372519 \h </w:instrText>
        </w:r>
        <w:r w:rsidR="00162B6F" w:rsidRPr="00162B6F">
          <w:rPr>
            <w:webHidden/>
          </w:rPr>
        </w:r>
        <w:r w:rsidR="00162B6F" w:rsidRPr="00162B6F">
          <w:rPr>
            <w:webHidden/>
          </w:rPr>
          <w:fldChar w:fldCharType="separate"/>
        </w:r>
        <w:r w:rsidR="00572E00">
          <w:rPr>
            <w:webHidden/>
          </w:rPr>
          <w:t>41</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20" w:history="1">
        <w:r w:rsidR="00162B6F" w:rsidRPr="00162B6F">
          <w:rPr>
            <w:rStyle w:val="Hyperlink"/>
          </w:rPr>
          <w:t>The Validity of the Questionnaire</w:t>
        </w:r>
        <w:r w:rsidR="00162B6F" w:rsidRPr="00162B6F">
          <w:rPr>
            <w:webHidden/>
          </w:rPr>
          <w:tab/>
        </w:r>
        <w:r w:rsidR="00162B6F" w:rsidRPr="00162B6F">
          <w:rPr>
            <w:webHidden/>
          </w:rPr>
          <w:fldChar w:fldCharType="begin"/>
        </w:r>
        <w:r w:rsidR="00162B6F" w:rsidRPr="00162B6F">
          <w:rPr>
            <w:webHidden/>
          </w:rPr>
          <w:instrText xml:space="preserve"> PAGEREF _Toc15372520 \h </w:instrText>
        </w:r>
        <w:r w:rsidR="00162B6F" w:rsidRPr="00162B6F">
          <w:rPr>
            <w:webHidden/>
          </w:rPr>
        </w:r>
        <w:r w:rsidR="00162B6F" w:rsidRPr="00162B6F">
          <w:rPr>
            <w:webHidden/>
          </w:rPr>
          <w:fldChar w:fldCharType="separate"/>
        </w:r>
        <w:r w:rsidR="00572E00">
          <w:rPr>
            <w:webHidden/>
          </w:rPr>
          <w:t>42</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21" w:history="1">
        <w:r w:rsidR="00162B6F" w:rsidRPr="00162B6F">
          <w:rPr>
            <w:rStyle w:val="Hyperlink"/>
          </w:rPr>
          <w:t>Reliability of the Questionnaire</w:t>
        </w:r>
        <w:r w:rsidR="00162B6F" w:rsidRPr="00162B6F">
          <w:rPr>
            <w:webHidden/>
          </w:rPr>
          <w:tab/>
        </w:r>
        <w:r w:rsidR="00162B6F" w:rsidRPr="00162B6F">
          <w:rPr>
            <w:webHidden/>
          </w:rPr>
          <w:fldChar w:fldCharType="begin"/>
        </w:r>
        <w:r w:rsidR="00162B6F" w:rsidRPr="00162B6F">
          <w:rPr>
            <w:webHidden/>
          </w:rPr>
          <w:instrText xml:space="preserve"> PAGEREF _Toc15372521 \h </w:instrText>
        </w:r>
        <w:r w:rsidR="00162B6F" w:rsidRPr="00162B6F">
          <w:rPr>
            <w:webHidden/>
          </w:rPr>
        </w:r>
        <w:r w:rsidR="00162B6F" w:rsidRPr="00162B6F">
          <w:rPr>
            <w:webHidden/>
          </w:rPr>
          <w:fldChar w:fldCharType="separate"/>
        </w:r>
        <w:r w:rsidR="00572E00">
          <w:rPr>
            <w:webHidden/>
          </w:rPr>
          <w:t>42</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24" w:history="1">
        <w:r w:rsidR="00162B6F" w:rsidRPr="00162B6F">
          <w:rPr>
            <w:rStyle w:val="Hyperlink"/>
          </w:rPr>
          <w:t>Data Gathering Procedures</w:t>
        </w:r>
        <w:r w:rsidR="00162B6F" w:rsidRPr="00162B6F">
          <w:rPr>
            <w:webHidden/>
          </w:rPr>
          <w:tab/>
        </w:r>
        <w:r w:rsidR="00162B6F" w:rsidRPr="00162B6F">
          <w:rPr>
            <w:webHidden/>
          </w:rPr>
          <w:fldChar w:fldCharType="begin"/>
        </w:r>
        <w:r w:rsidR="00162B6F" w:rsidRPr="00162B6F">
          <w:rPr>
            <w:webHidden/>
          </w:rPr>
          <w:instrText xml:space="preserve"> PAGEREF _Toc15372524 \h </w:instrText>
        </w:r>
        <w:r w:rsidR="00162B6F" w:rsidRPr="00162B6F">
          <w:rPr>
            <w:webHidden/>
          </w:rPr>
        </w:r>
        <w:r w:rsidR="00162B6F" w:rsidRPr="00162B6F">
          <w:rPr>
            <w:webHidden/>
          </w:rPr>
          <w:fldChar w:fldCharType="separate"/>
        </w:r>
        <w:r w:rsidR="00572E00">
          <w:rPr>
            <w:webHidden/>
          </w:rPr>
          <w:t>43</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25" w:history="1">
        <w:r w:rsidR="00162B6F" w:rsidRPr="00162B6F">
          <w:rPr>
            <w:rStyle w:val="Hyperlink"/>
          </w:rPr>
          <w:t>Statistical Treatment of Data</w:t>
        </w:r>
        <w:r w:rsidR="00162B6F" w:rsidRPr="00162B6F">
          <w:rPr>
            <w:webHidden/>
          </w:rPr>
          <w:tab/>
        </w:r>
        <w:r w:rsidR="00162B6F" w:rsidRPr="00162B6F">
          <w:rPr>
            <w:webHidden/>
          </w:rPr>
          <w:fldChar w:fldCharType="begin"/>
        </w:r>
        <w:r w:rsidR="00162B6F" w:rsidRPr="00162B6F">
          <w:rPr>
            <w:webHidden/>
          </w:rPr>
          <w:instrText xml:space="preserve"> PAGEREF _Toc15372525 \h </w:instrText>
        </w:r>
        <w:r w:rsidR="00162B6F" w:rsidRPr="00162B6F">
          <w:rPr>
            <w:webHidden/>
          </w:rPr>
        </w:r>
        <w:r w:rsidR="00162B6F" w:rsidRPr="00162B6F">
          <w:rPr>
            <w:webHidden/>
          </w:rPr>
          <w:fldChar w:fldCharType="separate"/>
        </w:r>
        <w:r w:rsidR="00572E00">
          <w:rPr>
            <w:webHidden/>
          </w:rPr>
          <w:t>43</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26" w:history="1">
        <w:r w:rsidR="00162B6F" w:rsidRPr="00162B6F">
          <w:rPr>
            <w:rStyle w:val="Hyperlink"/>
          </w:rPr>
          <w:t>Ethical Considerations</w:t>
        </w:r>
        <w:r w:rsidR="00162B6F" w:rsidRPr="00162B6F">
          <w:rPr>
            <w:webHidden/>
          </w:rPr>
          <w:tab/>
        </w:r>
        <w:r w:rsidR="00162B6F" w:rsidRPr="00162B6F">
          <w:rPr>
            <w:webHidden/>
          </w:rPr>
          <w:fldChar w:fldCharType="begin"/>
        </w:r>
        <w:r w:rsidR="00162B6F" w:rsidRPr="00162B6F">
          <w:rPr>
            <w:webHidden/>
          </w:rPr>
          <w:instrText xml:space="preserve"> PAGEREF _Toc15372526 \h </w:instrText>
        </w:r>
        <w:r w:rsidR="00162B6F" w:rsidRPr="00162B6F">
          <w:rPr>
            <w:webHidden/>
          </w:rPr>
        </w:r>
        <w:r w:rsidR="00162B6F" w:rsidRPr="00162B6F">
          <w:rPr>
            <w:webHidden/>
          </w:rPr>
          <w:fldChar w:fldCharType="separate"/>
        </w:r>
        <w:r w:rsidR="00572E00">
          <w:rPr>
            <w:webHidden/>
          </w:rPr>
          <w:t>44</w:t>
        </w:r>
        <w:r w:rsidR="00162B6F" w:rsidRPr="00162B6F">
          <w:rPr>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27" w:history="1">
        <w:r w:rsidR="00162B6F" w:rsidRPr="00162B6F">
          <w:rPr>
            <w:rStyle w:val="Hyperlink"/>
            <w:i w:val="0"/>
          </w:rPr>
          <w:t>CHAPTER FOUR</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_Toc15372527 \h </w:instrText>
        </w:r>
        <w:r w:rsidR="00162B6F" w:rsidRPr="00162B6F">
          <w:rPr>
            <w:i w:val="0"/>
            <w:webHidden/>
          </w:rPr>
        </w:r>
        <w:r w:rsidR="00162B6F" w:rsidRPr="00162B6F">
          <w:rPr>
            <w:i w:val="0"/>
            <w:webHidden/>
          </w:rPr>
          <w:fldChar w:fldCharType="separate"/>
        </w:r>
        <w:r w:rsidR="00572E00">
          <w:rPr>
            <w:i w:val="0"/>
            <w:webHidden/>
          </w:rPr>
          <w:t>45</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28" w:history="1">
        <w:r w:rsidR="00162B6F" w:rsidRPr="00162B6F">
          <w:rPr>
            <w:rStyle w:val="Hyperlink"/>
            <w:i w:val="0"/>
          </w:rPr>
          <w:t>PRESENTATION OF FINDINGS, ANALYSIS AND INTERPRETATION</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_Toc15372528 \h </w:instrText>
        </w:r>
        <w:r w:rsidR="00162B6F" w:rsidRPr="00162B6F">
          <w:rPr>
            <w:i w:val="0"/>
            <w:webHidden/>
          </w:rPr>
        </w:r>
        <w:r w:rsidR="00162B6F" w:rsidRPr="00162B6F">
          <w:rPr>
            <w:i w:val="0"/>
            <w:webHidden/>
          </w:rPr>
          <w:fldChar w:fldCharType="separate"/>
        </w:r>
        <w:r w:rsidR="00572E00">
          <w:rPr>
            <w:i w:val="0"/>
            <w:webHidden/>
          </w:rPr>
          <w:t>45</w:t>
        </w:r>
        <w:r w:rsidR="00162B6F" w:rsidRPr="00162B6F">
          <w:rPr>
            <w:i w:val="0"/>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29" w:history="1">
        <w:r w:rsidR="00162B6F" w:rsidRPr="00162B6F">
          <w:rPr>
            <w:rStyle w:val="Hyperlink"/>
          </w:rPr>
          <w:t>Demographic Characteristics of the Respondents</w:t>
        </w:r>
        <w:r w:rsidR="00162B6F" w:rsidRPr="00162B6F">
          <w:rPr>
            <w:webHidden/>
          </w:rPr>
          <w:tab/>
        </w:r>
        <w:r w:rsidR="00162B6F" w:rsidRPr="00162B6F">
          <w:rPr>
            <w:webHidden/>
          </w:rPr>
          <w:fldChar w:fldCharType="begin"/>
        </w:r>
        <w:r w:rsidR="00162B6F" w:rsidRPr="00162B6F">
          <w:rPr>
            <w:webHidden/>
          </w:rPr>
          <w:instrText xml:space="preserve"> PAGEREF _Toc15372529 \h </w:instrText>
        </w:r>
        <w:r w:rsidR="00162B6F" w:rsidRPr="00162B6F">
          <w:rPr>
            <w:webHidden/>
          </w:rPr>
        </w:r>
        <w:r w:rsidR="00162B6F" w:rsidRPr="00162B6F">
          <w:rPr>
            <w:webHidden/>
          </w:rPr>
          <w:fldChar w:fldCharType="separate"/>
        </w:r>
        <w:r w:rsidR="00572E00">
          <w:rPr>
            <w:webHidden/>
          </w:rPr>
          <w:t>45</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38" w:history="1">
        <w:r w:rsidR="00162B6F" w:rsidRPr="00162B6F">
          <w:rPr>
            <w:rStyle w:val="Hyperlink"/>
          </w:rPr>
          <w:t>Specific Objectives</w:t>
        </w:r>
        <w:r w:rsidR="00162B6F" w:rsidRPr="00162B6F">
          <w:rPr>
            <w:webHidden/>
          </w:rPr>
          <w:tab/>
        </w:r>
        <w:r w:rsidR="00162B6F" w:rsidRPr="00162B6F">
          <w:rPr>
            <w:webHidden/>
          </w:rPr>
          <w:fldChar w:fldCharType="begin"/>
        </w:r>
        <w:r w:rsidR="00162B6F" w:rsidRPr="00162B6F">
          <w:rPr>
            <w:webHidden/>
          </w:rPr>
          <w:instrText xml:space="preserve"> PAGEREF _Toc15372538 \h </w:instrText>
        </w:r>
        <w:r w:rsidR="00162B6F" w:rsidRPr="00162B6F">
          <w:rPr>
            <w:webHidden/>
          </w:rPr>
        </w:r>
        <w:r w:rsidR="00162B6F" w:rsidRPr="00162B6F">
          <w:rPr>
            <w:webHidden/>
          </w:rPr>
          <w:fldChar w:fldCharType="separate"/>
        </w:r>
        <w:r w:rsidR="00572E00">
          <w:rPr>
            <w:webHidden/>
          </w:rPr>
          <w:t>48</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39" w:history="1">
        <w:r w:rsidR="00162B6F" w:rsidRPr="00162B6F">
          <w:rPr>
            <w:rStyle w:val="Hyperlink"/>
          </w:rPr>
          <w:t>Knowledge and menopause</w:t>
        </w:r>
        <w:r w:rsidR="00162B6F" w:rsidRPr="00162B6F">
          <w:rPr>
            <w:webHidden/>
          </w:rPr>
          <w:tab/>
        </w:r>
        <w:r w:rsidR="00162B6F" w:rsidRPr="00162B6F">
          <w:rPr>
            <w:webHidden/>
          </w:rPr>
          <w:fldChar w:fldCharType="begin"/>
        </w:r>
        <w:r w:rsidR="00162B6F" w:rsidRPr="00162B6F">
          <w:rPr>
            <w:webHidden/>
          </w:rPr>
          <w:instrText xml:space="preserve"> PAGEREF _Toc15372539 \h </w:instrText>
        </w:r>
        <w:r w:rsidR="00162B6F" w:rsidRPr="00162B6F">
          <w:rPr>
            <w:webHidden/>
          </w:rPr>
        </w:r>
        <w:r w:rsidR="00162B6F" w:rsidRPr="00162B6F">
          <w:rPr>
            <w:webHidden/>
          </w:rPr>
          <w:fldChar w:fldCharType="separate"/>
        </w:r>
        <w:r w:rsidR="00572E00">
          <w:rPr>
            <w:webHidden/>
          </w:rPr>
          <w:t>48</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72" w:history="1">
        <w:r w:rsidR="00162B6F" w:rsidRPr="00162B6F">
          <w:rPr>
            <w:rStyle w:val="Hyperlink"/>
          </w:rPr>
          <w:t>Practices on Menopause</w:t>
        </w:r>
        <w:r w:rsidR="00162B6F" w:rsidRPr="00162B6F">
          <w:rPr>
            <w:webHidden/>
          </w:rPr>
          <w:tab/>
        </w:r>
        <w:r w:rsidR="00162B6F" w:rsidRPr="00162B6F">
          <w:rPr>
            <w:webHidden/>
          </w:rPr>
          <w:fldChar w:fldCharType="begin"/>
        </w:r>
        <w:r w:rsidR="00162B6F" w:rsidRPr="00162B6F">
          <w:rPr>
            <w:webHidden/>
          </w:rPr>
          <w:instrText xml:space="preserve"> PAGEREF _Toc15372572 \h </w:instrText>
        </w:r>
        <w:r w:rsidR="00162B6F" w:rsidRPr="00162B6F">
          <w:rPr>
            <w:webHidden/>
          </w:rPr>
        </w:r>
        <w:r w:rsidR="00162B6F" w:rsidRPr="00162B6F">
          <w:rPr>
            <w:webHidden/>
          </w:rPr>
          <w:fldChar w:fldCharType="separate"/>
        </w:r>
        <w:r w:rsidR="00572E00">
          <w:rPr>
            <w:webHidden/>
          </w:rPr>
          <w:t>58</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75" w:history="1">
        <w:r w:rsidR="00162B6F" w:rsidRPr="00162B6F">
          <w:rPr>
            <w:rStyle w:val="Hyperlink"/>
          </w:rPr>
          <w:t>Relationship between Knowledge and Practices on Menopause</w:t>
        </w:r>
        <w:r w:rsidR="00162B6F" w:rsidRPr="00162B6F">
          <w:rPr>
            <w:webHidden/>
          </w:rPr>
          <w:tab/>
        </w:r>
        <w:r w:rsidR="00162B6F" w:rsidRPr="00162B6F">
          <w:rPr>
            <w:webHidden/>
          </w:rPr>
          <w:fldChar w:fldCharType="begin"/>
        </w:r>
        <w:r w:rsidR="00162B6F" w:rsidRPr="00162B6F">
          <w:rPr>
            <w:webHidden/>
          </w:rPr>
          <w:instrText xml:space="preserve"> PAGEREF _Toc15372575 \h </w:instrText>
        </w:r>
        <w:r w:rsidR="00162B6F" w:rsidRPr="00162B6F">
          <w:rPr>
            <w:webHidden/>
          </w:rPr>
        </w:r>
        <w:r w:rsidR="00162B6F" w:rsidRPr="00162B6F">
          <w:rPr>
            <w:webHidden/>
          </w:rPr>
          <w:fldChar w:fldCharType="separate"/>
        </w:r>
        <w:r w:rsidR="00572E00">
          <w:rPr>
            <w:webHidden/>
          </w:rPr>
          <w:t>60</w:t>
        </w:r>
        <w:r w:rsidR="00162B6F" w:rsidRPr="00162B6F">
          <w:rPr>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86" w:history="1">
        <w:r w:rsidR="00162B6F" w:rsidRPr="00162B6F">
          <w:rPr>
            <w:rStyle w:val="Hyperlink"/>
            <w:i w:val="0"/>
          </w:rPr>
          <w:t>CHAPTER FIVE</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_Toc15372586 \h </w:instrText>
        </w:r>
        <w:r w:rsidR="00162B6F" w:rsidRPr="00162B6F">
          <w:rPr>
            <w:i w:val="0"/>
            <w:webHidden/>
          </w:rPr>
        </w:r>
        <w:r w:rsidR="00162B6F" w:rsidRPr="00162B6F">
          <w:rPr>
            <w:i w:val="0"/>
            <w:webHidden/>
          </w:rPr>
          <w:fldChar w:fldCharType="separate"/>
        </w:r>
        <w:r w:rsidR="00572E00">
          <w:rPr>
            <w:i w:val="0"/>
            <w:webHidden/>
          </w:rPr>
          <w:t>64</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87" w:history="1">
        <w:r w:rsidR="00162B6F" w:rsidRPr="00162B6F">
          <w:rPr>
            <w:rStyle w:val="Hyperlink"/>
            <w:i w:val="0"/>
          </w:rPr>
          <w:t>SUMMARY, CONCLUSIONS AND RECOMMENDATIONS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_Toc15372587 \h </w:instrText>
        </w:r>
        <w:r w:rsidR="00162B6F" w:rsidRPr="00162B6F">
          <w:rPr>
            <w:i w:val="0"/>
            <w:webHidden/>
          </w:rPr>
        </w:r>
        <w:r w:rsidR="00162B6F" w:rsidRPr="00162B6F">
          <w:rPr>
            <w:i w:val="0"/>
            <w:webHidden/>
          </w:rPr>
          <w:fldChar w:fldCharType="separate"/>
        </w:r>
        <w:r w:rsidR="00572E00">
          <w:rPr>
            <w:i w:val="0"/>
            <w:webHidden/>
          </w:rPr>
          <w:t>64</w:t>
        </w:r>
        <w:r w:rsidR="00162B6F" w:rsidRPr="00162B6F">
          <w:rPr>
            <w:i w:val="0"/>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88" w:history="1">
        <w:r w:rsidR="00162B6F" w:rsidRPr="00162B6F">
          <w:rPr>
            <w:rStyle w:val="Hyperlink"/>
          </w:rPr>
          <w:t>Summary</w:t>
        </w:r>
        <w:r w:rsidR="00162B6F" w:rsidRPr="00162B6F">
          <w:rPr>
            <w:webHidden/>
          </w:rPr>
          <w:tab/>
        </w:r>
        <w:r w:rsidR="00162B6F" w:rsidRPr="00162B6F">
          <w:rPr>
            <w:webHidden/>
          </w:rPr>
          <w:fldChar w:fldCharType="begin"/>
        </w:r>
        <w:r w:rsidR="00162B6F" w:rsidRPr="00162B6F">
          <w:rPr>
            <w:webHidden/>
          </w:rPr>
          <w:instrText xml:space="preserve"> PAGEREF _Toc15372588 \h </w:instrText>
        </w:r>
        <w:r w:rsidR="00162B6F" w:rsidRPr="00162B6F">
          <w:rPr>
            <w:webHidden/>
          </w:rPr>
        </w:r>
        <w:r w:rsidR="00162B6F" w:rsidRPr="00162B6F">
          <w:rPr>
            <w:webHidden/>
          </w:rPr>
          <w:fldChar w:fldCharType="separate"/>
        </w:r>
        <w:r w:rsidR="00572E00">
          <w:rPr>
            <w:webHidden/>
          </w:rPr>
          <w:t>64</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89" w:history="1">
        <w:r w:rsidR="00162B6F" w:rsidRPr="00162B6F">
          <w:rPr>
            <w:rStyle w:val="Hyperlink"/>
          </w:rPr>
          <w:t>Summary of Findings</w:t>
        </w:r>
        <w:r w:rsidR="00162B6F" w:rsidRPr="00162B6F">
          <w:rPr>
            <w:webHidden/>
          </w:rPr>
          <w:tab/>
        </w:r>
        <w:r w:rsidR="00162B6F" w:rsidRPr="00162B6F">
          <w:rPr>
            <w:webHidden/>
          </w:rPr>
          <w:fldChar w:fldCharType="begin"/>
        </w:r>
        <w:r w:rsidR="00162B6F" w:rsidRPr="00162B6F">
          <w:rPr>
            <w:webHidden/>
          </w:rPr>
          <w:instrText xml:space="preserve"> PAGEREF _Toc15372589 \h </w:instrText>
        </w:r>
        <w:r w:rsidR="00162B6F" w:rsidRPr="00162B6F">
          <w:rPr>
            <w:webHidden/>
          </w:rPr>
        </w:r>
        <w:r w:rsidR="00162B6F" w:rsidRPr="00162B6F">
          <w:rPr>
            <w:webHidden/>
          </w:rPr>
          <w:fldChar w:fldCharType="separate"/>
        </w:r>
        <w:r w:rsidR="00572E00">
          <w:rPr>
            <w:webHidden/>
          </w:rPr>
          <w:t>65</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0" w:history="1">
        <w:r w:rsidR="00162B6F" w:rsidRPr="00162B6F">
          <w:rPr>
            <w:rStyle w:val="Hyperlink"/>
          </w:rPr>
          <w:t>Conclusions</w:t>
        </w:r>
        <w:r w:rsidR="00162B6F" w:rsidRPr="00162B6F">
          <w:rPr>
            <w:webHidden/>
          </w:rPr>
          <w:tab/>
        </w:r>
        <w:r w:rsidR="00162B6F" w:rsidRPr="00162B6F">
          <w:rPr>
            <w:webHidden/>
          </w:rPr>
          <w:fldChar w:fldCharType="begin"/>
        </w:r>
        <w:r w:rsidR="00162B6F" w:rsidRPr="00162B6F">
          <w:rPr>
            <w:webHidden/>
          </w:rPr>
          <w:instrText xml:space="preserve"> PAGEREF _Toc15372590 \h </w:instrText>
        </w:r>
        <w:r w:rsidR="00162B6F" w:rsidRPr="00162B6F">
          <w:rPr>
            <w:webHidden/>
          </w:rPr>
        </w:r>
        <w:r w:rsidR="00162B6F" w:rsidRPr="00162B6F">
          <w:rPr>
            <w:webHidden/>
          </w:rPr>
          <w:fldChar w:fldCharType="separate"/>
        </w:r>
        <w:r w:rsidR="00572E00">
          <w:rPr>
            <w:webHidden/>
          </w:rPr>
          <w:t>67</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1" w:history="1">
        <w:r w:rsidR="00162B6F" w:rsidRPr="00162B6F">
          <w:rPr>
            <w:rStyle w:val="Hyperlink"/>
          </w:rPr>
          <w:t>Recommendations</w:t>
        </w:r>
        <w:r w:rsidR="00162B6F" w:rsidRPr="00162B6F">
          <w:rPr>
            <w:webHidden/>
          </w:rPr>
          <w:tab/>
        </w:r>
        <w:r w:rsidR="00162B6F" w:rsidRPr="00162B6F">
          <w:rPr>
            <w:webHidden/>
          </w:rPr>
          <w:fldChar w:fldCharType="begin"/>
        </w:r>
        <w:r w:rsidR="00162B6F" w:rsidRPr="00162B6F">
          <w:rPr>
            <w:webHidden/>
          </w:rPr>
          <w:instrText xml:space="preserve"> PAGEREF _Toc15372591 \h </w:instrText>
        </w:r>
        <w:r w:rsidR="00162B6F" w:rsidRPr="00162B6F">
          <w:rPr>
            <w:webHidden/>
          </w:rPr>
        </w:r>
        <w:r w:rsidR="00162B6F" w:rsidRPr="00162B6F">
          <w:rPr>
            <w:webHidden/>
          </w:rPr>
          <w:fldChar w:fldCharType="separate"/>
        </w:r>
        <w:r w:rsidR="00572E00">
          <w:rPr>
            <w:webHidden/>
          </w:rPr>
          <w:t>68</w:t>
        </w:r>
        <w:r w:rsidR="00162B6F" w:rsidRPr="00162B6F">
          <w:rPr>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92" w:history="1">
        <w:r w:rsidR="00162B6F" w:rsidRPr="00162B6F">
          <w:rPr>
            <w:rStyle w:val="Hyperlink"/>
            <w:i w:val="0"/>
          </w:rPr>
          <w:t>REFERENCES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_Toc15372592 \h </w:instrText>
        </w:r>
        <w:r w:rsidR="00162B6F" w:rsidRPr="00162B6F">
          <w:rPr>
            <w:i w:val="0"/>
            <w:webHidden/>
          </w:rPr>
        </w:r>
        <w:r w:rsidR="00162B6F" w:rsidRPr="00162B6F">
          <w:rPr>
            <w:i w:val="0"/>
            <w:webHidden/>
          </w:rPr>
          <w:fldChar w:fldCharType="separate"/>
        </w:r>
        <w:r w:rsidR="00572E00">
          <w:rPr>
            <w:i w:val="0"/>
            <w:webHidden/>
          </w:rPr>
          <w:t>69</w:t>
        </w:r>
        <w:r w:rsidR="00162B6F" w:rsidRPr="00162B6F">
          <w:rPr>
            <w:i w:val="0"/>
            <w:webHidden/>
          </w:rPr>
          <w:fldChar w:fldCharType="end"/>
        </w:r>
      </w:hyperlink>
    </w:p>
    <w:p w:rsidR="00162B6F" w:rsidRPr="00162B6F" w:rsidRDefault="00711ADC" w:rsidP="00162B6F">
      <w:pPr>
        <w:pStyle w:val="TOC1"/>
        <w:tabs>
          <w:tab w:val="clear" w:pos="9350"/>
          <w:tab w:val="right" w:leader="dot" w:pos="8280"/>
        </w:tabs>
        <w:spacing w:after="0" w:line="360" w:lineRule="auto"/>
        <w:rPr>
          <w:rFonts w:asciiTheme="minorHAnsi" w:eastAsiaTheme="minorEastAsia" w:hAnsiTheme="minorHAnsi" w:cstheme="minorBidi"/>
          <w:i w:val="0"/>
          <w:sz w:val="22"/>
          <w:szCs w:val="22"/>
        </w:rPr>
      </w:pPr>
      <w:hyperlink w:anchor="_Toc15372593" w:history="1">
        <w:r w:rsidR="00162B6F" w:rsidRPr="00162B6F">
          <w:rPr>
            <w:rStyle w:val="Hyperlink"/>
            <w:i w:val="0"/>
          </w:rPr>
          <w:t>APPENDICES</w:t>
        </w:r>
        <w:r w:rsidR="00162B6F" w:rsidRPr="00162B6F">
          <w:rPr>
            <w:i w:val="0"/>
            <w:webHidden/>
          </w:rPr>
          <w:tab/>
        </w:r>
        <w:r w:rsidR="00162B6F" w:rsidRPr="00162B6F">
          <w:rPr>
            <w:i w:val="0"/>
            <w:webHidden/>
          </w:rPr>
          <w:fldChar w:fldCharType="begin"/>
        </w:r>
        <w:r w:rsidR="00162B6F" w:rsidRPr="00162B6F">
          <w:rPr>
            <w:i w:val="0"/>
            <w:webHidden/>
          </w:rPr>
          <w:instrText xml:space="preserve"> PAGEREF _Toc15372593 \h </w:instrText>
        </w:r>
        <w:r w:rsidR="00162B6F" w:rsidRPr="00162B6F">
          <w:rPr>
            <w:i w:val="0"/>
            <w:webHidden/>
          </w:rPr>
        </w:r>
        <w:r w:rsidR="00162B6F" w:rsidRPr="00162B6F">
          <w:rPr>
            <w:i w:val="0"/>
            <w:webHidden/>
          </w:rPr>
          <w:fldChar w:fldCharType="separate"/>
        </w:r>
        <w:r w:rsidR="00572E00">
          <w:rPr>
            <w:i w:val="0"/>
            <w:webHidden/>
          </w:rPr>
          <w:t>77</w:t>
        </w:r>
        <w:r w:rsidR="00162B6F" w:rsidRPr="00162B6F">
          <w:rPr>
            <w:i w:val="0"/>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4" w:history="1">
        <w:r w:rsidR="00162B6F" w:rsidRPr="00162B6F">
          <w:rPr>
            <w:rStyle w:val="Hyperlink"/>
          </w:rPr>
          <w:t>APPENDIX I: INTRODUCTORY LETTER</w:t>
        </w:r>
        <w:r w:rsidR="00162B6F" w:rsidRPr="00162B6F">
          <w:rPr>
            <w:webHidden/>
          </w:rPr>
          <w:tab/>
        </w:r>
        <w:r w:rsidR="00162B6F" w:rsidRPr="00162B6F">
          <w:rPr>
            <w:webHidden/>
          </w:rPr>
          <w:fldChar w:fldCharType="begin"/>
        </w:r>
        <w:r w:rsidR="00162B6F" w:rsidRPr="00162B6F">
          <w:rPr>
            <w:webHidden/>
          </w:rPr>
          <w:instrText xml:space="preserve"> PAGEREF _Toc15372594 \h </w:instrText>
        </w:r>
        <w:r w:rsidR="00162B6F" w:rsidRPr="00162B6F">
          <w:rPr>
            <w:webHidden/>
          </w:rPr>
        </w:r>
        <w:r w:rsidR="00162B6F" w:rsidRPr="00162B6F">
          <w:rPr>
            <w:webHidden/>
          </w:rPr>
          <w:fldChar w:fldCharType="separate"/>
        </w:r>
        <w:r w:rsidR="00572E00">
          <w:rPr>
            <w:webHidden/>
          </w:rPr>
          <w:t>77</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5" w:history="1">
        <w:r w:rsidR="00162B6F" w:rsidRPr="00162B6F">
          <w:rPr>
            <w:rStyle w:val="Hyperlink"/>
          </w:rPr>
          <w:t>APPENDIX II: WOMEN</w:t>
        </w:r>
        <w:r w:rsidR="00162B6F" w:rsidRPr="00162B6F">
          <w:rPr>
            <w:rStyle w:val="Hyperlink"/>
            <w:rFonts w:eastAsia="Calibri"/>
          </w:rPr>
          <w:t>’S INFORMED CONSENT</w:t>
        </w:r>
        <w:r w:rsidR="00162B6F" w:rsidRPr="00162B6F">
          <w:rPr>
            <w:webHidden/>
          </w:rPr>
          <w:tab/>
        </w:r>
        <w:r w:rsidR="00162B6F" w:rsidRPr="00162B6F">
          <w:rPr>
            <w:webHidden/>
          </w:rPr>
          <w:fldChar w:fldCharType="begin"/>
        </w:r>
        <w:r w:rsidR="00162B6F" w:rsidRPr="00162B6F">
          <w:rPr>
            <w:webHidden/>
          </w:rPr>
          <w:instrText xml:space="preserve"> PAGEREF _Toc15372595 \h </w:instrText>
        </w:r>
        <w:r w:rsidR="00162B6F" w:rsidRPr="00162B6F">
          <w:rPr>
            <w:webHidden/>
          </w:rPr>
        </w:r>
        <w:r w:rsidR="00162B6F" w:rsidRPr="00162B6F">
          <w:rPr>
            <w:webHidden/>
          </w:rPr>
          <w:fldChar w:fldCharType="separate"/>
        </w:r>
        <w:r w:rsidR="00572E00">
          <w:rPr>
            <w:webHidden/>
          </w:rPr>
          <w:t>78</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6" w:history="1">
        <w:r w:rsidR="00162B6F" w:rsidRPr="00162B6F">
          <w:rPr>
            <w:rStyle w:val="Hyperlink"/>
          </w:rPr>
          <w:t>APPENDIX III: QUESTIONNAIRE</w:t>
        </w:r>
        <w:r w:rsidR="00162B6F" w:rsidRPr="00162B6F">
          <w:rPr>
            <w:webHidden/>
          </w:rPr>
          <w:tab/>
        </w:r>
        <w:r w:rsidR="00162B6F" w:rsidRPr="00162B6F">
          <w:rPr>
            <w:webHidden/>
          </w:rPr>
          <w:fldChar w:fldCharType="begin"/>
        </w:r>
        <w:r w:rsidR="00162B6F" w:rsidRPr="00162B6F">
          <w:rPr>
            <w:webHidden/>
          </w:rPr>
          <w:instrText xml:space="preserve"> PAGEREF _Toc15372596 \h </w:instrText>
        </w:r>
        <w:r w:rsidR="00162B6F" w:rsidRPr="00162B6F">
          <w:rPr>
            <w:webHidden/>
          </w:rPr>
        </w:r>
        <w:r w:rsidR="00162B6F" w:rsidRPr="00162B6F">
          <w:rPr>
            <w:webHidden/>
          </w:rPr>
          <w:fldChar w:fldCharType="separate"/>
        </w:r>
        <w:r w:rsidR="00572E00">
          <w:rPr>
            <w:webHidden/>
          </w:rPr>
          <w:t>80</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7" w:history="1">
        <w:r w:rsidR="00162B6F" w:rsidRPr="00162B6F">
          <w:rPr>
            <w:rStyle w:val="Hyperlink"/>
          </w:rPr>
          <w:t>APPENDIX IV: RESEARCH AUTHORIZATION – NACOSTI</w:t>
        </w:r>
        <w:r w:rsidR="00162B6F" w:rsidRPr="00162B6F">
          <w:rPr>
            <w:webHidden/>
          </w:rPr>
          <w:tab/>
        </w:r>
        <w:r w:rsidR="00162B6F" w:rsidRPr="00162B6F">
          <w:rPr>
            <w:webHidden/>
          </w:rPr>
          <w:fldChar w:fldCharType="begin"/>
        </w:r>
        <w:r w:rsidR="00162B6F" w:rsidRPr="00162B6F">
          <w:rPr>
            <w:webHidden/>
          </w:rPr>
          <w:instrText xml:space="preserve"> PAGEREF _Toc15372597 \h </w:instrText>
        </w:r>
        <w:r w:rsidR="00162B6F" w:rsidRPr="00162B6F">
          <w:rPr>
            <w:webHidden/>
          </w:rPr>
        </w:r>
        <w:r w:rsidR="00162B6F" w:rsidRPr="00162B6F">
          <w:rPr>
            <w:webHidden/>
          </w:rPr>
          <w:fldChar w:fldCharType="separate"/>
        </w:r>
        <w:r w:rsidR="00572E00">
          <w:rPr>
            <w:webHidden/>
          </w:rPr>
          <w:t>84</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8" w:history="1">
        <w:r w:rsidR="00162B6F" w:rsidRPr="00162B6F">
          <w:rPr>
            <w:rStyle w:val="Hyperlink"/>
          </w:rPr>
          <w:t>APPENDIX V: ETHICAL CLEARANCE</w:t>
        </w:r>
        <w:r w:rsidR="00162B6F" w:rsidRPr="00162B6F">
          <w:rPr>
            <w:webHidden/>
          </w:rPr>
          <w:tab/>
        </w:r>
        <w:r w:rsidR="00162B6F" w:rsidRPr="00162B6F">
          <w:rPr>
            <w:webHidden/>
          </w:rPr>
          <w:fldChar w:fldCharType="begin"/>
        </w:r>
        <w:r w:rsidR="00162B6F" w:rsidRPr="00162B6F">
          <w:rPr>
            <w:webHidden/>
          </w:rPr>
          <w:instrText xml:space="preserve"> PAGEREF _Toc15372598 \h </w:instrText>
        </w:r>
        <w:r w:rsidR="00162B6F" w:rsidRPr="00162B6F">
          <w:rPr>
            <w:webHidden/>
          </w:rPr>
        </w:r>
        <w:r w:rsidR="00162B6F" w:rsidRPr="00162B6F">
          <w:rPr>
            <w:webHidden/>
          </w:rPr>
          <w:fldChar w:fldCharType="separate"/>
        </w:r>
        <w:r w:rsidR="00572E00">
          <w:rPr>
            <w:webHidden/>
          </w:rPr>
          <w:t>85</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599" w:history="1">
        <w:r w:rsidR="00162B6F" w:rsidRPr="00162B6F">
          <w:rPr>
            <w:rStyle w:val="Hyperlink"/>
          </w:rPr>
          <w:t>APPENDIX VI: PERMISSION TO GETHER DATA</w:t>
        </w:r>
        <w:r w:rsidR="00162B6F" w:rsidRPr="00162B6F">
          <w:rPr>
            <w:webHidden/>
          </w:rPr>
          <w:tab/>
        </w:r>
        <w:r w:rsidR="00162B6F" w:rsidRPr="00162B6F">
          <w:rPr>
            <w:webHidden/>
          </w:rPr>
          <w:fldChar w:fldCharType="begin"/>
        </w:r>
        <w:r w:rsidR="00162B6F" w:rsidRPr="00162B6F">
          <w:rPr>
            <w:webHidden/>
          </w:rPr>
          <w:instrText xml:space="preserve"> PAGEREF _Toc15372599 \h </w:instrText>
        </w:r>
        <w:r w:rsidR="00162B6F" w:rsidRPr="00162B6F">
          <w:rPr>
            <w:webHidden/>
          </w:rPr>
        </w:r>
        <w:r w:rsidR="00162B6F" w:rsidRPr="00162B6F">
          <w:rPr>
            <w:webHidden/>
          </w:rPr>
          <w:fldChar w:fldCharType="separate"/>
        </w:r>
        <w:r w:rsidR="00572E00">
          <w:rPr>
            <w:webHidden/>
          </w:rPr>
          <w:t>86</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600" w:history="1">
        <w:r w:rsidR="00162B6F" w:rsidRPr="00162B6F">
          <w:rPr>
            <w:rStyle w:val="Hyperlink"/>
          </w:rPr>
          <w:t>APPENDIX VII: MINISTRY OF EDUCATION AUTHORIZATION</w:t>
        </w:r>
        <w:r w:rsidR="00162B6F" w:rsidRPr="00162B6F">
          <w:rPr>
            <w:webHidden/>
          </w:rPr>
          <w:tab/>
        </w:r>
        <w:r w:rsidR="00162B6F" w:rsidRPr="00162B6F">
          <w:rPr>
            <w:webHidden/>
          </w:rPr>
          <w:fldChar w:fldCharType="begin"/>
        </w:r>
        <w:r w:rsidR="00162B6F" w:rsidRPr="00162B6F">
          <w:rPr>
            <w:webHidden/>
          </w:rPr>
          <w:instrText xml:space="preserve"> PAGEREF _Toc15372600 \h </w:instrText>
        </w:r>
        <w:r w:rsidR="00162B6F" w:rsidRPr="00162B6F">
          <w:rPr>
            <w:webHidden/>
          </w:rPr>
        </w:r>
        <w:r w:rsidR="00162B6F" w:rsidRPr="00162B6F">
          <w:rPr>
            <w:webHidden/>
          </w:rPr>
          <w:fldChar w:fldCharType="separate"/>
        </w:r>
        <w:r w:rsidR="00572E00">
          <w:rPr>
            <w:webHidden/>
          </w:rPr>
          <w:t>87</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601" w:history="1">
        <w:r w:rsidR="00162B6F" w:rsidRPr="00162B6F">
          <w:rPr>
            <w:rStyle w:val="Hyperlink"/>
          </w:rPr>
          <w:t>APPENDIX VIII: LETTER FROM THE UNIVERSITY</w:t>
        </w:r>
        <w:r w:rsidR="00162B6F" w:rsidRPr="00162B6F">
          <w:rPr>
            <w:webHidden/>
          </w:rPr>
          <w:tab/>
        </w:r>
        <w:r w:rsidR="00162B6F" w:rsidRPr="00162B6F">
          <w:rPr>
            <w:webHidden/>
          </w:rPr>
          <w:fldChar w:fldCharType="begin"/>
        </w:r>
        <w:r w:rsidR="00162B6F" w:rsidRPr="00162B6F">
          <w:rPr>
            <w:webHidden/>
          </w:rPr>
          <w:instrText xml:space="preserve"> PAGEREF _Toc15372601 \h </w:instrText>
        </w:r>
        <w:r w:rsidR="00162B6F" w:rsidRPr="00162B6F">
          <w:rPr>
            <w:webHidden/>
          </w:rPr>
        </w:r>
        <w:r w:rsidR="00162B6F" w:rsidRPr="00162B6F">
          <w:rPr>
            <w:webHidden/>
          </w:rPr>
          <w:fldChar w:fldCharType="separate"/>
        </w:r>
        <w:r w:rsidR="00572E00">
          <w:rPr>
            <w:webHidden/>
          </w:rPr>
          <w:t>88</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602" w:history="1">
        <w:r w:rsidR="00162B6F" w:rsidRPr="00162B6F">
          <w:rPr>
            <w:rStyle w:val="Hyperlink"/>
          </w:rPr>
          <w:t>APPENDIX IX: TIMEPLAN</w:t>
        </w:r>
        <w:r w:rsidR="00162B6F" w:rsidRPr="00162B6F">
          <w:rPr>
            <w:webHidden/>
          </w:rPr>
          <w:tab/>
        </w:r>
        <w:r w:rsidR="00162B6F" w:rsidRPr="00162B6F">
          <w:rPr>
            <w:webHidden/>
          </w:rPr>
          <w:fldChar w:fldCharType="begin"/>
        </w:r>
        <w:r w:rsidR="00162B6F" w:rsidRPr="00162B6F">
          <w:rPr>
            <w:webHidden/>
          </w:rPr>
          <w:instrText xml:space="preserve"> PAGEREF _Toc15372602 \h </w:instrText>
        </w:r>
        <w:r w:rsidR="00162B6F" w:rsidRPr="00162B6F">
          <w:rPr>
            <w:webHidden/>
          </w:rPr>
        </w:r>
        <w:r w:rsidR="00162B6F" w:rsidRPr="00162B6F">
          <w:rPr>
            <w:webHidden/>
          </w:rPr>
          <w:fldChar w:fldCharType="separate"/>
        </w:r>
        <w:r w:rsidR="00572E00">
          <w:rPr>
            <w:webHidden/>
          </w:rPr>
          <w:t>89</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603" w:history="1">
        <w:r w:rsidR="00162B6F" w:rsidRPr="00162B6F">
          <w:rPr>
            <w:rStyle w:val="Hyperlink"/>
          </w:rPr>
          <w:t>APPENDIX X: PROPOSED BUDGET</w:t>
        </w:r>
        <w:r w:rsidR="00162B6F" w:rsidRPr="00162B6F">
          <w:rPr>
            <w:webHidden/>
          </w:rPr>
          <w:tab/>
        </w:r>
        <w:r w:rsidR="00162B6F" w:rsidRPr="00162B6F">
          <w:rPr>
            <w:webHidden/>
          </w:rPr>
          <w:fldChar w:fldCharType="begin"/>
        </w:r>
        <w:r w:rsidR="00162B6F" w:rsidRPr="00162B6F">
          <w:rPr>
            <w:webHidden/>
          </w:rPr>
          <w:instrText xml:space="preserve"> PAGEREF _Toc15372603 \h </w:instrText>
        </w:r>
        <w:r w:rsidR="00162B6F" w:rsidRPr="00162B6F">
          <w:rPr>
            <w:webHidden/>
          </w:rPr>
        </w:r>
        <w:r w:rsidR="00162B6F" w:rsidRPr="00162B6F">
          <w:rPr>
            <w:webHidden/>
          </w:rPr>
          <w:fldChar w:fldCharType="separate"/>
        </w:r>
        <w:r w:rsidR="00572E00">
          <w:rPr>
            <w:webHidden/>
          </w:rPr>
          <w:t>90</w:t>
        </w:r>
        <w:r w:rsidR="00162B6F" w:rsidRPr="00162B6F">
          <w:rPr>
            <w:webHidden/>
          </w:rPr>
          <w:fldChar w:fldCharType="end"/>
        </w:r>
      </w:hyperlink>
    </w:p>
    <w:p w:rsidR="00162B6F" w:rsidRPr="00162B6F" w:rsidRDefault="00711ADC" w:rsidP="00162B6F">
      <w:pPr>
        <w:pStyle w:val="TOC2"/>
        <w:rPr>
          <w:rFonts w:asciiTheme="minorHAnsi" w:eastAsiaTheme="minorEastAsia" w:hAnsiTheme="minorHAnsi" w:cstheme="minorBidi"/>
          <w:bCs w:val="0"/>
          <w:sz w:val="22"/>
          <w:szCs w:val="22"/>
          <w:lang w:eastAsia="en-US"/>
        </w:rPr>
      </w:pPr>
      <w:hyperlink w:anchor="_Toc15372604" w:history="1">
        <w:r w:rsidR="00162B6F" w:rsidRPr="00162B6F">
          <w:rPr>
            <w:rStyle w:val="Hyperlink"/>
          </w:rPr>
          <w:t>APPENDIX XI: CURRICULUM VITAE</w:t>
        </w:r>
        <w:r w:rsidR="00162B6F" w:rsidRPr="00162B6F">
          <w:rPr>
            <w:webHidden/>
          </w:rPr>
          <w:tab/>
        </w:r>
        <w:r w:rsidR="00162B6F" w:rsidRPr="00162B6F">
          <w:rPr>
            <w:webHidden/>
          </w:rPr>
          <w:fldChar w:fldCharType="begin"/>
        </w:r>
        <w:r w:rsidR="00162B6F" w:rsidRPr="00162B6F">
          <w:rPr>
            <w:webHidden/>
          </w:rPr>
          <w:instrText xml:space="preserve"> PAGEREF _Toc15372604 \h </w:instrText>
        </w:r>
        <w:r w:rsidR="00162B6F" w:rsidRPr="00162B6F">
          <w:rPr>
            <w:webHidden/>
          </w:rPr>
        </w:r>
        <w:r w:rsidR="00162B6F" w:rsidRPr="00162B6F">
          <w:rPr>
            <w:webHidden/>
          </w:rPr>
          <w:fldChar w:fldCharType="separate"/>
        </w:r>
        <w:r w:rsidR="00572E00">
          <w:rPr>
            <w:webHidden/>
          </w:rPr>
          <w:t>91</w:t>
        </w:r>
        <w:r w:rsidR="00162B6F" w:rsidRPr="00162B6F">
          <w:rPr>
            <w:webHidden/>
          </w:rPr>
          <w:fldChar w:fldCharType="end"/>
        </w:r>
      </w:hyperlink>
    </w:p>
    <w:p w:rsidR="00334214" w:rsidRPr="008205A2" w:rsidRDefault="00C433F9" w:rsidP="0079486C">
      <w:pPr>
        <w:pStyle w:val="TOC1"/>
        <w:tabs>
          <w:tab w:val="clear" w:pos="9350"/>
          <w:tab w:val="right" w:leader="dot" w:pos="8280"/>
        </w:tabs>
        <w:spacing w:after="0" w:line="360" w:lineRule="auto"/>
        <w:rPr>
          <w:rFonts w:asciiTheme="minorHAnsi" w:eastAsiaTheme="minorEastAsia" w:hAnsiTheme="minorHAnsi" w:cstheme="minorBidi"/>
          <w:i w:val="0"/>
          <w:iCs/>
          <w:sz w:val="22"/>
          <w:szCs w:val="22"/>
        </w:rPr>
      </w:pPr>
      <w:r w:rsidRPr="008205A2">
        <w:rPr>
          <w:i w:val="0"/>
        </w:rPr>
        <w:fldChar w:fldCharType="end"/>
      </w:r>
    </w:p>
    <w:p w:rsidR="00C03DAB" w:rsidRPr="008205A2" w:rsidRDefault="00C03DAB" w:rsidP="0079486C">
      <w:pPr>
        <w:tabs>
          <w:tab w:val="right" w:leader="dot" w:pos="8280"/>
          <w:tab w:val="right" w:leader="dot" w:pos="9000"/>
        </w:tabs>
        <w:spacing w:after="0" w:line="360" w:lineRule="auto"/>
        <w:rPr>
          <w:szCs w:val="24"/>
        </w:rPr>
      </w:pPr>
    </w:p>
    <w:p w:rsidR="00F7552E" w:rsidRPr="008205A2" w:rsidRDefault="00F7552E" w:rsidP="0048551D">
      <w:pPr>
        <w:spacing w:after="0"/>
        <w:rPr>
          <w:szCs w:val="24"/>
        </w:rPr>
      </w:pPr>
    </w:p>
    <w:p w:rsidR="00F7552E" w:rsidRPr="008205A2" w:rsidRDefault="00F7552E" w:rsidP="0048551D">
      <w:pPr>
        <w:spacing w:after="0"/>
        <w:rPr>
          <w:szCs w:val="24"/>
        </w:rPr>
      </w:pPr>
    </w:p>
    <w:p w:rsidR="00F7552E" w:rsidRPr="008205A2" w:rsidRDefault="00F7552E" w:rsidP="0048551D">
      <w:pPr>
        <w:spacing w:after="0"/>
        <w:rPr>
          <w:szCs w:val="24"/>
        </w:rPr>
      </w:pPr>
    </w:p>
    <w:p w:rsidR="00F7552E" w:rsidRPr="008205A2" w:rsidRDefault="00F7552E" w:rsidP="0048551D">
      <w:pPr>
        <w:spacing w:after="0"/>
        <w:rPr>
          <w:szCs w:val="24"/>
        </w:rPr>
      </w:pPr>
    </w:p>
    <w:p w:rsidR="00F7552E" w:rsidRPr="008205A2" w:rsidRDefault="00F7552E" w:rsidP="0048551D">
      <w:pPr>
        <w:spacing w:after="0"/>
        <w:rPr>
          <w:szCs w:val="24"/>
        </w:rPr>
      </w:pPr>
    </w:p>
    <w:p w:rsidR="00AE77FB" w:rsidRPr="008205A2" w:rsidRDefault="00AE77FB">
      <w:pPr>
        <w:spacing w:after="0" w:line="240" w:lineRule="auto"/>
        <w:rPr>
          <w:b/>
          <w:bCs/>
          <w:sz w:val="32"/>
          <w:szCs w:val="28"/>
        </w:rPr>
      </w:pPr>
      <w:r w:rsidRPr="008205A2">
        <w:br w:type="page"/>
      </w:r>
    </w:p>
    <w:p w:rsidR="00224C5A" w:rsidRPr="008205A2" w:rsidRDefault="00224C5A" w:rsidP="00224C5A">
      <w:pPr>
        <w:pStyle w:val="Heading1"/>
      </w:pPr>
      <w:bookmarkStart w:id="7" w:name="_Toc15372484"/>
      <w:r w:rsidRPr="008205A2">
        <w:lastRenderedPageBreak/>
        <w:t>LIST OF TABLES</w:t>
      </w:r>
      <w:bookmarkEnd w:id="7"/>
      <w:r w:rsidRPr="008205A2">
        <w:t xml:space="preserve"> </w:t>
      </w:r>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32" w:history="1">
        <w:r w:rsidR="00224C5A" w:rsidRPr="008205A2">
          <w:rPr>
            <w:rStyle w:val="Hyperlink"/>
            <w:rFonts w:eastAsia="Calibri"/>
            <w:noProof/>
            <w:color w:val="auto"/>
            <w:u w:val="none"/>
          </w:rPr>
          <w:t>Table 1</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_Toc14350332 \h </w:instrText>
        </w:r>
        <w:r w:rsidR="00224C5A" w:rsidRPr="008205A2">
          <w:rPr>
            <w:noProof/>
            <w:webHidden/>
          </w:rPr>
        </w:r>
        <w:r w:rsidR="00224C5A" w:rsidRPr="008205A2">
          <w:rPr>
            <w:noProof/>
            <w:webHidden/>
          </w:rPr>
          <w:fldChar w:fldCharType="separate"/>
        </w:r>
        <w:r w:rsidR="00572E00">
          <w:rPr>
            <w:noProof/>
            <w:webHidden/>
          </w:rPr>
          <w:t>43</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33" w:history="1">
        <w:r w:rsidR="00224C5A" w:rsidRPr="008205A2">
          <w:rPr>
            <w:rStyle w:val="Hyperlink"/>
            <w:rFonts w:eastAsia="Calibri"/>
            <w:noProof/>
            <w:color w:val="auto"/>
            <w:u w:val="none"/>
          </w:rPr>
          <w:t>Reliability Results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_Toc14350333 \h </w:instrText>
        </w:r>
        <w:r w:rsidR="00224C5A" w:rsidRPr="008205A2">
          <w:rPr>
            <w:noProof/>
            <w:webHidden/>
          </w:rPr>
        </w:r>
        <w:r w:rsidR="00224C5A" w:rsidRPr="008205A2">
          <w:rPr>
            <w:noProof/>
            <w:webHidden/>
          </w:rPr>
          <w:fldChar w:fldCharType="separate"/>
        </w:r>
        <w:r w:rsidR="00572E00">
          <w:rPr>
            <w:noProof/>
            <w:webHidden/>
          </w:rPr>
          <w:t>43</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0" w:history="1">
        <w:r w:rsidR="00224C5A" w:rsidRPr="008205A2">
          <w:rPr>
            <w:rStyle w:val="Hyperlink"/>
            <w:noProof/>
            <w:color w:val="auto"/>
            <w:u w:val="none"/>
          </w:rPr>
          <w:t>Table 1.</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_Toc14350340 \h </w:instrText>
        </w:r>
        <w:r w:rsidR="00224C5A" w:rsidRPr="008205A2">
          <w:rPr>
            <w:noProof/>
            <w:webHidden/>
          </w:rPr>
        </w:r>
        <w:r w:rsidR="00224C5A" w:rsidRPr="008205A2">
          <w:rPr>
            <w:noProof/>
            <w:webHidden/>
          </w:rPr>
          <w:fldChar w:fldCharType="separate"/>
        </w:r>
        <w:r w:rsidR="00572E00">
          <w:rPr>
            <w:noProof/>
            <w:webHidden/>
          </w:rPr>
          <w:t>45</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1" w:history="1">
        <w:r w:rsidR="00224C5A" w:rsidRPr="008205A2">
          <w:rPr>
            <w:rStyle w:val="Hyperlink"/>
            <w:noProof/>
            <w:color w:val="auto"/>
            <w:u w:val="none"/>
          </w:rPr>
          <w:t>Socio-demographics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_Toc14350341 \h </w:instrText>
        </w:r>
        <w:r w:rsidR="00224C5A" w:rsidRPr="008205A2">
          <w:rPr>
            <w:noProof/>
            <w:webHidden/>
          </w:rPr>
        </w:r>
        <w:r w:rsidR="00224C5A" w:rsidRPr="008205A2">
          <w:rPr>
            <w:noProof/>
            <w:webHidden/>
          </w:rPr>
          <w:fldChar w:fldCharType="separate"/>
        </w:r>
        <w:r w:rsidR="00572E00">
          <w:rPr>
            <w:noProof/>
            <w:webHidden/>
          </w:rPr>
          <w:t>45</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2" w:history="1">
        <w:r w:rsidR="00224C5A" w:rsidRPr="008205A2">
          <w:rPr>
            <w:rStyle w:val="Hyperlink"/>
            <w:noProof/>
            <w:color w:val="auto"/>
            <w:u w:val="none"/>
          </w:rPr>
          <w:t>Table 2.</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_Toc14350342 \h </w:instrText>
        </w:r>
        <w:r w:rsidR="00224C5A" w:rsidRPr="008205A2">
          <w:rPr>
            <w:noProof/>
            <w:webHidden/>
          </w:rPr>
        </w:r>
        <w:r w:rsidR="00224C5A" w:rsidRPr="008205A2">
          <w:rPr>
            <w:noProof/>
            <w:webHidden/>
          </w:rPr>
          <w:fldChar w:fldCharType="separate"/>
        </w:r>
        <w:r w:rsidR="00572E00">
          <w:rPr>
            <w:noProof/>
            <w:webHidden/>
          </w:rPr>
          <w:t>47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3" w:history="1">
        <w:r w:rsidR="00224C5A" w:rsidRPr="008205A2">
          <w:rPr>
            <w:rStyle w:val="Hyperlink"/>
            <w:noProof/>
            <w:color w:val="auto"/>
            <w:u w:val="none"/>
          </w:rPr>
          <w:t>Occupation of the Respondents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_Toc14350343 \h </w:instrText>
        </w:r>
        <w:r w:rsidR="00224C5A" w:rsidRPr="008205A2">
          <w:rPr>
            <w:noProof/>
            <w:webHidden/>
          </w:rPr>
        </w:r>
        <w:r w:rsidR="00224C5A" w:rsidRPr="008205A2">
          <w:rPr>
            <w:noProof/>
            <w:webHidden/>
          </w:rPr>
          <w:fldChar w:fldCharType="separate"/>
        </w:r>
        <w:r w:rsidR="00572E00">
          <w:rPr>
            <w:noProof/>
            <w:webHidden/>
          </w:rPr>
          <w:t>47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4" w:history="1">
        <w:r w:rsidR="00224C5A" w:rsidRPr="008205A2">
          <w:rPr>
            <w:rStyle w:val="Hyperlink"/>
            <w:noProof/>
            <w:color w:val="auto"/>
            <w:u w:val="none"/>
          </w:rPr>
          <w:t>Table 3.</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_Toc14350344 \h </w:instrText>
        </w:r>
        <w:r w:rsidR="00224C5A" w:rsidRPr="008205A2">
          <w:rPr>
            <w:noProof/>
            <w:webHidden/>
          </w:rPr>
        </w:r>
        <w:r w:rsidR="00224C5A" w:rsidRPr="008205A2">
          <w:rPr>
            <w:noProof/>
            <w:webHidden/>
          </w:rPr>
          <w:fldChar w:fldCharType="separate"/>
        </w:r>
        <w:r w:rsidR="00572E00">
          <w:rPr>
            <w:noProof/>
            <w:webHidden/>
          </w:rPr>
          <w:t>47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5" w:history="1">
        <w:r w:rsidR="00224C5A" w:rsidRPr="008205A2">
          <w:rPr>
            <w:rStyle w:val="Hyperlink"/>
            <w:noProof/>
            <w:color w:val="auto"/>
            <w:u w:val="none"/>
          </w:rPr>
          <w:t>Mode of Delivery</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_Toc14350345 \h </w:instrText>
        </w:r>
        <w:r w:rsidR="00224C5A" w:rsidRPr="008205A2">
          <w:rPr>
            <w:noProof/>
            <w:webHidden/>
          </w:rPr>
        </w:r>
        <w:r w:rsidR="00224C5A" w:rsidRPr="008205A2">
          <w:rPr>
            <w:noProof/>
            <w:webHidden/>
          </w:rPr>
          <w:fldChar w:fldCharType="separate"/>
        </w:r>
        <w:r w:rsidR="00572E00">
          <w:rPr>
            <w:noProof/>
            <w:webHidden/>
          </w:rPr>
          <w:t>47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6" w:history="1">
        <w:r w:rsidR="00224C5A" w:rsidRPr="008205A2">
          <w:rPr>
            <w:rStyle w:val="Hyperlink"/>
            <w:noProof/>
            <w:color w:val="auto"/>
            <w:u w:val="none"/>
          </w:rPr>
          <w:t>Table 4.</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_Toc14350346 \h </w:instrText>
        </w:r>
        <w:r w:rsidR="00224C5A" w:rsidRPr="008205A2">
          <w:rPr>
            <w:noProof/>
            <w:webHidden/>
          </w:rPr>
        </w:r>
        <w:r w:rsidR="00224C5A" w:rsidRPr="008205A2">
          <w:rPr>
            <w:noProof/>
            <w:webHidden/>
          </w:rPr>
          <w:fldChar w:fldCharType="separate"/>
        </w:r>
        <w:r w:rsidR="00572E00">
          <w:rPr>
            <w:noProof/>
            <w:webHidden/>
          </w:rPr>
          <w:t>48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47" w:history="1">
        <w:r w:rsidR="00224C5A" w:rsidRPr="008205A2">
          <w:rPr>
            <w:rStyle w:val="Hyperlink"/>
            <w:noProof/>
            <w:color w:val="auto"/>
            <w:u w:val="none"/>
          </w:rPr>
          <w:t>Religion of the Respondents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_Toc14350347 \h </w:instrText>
        </w:r>
        <w:r w:rsidR="00224C5A" w:rsidRPr="008205A2">
          <w:rPr>
            <w:noProof/>
            <w:webHidden/>
          </w:rPr>
        </w:r>
        <w:r w:rsidR="00224C5A" w:rsidRPr="008205A2">
          <w:rPr>
            <w:noProof/>
            <w:webHidden/>
          </w:rPr>
          <w:fldChar w:fldCharType="separate"/>
        </w:r>
        <w:r w:rsidR="00572E00">
          <w:rPr>
            <w:noProof/>
            <w:webHidden/>
          </w:rPr>
          <w:t>48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0" w:history="1">
        <w:r w:rsidR="00224C5A" w:rsidRPr="008205A2">
          <w:rPr>
            <w:rStyle w:val="Hyperlink"/>
            <w:noProof/>
            <w:color w:val="auto"/>
            <w:u w:val="none"/>
          </w:rPr>
          <w:t>Table 5.</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_Toc14350350 \h </w:instrText>
        </w:r>
        <w:r w:rsidR="00224C5A" w:rsidRPr="008205A2">
          <w:rPr>
            <w:noProof/>
            <w:webHidden/>
          </w:rPr>
        </w:r>
        <w:r w:rsidR="00224C5A" w:rsidRPr="008205A2">
          <w:rPr>
            <w:noProof/>
            <w:webHidden/>
          </w:rPr>
          <w:fldChar w:fldCharType="separate"/>
        </w:r>
        <w:r w:rsidR="00572E00">
          <w:rPr>
            <w:noProof/>
            <w:webHidden/>
          </w:rPr>
          <w:t>48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1" w:history="1">
        <w:r w:rsidR="00224C5A" w:rsidRPr="008205A2">
          <w:rPr>
            <w:rStyle w:val="Hyperlink"/>
            <w:noProof/>
            <w:color w:val="auto"/>
            <w:u w:val="none"/>
          </w:rPr>
          <w:t>Understanding of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_Toc14350351 \h </w:instrText>
        </w:r>
        <w:r w:rsidR="00224C5A" w:rsidRPr="008205A2">
          <w:rPr>
            <w:noProof/>
            <w:webHidden/>
          </w:rPr>
        </w:r>
        <w:r w:rsidR="00224C5A" w:rsidRPr="008205A2">
          <w:rPr>
            <w:noProof/>
            <w:webHidden/>
          </w:rPr>
          <w:fldChar w:fldCharType="separate"/>
        </w:r>
        <w:r w:rsidR="00572E00">
          <w:rPr>
            <w:noProof/>
            <w:webHidden/>
          </w:rPr>
          <w:t>48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2" w:history="1">
        <w:r w:rsidR="00224C5A" w:rsidRPr="008205A2">
          <w:rPr>
            <w:rStyle w:val="Hyperlink"/>
            <w:noProof/>
            <w:color w:val="auto"/>
            <w:u w:val="none"/>
          </w:rPr>
          <w:t>Table 6.</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_Toc14350352 \h </w:instrText>
        </w:r>
        <w:r w:rsidR="00224C5A" w:rsidRPr="008205A2">
          <w:rPr>
            <w:noProof/>
            <w:webHidden/>
          </w:rPr>
        </w:r>
        <w:r w:rsidR="00224C5A" w:rsidRPr="008205A2">
          <w:rPr>
            <w:noProof/>
            <w:webHidden/>
          </w:rPr>
          <w:fldChar w:fldCharType="separate"/>
        </w:r>
        <w:r w:rsidR="00572E00">
          <w:rPr>
            <w:noProof/>
            <w:webHidden/>
          </w:rPr>
          <w:t>49</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3" w:history="1">
        <w:r w:rsidR="00224C5A" w:rsidRPr="008205A2">
          <w:rPr>
            <w:rStyle w:val="Hyperlink"/>
            <w:noProof/>
            <w:color w:val="auto"/>
            <w:u w:val="none"/>
          </w:rPr>
          <w:t>Relationship between Education Level and Understanding of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_Toc14350353 \h </w:instrText>
        </w:r>
        <w:r w:rsidR="00224C5A" w:rsidRPr="008205A2">
          <w:rPr>
            <w:noProof/>
            <w:webHidden/>
          </w:rPr>
        </w:r>
        <w:r w:rsidR="00224C5A" w:rsidRPr="008205A2">
          <w:rPr>
            <w:noProof/>
            <w:webHidden/>
          </w:rPr>
          <w:fldChar w:fldCharType="separate"/>
        </w:r>
        <w:r w:rsidR="00572E00">
          <w:rPr>
            <w:noProof/>
            <w:webHidden/>
          </w:rPr>
          <w:t>49</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4" w:history="1">
        <w:r w:rsidR="00224C5A" w:rsidRPr="008205A2">
          <w:rPr>
            <w:rStyle w:val="Hyperlink"/>
            <w:noProof/>
            <w:color w:val="auto"/>
            <w:u w:val="none"/>
          </w:rPr>
          <w:t>Table 7.</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_Toc14350354 \h </w:instrText>
        </w:r>
        <w:r w:rsidR="00224C5A" w:rsidRPr="008205A2">
          <w:rPr>
            <w:noProof/>
            <w:webHidden/>
          </w:rPr>
        </w:r>
        <w:r w:rsidR="00224C5A" w:rsidRPr="008205A2">
          <w:rPr>
            <w:noProof/>
            <w:webHidden/>
          </w:rPr>
          <w:fldChar w:fldCharType="separate"/>
        </w:r>
        <w:r w:rsidR="00572E00">
          <w:rPr>
            <w:noProof/>
            <w:webHidden/>
          </w:rPr>
          <w:t>49</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5" w:history="1">
        <w:r w:rsidR="00224C5A" w:rsidRPr="008205A2">
          <w:rPr>
            <w:rStyle w:val="Hyperlink"/>
            <w:noProof/>
            <w:color w:val="auto"/>
            <w:u w:val="none"/>
          </w:rPr>
          <w:t>Causes of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_Toc14350355 \h </w:instrText>
        </w:r>
        <w:r w:rsidR="00224C5A" w:rsidRPr="008205A2">
          <w:rPr>
            <w:noProof/>
            <w:webHidden/>
          </w:rPr>
        </w:r>
        <w:r w:rsidR="00224C5A" w:rsidRPr="008205A2">
          <w:rPr>
            <w:noProof/>
            <w:webHidden/>
          </w:rPr>
          <w:fldChar w:fldCharType="separate"/>
        </w:r>
        <w:r w:rsidR="00572E00">
          <w:rPr>
            <w:noProof/>
            <w:webHidden/>
          </w:rPr>
          <w:t>49</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6" w:history="1">
        <w:r w:rsidR="00224C5A" w:rsidRPr="008205A2">
          <w:rPr>
            <w:rStyle w:val="Hyperlink"/>
            <w:noProof/>
            <w:color w:val="auto"/>
            <w:u w:val="none"/>
          </w:rPr>
          <w:t>Table 8.</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_Toc14350356 \h </w:instrText>
        </w:r>
        <w:r w:rsidR="00224C5A" w:rsidRPr="008205A2">
          <w:rPr>
            <w:noProof/>
            <w:webHidden/>
          </w:rPr>
        </w:r>
        <w:r w:rsidR="00224C5A" w:rsidRPr="008205A2">
          <w:rPr>
            <w:noProof/>
            <w:webHidden/>
          </w:rPr>
          <w:fldChar w:fldCharType="separate"/>
        </w:r>
        <w:r w:rsidR="00572E00">
          <w:rPr>
            <w:noProof/>
            <w:webHidden/>
          </w:rPr>
          <w:t>50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7" w:history="1">
        <w:r w:rsidR="00224C5A" w:rsidRPr="008205A2">
          <w:rPr>
            <w:rStyle w:val="Hyperlink"/>
            <w:noProof/>
            <w:color w:val="auto"/>
            <w:u w:val="none"/>
          </w:rPr>
          <w:t>Average Age of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_Toc14350357 \h </w:instrText>
        </w:r>
        <w:r w:rsidR="00224C5A" w:rsidRPr="008205A2">
          <w:rPr>
            <w:noProof/>
            <w:webHidden/>
          </w:rPr>
        </w:r>
        <w:r w:rsidR="00224C5A" w:rsidRPr="008205A2">
          <w:rPr>
            <w:noProof/>
            <w:webHidden/>
          </w:rPr>
          <w:fldChar w:fldCharType="separate"/>
        </w:r>
        <w:r w:rsidR="00572E00">
          <w:rPr>
            <w:noProof/>
            <w:webHidden/>
          </w:rPr>
          <w:t>50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8" w:history="1">
        <w:r w:rsidR="00224C5A" w:rsidRPr="008205A2">
          <w:rPr>
            <w:rStyle w:val="Hyperlink"/>
            <w:noProof/>
            <w:color w:val="auto"/>
            <w:u w:val="none"/>
          </w:rPr>
          <w:t>Table 9.</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_Toc14350358 \h </w:instrText>
        </w:r>
        <w:r w:rsidR="00224C5A" w:rsidRPr="008205A2">
          <w:rPr>
            <w:noProof/>
            <w:webHidden/>
          </w:rPr>
        </w:r>
        <w:r w:rsidR="00224C5A" w:rsidRPr="008205A2">
          <w:rPr>
            <w:noProof/>
            <w:webHidden/>
          </w:rPr>
          <w:fldChar w:fldCharType="separate"/>
        </w:r>
        <w:r w:rsidR="00572E00">
          <w:rPr>
            <w:noProof/>
            <w:webHidden/>
          </w:rPr>
          <w:t>50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59" w:history="1">
        <w:r w:rsidR="00224C5A" w:rsidRPr="008205A2">
          <w:rPr>
            <w:rStyle w:val="Hyperlink"/>
            <w:noProof/>
            <w:color w:val="auto"/>
            <w:u w:val="none"/>
          </w:rPr>
          <w:t>Psychological Changes during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_Toc14350359 \h </w:instrText>
        </w:r>
        <w:r w:rsidR="00224C5A" w:rsidRPr="008205A2">
          <w:rPr>
            <w:noProof/>
            <w:webHidden/>
          </w:rPr>
        </w:r>
        <w:r w:rsidR="00224C5A" w:rsidRPr="008205A2">
          <w:rPr>
            <w:noProof/>
            <w:webHidden/>
          </w:rPr>
          <w:fldChar w:fldCharType="separate"/>
        </w:r>
        <w:r w:rsidR="00572E00">
          <w:rPr>
            <w:noProof/>
            <w:webHidden/>
          </w:rPr>
          <w:t>50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0" w:history="1">
        <w:r w:rsidR="00224C5A" w:rsidRPr="008205A2">
          <w:rPr>
            <w:rStyle w:val="Hyperlink"/>
            <w:noProof/>
            <w:color w:val="auto"/>
            <w:u w:val="none"/>
          </w:rPr>
          <w:t>Table 10.</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_Toc14350360 \h </w:instrText>
        </w:r>
        <w:r w:rsidR="00224C5A" w:rsidRPr="008205A2">
          <w:rPr>
            <w:noProof/>
            <w:webHidden/>
          </w:rPr>
        </w:r>
        <w:r w:rsidR="00224C5A" w:rsidRPr="008205A2">
          <w:rPr>
            <w:noProof/>
            <w:webHidden/>
          </w:rPr>
          <w:fldChar w:fldCharType="separate"/>
        </w:r>
        <w:r w:rsidR="00572E00">
          <w:rPr>
            <w:noProof/>
            <w:webHidden/>
          </w:rPr>
          <w:t>51</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1" w:history="1">
        <w:r w:rsidR="00224C5A" w:rsidRPr="008205A2">
          <w:rPr>
            <w:rStyle w:val="Hyperlink"/>
            <w:noProof/>
            <w:color w:val="auto"/>
            <w:u w:val="none"/>
          </w:rPr>
          <w:t>Main symptoms of physical changes during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_Toc14350361 \h </w:instrText>
        </w:r>
        <w:r w:rsidR="00224C5A" w:rsidRPr="008205A2">
          <w:rPr>
            <w:noProof/>
            <w:webHidden/>
          </w:rPr>
        </w:r>
        <w:r w:rsidR="00224C5A" w:rsidRPr="008205A2">
          <w:rPr>
            <w:noProof/>
            <w:webHidden/>
          </w:rPr>
          <w:fldChar w:fldCharType="separate"/>
        </w:r>
        <w:r w:rsidR="00572E00">
          <w:rPr>
            <w:noProof/>
            <w:webHidden/>
          </w:rPr>
          <w:t>51</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2" w:history="1">
        <w:r w:rsidR="00224C5A" w:rsidRPr="008205A2">
          <w:rPr>
            <w:rStyle w:val="Hyperlink"/>
            <w:noProof/>
            <w:color w:val="auto"/>
            <w:u w:val="none"/>
          </w:rPr>
          <w:t>Table 11.</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_Toc14350362 \h </w:instrText>
        </w:r>
        <w:r w:rsidR="00224C5A" w:rsidRPr="008205A2">
          <w:rPr>
            <w:noProof/>
            <w:webHidden/>
          </w:rPr>
        </w:r>
        <w:r w:rsidR="00224C5A" w:rsidRPr="008205A2">
          <w:rPr>
            <w:noProof/>
            <w:webHidden/>
          </w:rPr>
          <w:fldChar w:fldCharType="separate"/>
        </w:r>
        <w:r w:rsidR="00572E00">
          <w:rPr>
            <w:noProof/>
            <w:webHidden/>
          </w:rPr>
          <w:t>52</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3" w:history="1">
        <w:r w:rsidR="00224C5A" w:rsidRPr="008205A2">
          <w:rPr>
            <w:rStyle w:val="Hyperlink"/>
            <w:noProof/>
            <w:color w:val="auto"/>
            <w:u w:val="none"/>
          </w:rPr>
          <w:t>Employment Status and Menopause Symptoms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_Toc14350363 \h </w:instrText>
        </w:r>
        <w:r w:rsidR="00224C5A" w:rsidRPr="008205A2">
          <w:rPr>
            <w:noProof/>
            <w:webHidden/>
          </w:rPr>
        </w:r>
        <w:r w:rsidR="00224C5A" w:rsidRPr="008205A2">
          <w:rPr>
            <w:noProof/>
            <w:webHidden/>
          </w:rPr>
          <w:fldChar w:fldCharType="separate"/>
        </w:r>
        <w:r w:rsidR="00572E00">
          <w:rPr>
            <w:noProof/>
            <w:webHidden/>
          </w:rPr>
          <w:t>52</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4" w:history="1">
        <w:r w:rsidR="00224C5A" w:rsidRPr="008205A2">
          <w:rPr>
            <w:rStyle w:val="Hyperlink"/>
            <w:noProof/>
            <w:color w:val="auto"/>
            <w:u w:val="none"/>
          </w:rPr>
          <w:t>Table 12.</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_Toc14350364 \h </w:instrText>
        </w:r>
        <w:r w:rsidR="00224C5A" w:rsidRPr="008205A2">
          <w:rPr>
            <w:noProof/>
            <w:webHidden/>
          </w:rPr>
        </w:r>
        <w:r w:rsidR="00224C5A" w:rsidRPr="008205A2">
          <w:rPr>
            <w:noProof/>
            <w:webHidden/>
          </w:rPr>
          <w:fldChar w:fldCharType="separate"/>
        </w:r>
        <w:r w:rsidR="00572E00">
          <w:rPr>
            <w:noProof/>
            <w:webHidden/>
          </w:rPr>
          <w:t>53</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5" w:history="1">
        <w:r w:rsidR="00224C5A" w:rsidRPr="008205A2">
          <w:rPr>
            <w:rStyle w:val="Hyperlink"/>
            <w:noProof/>
            <w:color w:val="auto"/>
            <w:u w:val="none"/>
          </w:rPr>
          <w:t>Employment Status and Menopause Symptoms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_Toc14350365 \h </w:instrText>
        </w:r>
        <w:r w:rsidR="00224C5A" w:rsidRPr="008205A2">
          <w:rPr>
            <w:noProof/>
            <w:webHidden/>
          </w:rPr>
        </w:r>
        <w:r w:rsidR="00224C5A" w:rsidRPr="008205A2">
          <w:rPr>
            <w:noProof/>
            <w:webHidden/>
          </w:rPr>
          <w:fldChar w:fldCharType="separate"/>
        </w:r>
        <w:r w:rsidR="00572E00">
          <w:rPr>
            <w:noProof/>
            <w:webHidden/>
          </w:rPr>
          <w:t>53</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6" w:history="1">
        <w:r w:rsidR="00224C5A" w:rsidRPr="008205A2">
          <w:rPr>
            <w:rStyle w:val="Hyperlink"/>
            <w:noProof/>
            <w:color w:val="auto"/>
            <w:u w:val="none"/>
          </w:rPr>
          <w:t>Table 13.</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_Toc14350366 \h </w:instrText>
        </w:r>
        <w:r w:rsidR="00224C5A" w:rsidRPr="008205A2">
          <w:rPr>
            <w:noProof/>
            <w:webHidden/>
          </w:rPr>
        </w:r>
        <w:r w:rsidR="00224C5A" w:rsidRPr="008205A2">
          <w:rPr>
            <w:noProof/>
            <w:webHidden/>
          </w:rPr>
          <w:fldChar w:fldCharType="separate"/>
        </w:r>
        <w:r w:rsidR="00572E00">
          <w:rPr>
            <w:noProof/>
            <w:webHidden/>
          </w:rPr>
          <w:t>54</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7" w:history="1">
        <w:r w:rsidR="00224C5A" w:rsidRPr="008205A2">
          <w:rPr>
            <w:rStyle w:val="Hyperlink"/>
            <w:noProof/>
            <w:color w:val="auto"/>
            <w:u w:val="none"/>
          </w:rPr>
          <w:t>Causes of Dry Vagina during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_Toc14350367 \h </w:instrText>
        </w:r>
        <w:r w:rsidR="00224C5A" w:rsidRPr="008205A2">
          <w:rPr>
            <w:noProof/>
            <w:webHidden/>
          </w:rPr>
        </w:r>
        <w:r w:rsidR="00224C5A" w:rsidRPr="008205A2">
          <w:rPr>
            <w:noProof/>
            <w:webHidden/>
          </w:rPr>
          <w:fldChar w:fldCharType="separate"/>
        </w:r>
        <w:r w:rsidR="00572E00">
          <w:rPr>
            <w:noProof/>
            <w:webHidden/>
          </w:rPr>
          <w:t>54</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8" w:history="1">
        <w:r w:rsidR="00224C5A" w:rsidRPr="008205A2">
          <w:rPr>
            <w:rStyle w:val="Hyperlink"/>
            <w:noProof/>
            <w:color w:val="auto"/>
            <w:u w:val="none"/>
          </w:rPr>
          <w:t>Table 14.</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_Toc14350368 \h </w:instrText>
        </w:r>
        <w:r w:rsidR="00224C5A" w:rsidRPr="008205A2">
          <w:rPr>
            <w:noProof/>
            <w:webHidden/>
          </w:rPr>
        </w:r>
        <w:r w:rsidR="00224C5A" w:rsidRPr="008205A2">
          <w:rPr>
            <w:noProof/>
            <w:webHidden/>
          </w:rPr>
          <w:fldChar w:fldCharType="separate"/>
        </w:r>
        <w:r w:rsidR="00572E00">
          <w:rPr>
            <w:noProof/>
            <w:webHidden/>
          </w:rPr>
          <w:t>54</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69" w:history="1">
        <w:r w:rsidR="00224C5A" w:rsidRPr="008205A2">
          <w:rPr>
            <w:rStyle w:val="Hyperlink"/>
            <w:noProof/>
            <w:color w:val="auto"/>
            <w:u w:val="none"/>
          </w:rPr>
          <w:t>Menopause Symptoms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_Toc14350369 \h </w:instrText>
        </w:r>
        <w:r w:rsidR="00224C5A" w:rsidRPr="008205A2">
          <w:rPr>
            <w:noProof/>
            <w:webHidden/>
          </w:rPr>
        </w:r>
        <w:r w:rsidR="00224C5A" w:rsidRPr="008205A2">
          <w:rPr>
            <w:noProof/>
            <w:webHidden/>
          </w:rPr>
          <w:fldChar w:fldCharType="separate"/>
        </w:r>
        <w:r w:rsidR="00572E00">
          <w:rPr>
            <w:noProof/>
            <w:webHidden/>
          </w:rPr>
          <w:t>54</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0" w:history="1">
        <w:r w:rsidR="00224C5A" w:rsidRPr="008205A2">
          <w:rPr>
            <w:rStyle w:val="Hyperlink"/>
            <w:rFonts w:eastAsia="Calibri"/>
            <w:noProof/>
            <w:color w:val="auto"/>
            <w:u w:val="none"/>
          </w:rPr>
          <w:t>Table 15.</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_Toc14350370 \h </w:instrText>
        </w:r>
        <w:r w:rsidR="00224C5A" w:rsidRPr="008205A2">
          <w:rPr>
            <w:noProof/>
            <w:webHidden/>
          </w:rPr>
        </w:r>
        <w:r w:rsidR="00224C5A" w:rsidRPr="008205A2">
          <w:rPr>
            <w:noProof/>
            <w:webHidden/>
          </w:rPr>
          <w:fldChar w:fldCharType="separate"/>
        </w:r>
        <w:r w:rsidR="00572E00">
          <w:rPr>
            <w:noProof/>
            <w:webHidden/>
          </w:rPr>
          <w:t>55</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1" w:history="1">
        <w:r w:rsidR="00224C5A" w:rsidRPr="008205A2">
          <w:rPr>
            <w:rStyle w:val="Hyperlink"/>
            <w:noProof/>
            <w:color w:val="auto"/>
            <w:u w:val="none"/>
          </w:rPr>
          <w:t>Relationship between Education Status and Symptoms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_Toc14350371 \h </w:instrText>
        </w:r>
        <w:r w:rsidR="00224C5A" w:rsidRPr="008205A2">
          <w:rPr>
            <w:noProof/>
            <w:webHidden/>
          </w:rPr>
        </w:r>
        <w:r w:rsidR="00224C5A" w:rsidRPr="008205A2">
          <w:rPr>
            <w:noProof/>
            <w:webHidden/>
          </w:rPr>
          <w:fldChar w:fldCharType="separate"/>
        </w:r>
        <w:r w:rsidR="00572E00">
          <w:rPr>
            <w:noProof/>
            <w:webHidden/>
          </w:rPr>
          <w:t>55</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2" w:history="1">
        <w:r w:rsidR="00224C5A" w:rsidRPr="008205A2">
          <w:rPr>
            <w:rStyle w:val="Hyperlink"/>
            <w:noProof/>
            <w:color w:val="auto"/>
            <w:u w:val="none"/>
          </w:rPr>
          <w:t>Table 16.</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_Toc14350372 \h </w:instrText>
        </w:r>
        <w:r w:rsidR="00224C5A" w:rsidRPr="008205A2">
          <w:rPr>
            <w:noProof/>
            <w:webHidden/>
          </w:rPr>
        </w:r>
        <w:r w:rsidR="00224C5A" w:rsidRPr="008205A2">
          <w:rPr>
            <w:noProof/>
            <w:webHidden/>
          </w:rPr>
          <w:fldChar w:fldCharType="separate"/>
        </w:r>
        <w:r w:rsidR="00572E00">
          <w:rPr>
            <w:noProof/>
            <w:webHidden/>
          </w:rPr>
          <w:t>56</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3" w:history="1">
        <w:r w:rsidR="00224C5A" w:rsidRPr="008205A2">
          <w:rPr>
            <w:rStyle w:val="Hyperlink"/>
            <w:noProof/>
            <w:color w:val="auto"/>
            <w:u w:val="none"/>
          </w:rPr>
          <w:t>Relationship between Education Status and Symptoms on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_Toc14350373 \h </w:instrText>
        </w:r>
        <w:r w:rsidR="00224C5A" w:rsidRPr="008205A2">
          <w:rPr>
            <w:noProof/>
            <w:webHidden/>
          </w:rPr>
        </w:r>
        <w:r w:rsidR="00224C5A" w:rsidRPr="008205A2">
          <w:rPr>
            <w:noProof/>
            <w:webHidden/>
          </w:rPr>
          <w:fldChar w:fldCharType="separate"/>
        </w:r>
        <w:r w:rsidR="00572E00">
          <w:rPr>
            <w:noProof/>
            <w:webHidden/>
          </w:rPr>
          <w:t>56</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4" w:history="1">
        <w:r w:rsidR="00224C5A" w:rsidRPr="008205A2">
          <w:rPr>
            <w:rStyle w:val="Hyperlink"/>
            <w:noProof/>
            <w:color w:val="auto"/>
            <w:u w:val="none"/>
          </w:rPr>
          <w:t>Table 17.</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_Toc14350374 \h </w:instrText>
        </w:r>
        <w:r w:rsidR="00224C5A" w:rsidRPr="008205A2">
          <w:rPr>
            <w:noProof/>
            <w:webHidden/>
          </w:rPr>
        </w:r>
        <w:r w:rsidR="00224C5A" w:rsidRPr="008205A2">
          <w:rPr>
            <w:noProof/>
            <w:webHidden/>
          </w:rPr>
          <w:fldChar w:fldCharType="separate"/>
        </w:r>
        <w:r w:rsidR="00572E00">
          <w:rPr>
            <w:noProof/>
            <w:webHidden/>
          </w:rPr>
          <w:t>56</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5" w:history="1">
        <w:r w:rsidR="00224C5A" w:rsidRPr="008205A2">
          <w:rPr>
            <w:rStyle w:val="Hyperlink"/>
            <w:noProof/>
            <w:color w:val="auto"/>
            <w:u w:val="none"/>
          </w:rPr>
          <w:t>Hot Flashes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_Toc14350375 \h </w:instrText>
        </w:r>
        <w:r w:rsidR="00224C5A" w:rsidRPr="008205A2">
          <w:rPr>
            <w:noProof/>
            <w:webHidden/>
          </w:rPr>
        </w:r>
        <w:r w:rsidR="00224C5A" w:rsidRPr="008205A2">
          <w:rPr>
            <w:noProof/>
            <w:webHidden/>
          </w:rPr>
          <w:fldChar w:fldCharType="separate"/>
        </w:r>
        <w:r w:rsidR="00572E00">
          <w:rPr>
            <w:noProof/>
            <w:webHidden/>
          </w:rPr>
          <w:t>56</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6" w:history="1">
        <w:r w:rsidR="00224C5A" w:rsidRPr="008205A2">
          <w:rPr>
            <w:rStyle w:val="Hyperlink"/>
            <w:noProof/>
            <w:color w:val="auto"/>
            <w:u w:val="none"/>
          </w:rPr>
          <w:t>Table 18.</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_Toc14350376 \h </w:instrText>
        </w:r>
        <w:r w:rsidR="00224C5A" w:rsidRPr="008205A2">
          <w:rPr>
            <w:noProof/>
            <w:webHidden/>
          </w:rPr>
        </w:r>
        <w:r w:rsidR="00224C5A" w:rsidRPr="008205A2">
          <w:rPr>
            <w:noProof/>
            <w:webHidden/>
          </w:rPr>
          <w:fldChar w:fldCharType="separate"/>
        </w:r>
        <w:r w:rsidR="00572E00">
          <w:rPr>
            <w:noProof/>
            <w:webHidden/>
          </w:rPr>
          <w:t>57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7" w:history="1">
        <w:r w:rsidR="00224C5A" w:rsidRPr="008205A2">
          <w:rPr>
            <w:rStyle w:val="Hyperlink"/>
            <w:noProof/>
            <w:color w:val="auto"/>
            <w:u w:val="none"/>
          </w:rPr>
          <w:t>Causes of Early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_Toc14350377 \h </w:instrText>
        </w:r>
        <w:r w:rsidR="00224C5A" w:rsidRPr="008205A2">
          <w:rPr>
            <w:noProof/>
            <w:webHidden/>
          </w:rPr>
        </w:r>
        <w:r w:rsidR="00224C5A" w:rsidRPr="008205A2">
          <w:rPr>
            <w:noProof/>
            <w:webHidden/>
          </w:rPr>
          <w:fldChar w:fldCharType="separate"/>
        </w:r>
        <w:r w:rsidR="00572E00">
          <w:rPr>
            <w:noProof/>
            <w:webHidden/>
          </w:rPr>
          <w:t>57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8" w:history="1">
        <w:r w:rsidR="00224C5A" w:rsidRPr="008205A2">
          <w:rPr>
            <w:rStyle w:val="Hyperlink"/>
            <w:noProof/>
            <w:color w:val="auto"/>
            <w:u w:val="none"/>
          </w:rPr>
          <w:t>Table 19.</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_Toc14350378 \h </w:instrText>
        </w:r>
        <w:r w:rsidR="00224C5A" w:rsidRPr="008205A2">
          <w:rPr>
            <w:noProof/>
            <w:webHidden/>
          </w:rPr>
        </w:r>
        <w:r w:rsidR="00224C5A" w:rsidRPr="008205A2">
          <w:rPr>
            <w:noProof/>
            <w:webHidden/>
          </w:rPr>
          <w:fldChar w:fldCharType="separate"/>
        </w:r>
        <w:r w:rsidR="00572E00">
          <w:rPr>
            <w:noProof/>
            <w:webHidden/>
          </w:rPr>
          <w:t>57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79" w:history="1">
        <w:r w:rsidR="00224C5A" w:rsidRPr="008205A2">
          <w:rPr>
            <w:rStyle w:val="Hyperlink"/>
            <w:noProof/>
            <w:color w:val="auto"/>
            <w:u w:val="none"/>
          </w:rPr>
          <w:t>Main Diet during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_Toc14350379 \h </w:instrText>
        </w:r>
        <w:r w:rsidR="00224C5A" w:rsidRPr="008205A2">
          <w:rPr>
            <w:noProof/>
            <w:webHidden/>
          </w:rPr>
        </w:r>
        <w:r w:rsidR="00224C5A" w:rsidRPr="008205A2">
          <w:rPr>
            <w:noProof/>
            <w:webHidden/>
          </w:rPr>
          <w:fldChar w:fldCharType="separate"/>
        </w:r>
        <w:r w:rsidR="00572E00">
          <w:rPr>
            <w:noProof/>
            <w:webHidden/>
          </w:rPr>
          <w:t>57</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0" w:history="1">
        <w:r w:rsidR="00224C5A" w:rsidRPr="008205A2">
          <w:rPr>
            <w:rStyle w:val="Hyperlink"/>
            <w:noProof/>
            <w:color w:val="auto"/>
            <w:u w:val="none"/>
          </w:rPr>
          <w:t>Table 20.</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_Toc14350380 \h </w:instrText>
        </w:r>
        <w:r w:rsidR="00224C5A" w:rsidRPr="008205A2">
          <w:rPr>
            <w:noProof/>
            <w:webHidden/>
          </w:rPr>
        </w:r>
        <w:r w:rsidR="00224C5A" w:rsidRPr="008205A2">
          <w:rPr>
            <w:noProof/>
            <w:webHidden/>
          </w:rPr>
          <w:fldChar w:fldCharType="separate"/>
        </w:r>
        <w:r w:rsidR="00572E00">
          <w:rPr>
            <w:noProof/>
            <w:webHidden/>
          </w:rPr>
          <w:t>58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1" w:history="1">
        <w:r w:rsidR="00224C5A" w:rsidRPr="008205A2">
          <w:rPr>
            <w:rStyle w:val="Hyperlink"/>
            <w:noProof/>
            <w:color w:val="auto"/>
            <w:u w:val="none"/>
          </w:rPr>
          <w:t>Health Risks of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_Toc14350381 \h </w:instrText>
        </w:r>
        <w:r w:rsidR="00224C5A" w:rsidRPr="008205A2">
          <w:rPr>
            <w:noProof/>
            <w:webHidden/>
          </w:rPr>
        </w:r>
        <w:r w:rsidR="00224C5A" w:rsidRPr="008205A2">
          <w:rPr>
            <w:noProof/>
            <w:webHidden/>
          </w:rPr>
          <w:fldChar w:fldCharType="separate"/>
        </w:r>
        <w:r w:rsidR="00572E00">
          <w:rPr>
            <w:noProof/>
            <w:webHidden/>
          </w:rPr>
          <w:t>58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3" w:history="1">
        <w:r w:rsidR="00224C5A" w:rsidRPr="008205A2">
          <w:rPr>
            <w:rStyle w:val="Hyperlink"/>
            <w:noProof/>
            <w:color w:val="auto"/>
            <w:u w:val="none"/>
          </w:rPr>
          <w:t>Table 21.</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_Toc14350383 \h </w:instrText>
        </w:r>
        <w:r w:rsidR="00224C5A" w:rsidRPr="008205A2">
          <w:rPr>
            <w:noProof/>
            <w:webHidden/>
          </w:rPr>
        </w:r>
        <w:r w:rsidR="00224C5A" w:rsidRPr="008205A2">
          <w:rPr>
            <w:noProof/>
            <w:webHidden/>
          </w:rPr>
          <w:fldChar w:fldCharType="separate"/>
        </w:r>
        <w:r w:rsidR="00572E00">
          <w:rPr>
            <w:noProof/>
            <w:webHidden/>
          </w:rPr>
          <w:t>58</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6" w:history="1">
        <w:r w:rsidR="00224C5A" w:rsidRPr="008205A2">
          <w:rPr>
            <w:rStyle w:val="Hyperlink"/>
            <w:noProof/>
            <w:color w:val="auto"/>
            <w:u w:val="none"/>
          </w:rPr>
          <w:t>Table 22.</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_Toc14350386 \h </w:instrText>
        </w:r>
        <w:r w:rsidR="00224C5A" w:rsidRPr="008205A2">
          <w:rPr>
            <w:noProof/>
            <w:webHidden/>
          </w:rPr>
        </w:r>
        <w:r w:rsidR="00224C5A" w:rsidRPr="008205A2">
          <w:rPr>
            <w:noProof/>
            <w:webHidden/>
          </w:rPr>
          <w:fldChar w:fldCharType="separate"/>
        </w:r>
        <w:r w:rsidR="00572E00">
          <w:rPr>
            <w:noProof/>
            <w:webHidden/>
          </w:rPr>
          <w:t>60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7" w:history="1">
        <w:r w:rsidR="00224C5A" w:rsidRPr="008205A2">
          <w:rPr>
            <w:rStyle w:val="Hyperlink"/>
            <w:noProof/>
            <w:color w:val="auto"/>
            <w:u w:val="none"/>
          </w:rPr>
          <w:t>Relationship between Education Status and Diet during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_Toc14350387 \h </w:instrText>
        </w:r>
        <w:r w:rsidR="00224C5A" w:rsidRPr="008205A2">
          <w:rPr>
            <w:noProof/>
            <w:webHidden/>
          </w:rPr>
        </w:r>
        <w:r w:rsidR="00224C5A" w:rsidRPr="008205A2">
          <w:rPr>
            <w:noProof/>
            <w:webHidden/>
          </w:rPr>
          <w:fldChar w:fldCharType="separate"/>
        </w:r>
        <w:r w:rsidR="00572E00">
          <w:rPr>
            <w:noProof/>
            <w:webHidden/>
          </w:rPr>
          <w:t>60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8" w:history="1">
        <w:r w:rsidR="00224C5A" w:rsidRPr="008205A2">
          <w:rPr>
            <w:rStyle w:val="Hyperlink"/>
            <w:noProof/>
            <w:color w:val="auto"/>
            <w:u w:val="none"/>
          </w:rPr>
          <w:t>Table 23.</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_Toc14350388 \h </w:instrText>
        </w:r>
        <w:r w:rsidR="00224C5A" w:rsidRPr="008205A2">
          <w:rPr>
            <w:noProof/>
            <w:webHidden/>
          </w:rPr>
        </w:r>
        <w:r w:rsidR="00224C5A" w:rsidRPr="008205A2">
          <w:rPr>
            <w:noProof/>
            <w:webHidden/>
          </w:rPr>
          <w:fldChar w:fldCharType="separate"/>
        </w:r>
        <w:r w:rsidR="00572E00">
          <w:rPr>
            <w:noProof/>
            <w:webHidden/>
          </w:rPr>
          <w:t>60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89" w:history="1">
        <w:r w:rsidR="00224C5A" w:rsidRPr="008205A2">
          <w:rPr>
            <w:rStyle w:val="Hyperlink"/>
            <w:noProof/>
            <w:color w:val="auto"/>
            <w:u w:val="none"/>
          </w:rPr>
          <w:t>Relationship between Education Status and Diet during Menopause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_Toc14350389 \h </w:instrText>
        </w:r>
        <w:r w:rsidR="00224C5A" w:rsidRPr="008205A2">
          <w:rPr>
            <w:noProof/>
            <w:webHidden/>
          </w:rPr>
        </w:r>
        <w:r w:rsidR="00224C5A" w:rsidRPr="008205A2">
          <w:rPr>
            <w:noProof/>
            <w:webHidden/>
          </w:rPr>
          <w:fldChar w:fldCharType="separate"/>
        </w:r>
        <w:r w:rsidR="00572E00">
          <w:rPr>
            <w:noProof/>
            <w:webHidden/>
          </w:rPr>
          <w:t>60</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90" w:history="1">
        <w:r w:rsidR="00224C5A" w:rsidRPr="008205A2">
          <w:rPr>
            <w:rStyle w:val="Hyperlink"/>
            <w:noProof/>
            <w:color w:val="auto"/>
            <w:u w:val="none"/>
          </w:rPr>
          <w:t>Table 24.</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_Toc14350390 \h </w:instrText>
        </w:r>
        <w:r w:rsidR="00224C5A" w:rsidRPr="008205A2">
          <w:rPr>
            <w:noProof/>
            <w:webHidden/>
          </w:rPr>
        </w:r>
        <w:r w:rsidR="00224C5A" w:rsidRPr="008205A2">
          <w:rPr>
            <w:noProof/>
            <w:webHidden/>
          </w:rPr>
          <w:fldChar w:fldCharType="separate"/>
        </w:r>
        <w:r w:rsidR="00572E00">
          <w:rPr>
            <w:noProof/>
            <w:webHidden/>
          </w:rPr>
          <w:t>61</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91" w:history="1">
        <w:r w:rsidR="00224C5A" w:rsidRPr="008205A2">
          <w:rPr>
            <w:rStyle w:val="Hyperlink"/>
            <w:noProof/>
            <w:color w:val="auto"/>
            <w:u w:val="none"/>
          </w:rPr>
          <w:t>Relationship between Education Level and Physical Exercises</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_Toc14350391 \h </w:instrText>
        </w:r>
        <w:r w:rsidR="00224C5A" w:rsidRPr="008205A2">
          <w:rPr>
            <w:noProof/>
            <w:webHidden/>
          </w:rPr>
        </w:r>
        <w:r w:rsidR="00224C5A" w:rsidRPr="008205A2">
          <w:rPr>
            <w:noProof/>
            <w:webHidden/>
          </w:rPr>
          <w:fldChar w:fldCharType="separate"/>
        </w:r>
        <w:r w:rsidR="00572E00">
          <w:rPr>
            <w:noProof/>
            <w:webHidden/>
          </w:rPr>
          <w:t>61</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92" w:history="1">
        <w:r w:rsidR="00224C5A" w:rsidRPr="008205A2">
          <w:rPr>
            <w:rStyle w:val="Hyperlink"/>
            <w:noProof/>
            <w:color w:val="auto"/>
            <w:u w:val="none"/>
          </w:rPr>
          <w:t>Table 25.</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_Toc14350392 \h </w:instrText>
        </w:r>
        <w:r w:rsidR="00224C5A" w:rsidRPr="008205A2">
          <w:rPr>
            <w:noProof/>
            <w:webHidden/>
          </w:rPr>
        </w:r>
        <w:r w:rsidR="00224C5A" w:rsidRPr="008205A2">
          <w:rPr>
            <w:noProof/>
            <w:webHidden/>
          </w:rPr>
          <w:fldChar w:fldCharType="separate"/>
        </w:r>
        <w:r w:rsidR="00572E00">
          <w:rPr>
            <w:noProof/>
            <w:webHidden/>
          </w:rPr>
          <w:t>62</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93" w:history="1">
        <w:r w:rsidR="00224C5A" w:rsidRPr="008205A2">
          <w:rPr>
            <w:rStyle w:val="Hyperlink"/>
            <w:noProof/>
            <w:color w:val="auto"/>
            <w:u w:val="none"/>
          </w:rPr>
          <w:t>Relationship between Knowledge of Menopause Symptoms and Physical Exercise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_Toc14350393 \h </w:instrText>
        </w:r>
        <w:r w:rsidR="00224C5A" w:rsidRPr="008205A2">
          <w:rPr>
            <w:noProof/>
            <w:webHidden/>
          </w:rPr>
        </w:r>
        <w:r w:rsidR="00224C5A" w:rsidRPr="008205A2">
          <w:rPr>
            <w:noProof/>
            <w:webHidden/>
          </w:rPr>
          <w:fldChar w:fldCharType="separate"/>
        </w:r>
        <w:r w:rsidR="00572E00">
          <w:rPr>
            <w:noProof/>
            <w:webHidden/>
          </w:rPr>
          <w:t>62</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94" w:history="1">
        <w:r w:rsidR="00224C5A" w:rsidRPr="008205A2">
          <w:rPr>
            <w:rStyle w:val="Hyperlink"/>
            <w:noProof/>
            <w:color w:val="auto"/>
            <w:u w:val="none"/>
          </w:rPr>
          <w:t>Table 26.</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_Toc14350394 \h </w:instrText>
        </w:r>
        <w:r w:rsidR="00224C5A" w:rsidRPr="008205A2">
          <w:rPr>
            <w:noProof/>
            <w:webHidden/>
          </w:rPr>
        </w:r>
        <w:r w:rsidR="00224C5A" w:rsidRPr="008205A2">
          <w:rPr>
            <w:noProof/>
            <w:webHidden/>
          </w:rPr>
          <w:fldChar w:fldCharType="separate"/>
        </w:r>
        <w:r w:rsidR="00572E00">
          <w:rPr>
            <w:noProof/>
            <w:webHidden/>
          </w:rPr>
          <w:t>62</w:t>
        </w:r>
        <w:r w:rsidR="00224C5A" w:rsidRPr="008205A2">
          <w:rPr>
            <w:noProof/>
            <w:webHidden/>
          </w:rPr>
          <w:fldChar w:fldCharType="end"/>
        </w:r>
      </w:hyperlink>
    </w:p>
    <w:p w:rsidR="00224C5A" w:rsidRPr="008205A2" w:rsidRDefault="00711ADC" w:rsidP="00224C5A">
      <w:pPr>
        <w:pStyle w:val="TOC3"/>
        <w:tabs>
          <w:tab w:val="right" w:leader="dot" w:pos="8280"/>
        </w:tabs>
        <w:spacing w:after="0" w:line="360" w:lineRule="auto"/>
        <w:ind w:left="0" w:right="27"/>
        <w:rPr>
          <w:rFonts w:asciiTheme="minorHAnsi" w:eastAsiaTheme="minorEastAsia" w:hAnsiTheme="minorHAnsi" w:cstheme="minorBidi"/>
          <w:noProof/>
          <w:sz w:val="22"/>
        </w:rPr>
      </w:pPr>
      <w:hyperlink w:anchor="_Toc14350395" w:history="1">
        <w:r w:rsidR="00224C5A" w:rsidRPr="008205A2">
          <w:rPr>
            <w:rStyle w:val="Hyperlink"/>
            <w:noProof/>
            <w:color w:val="auto"/>
            <w:u w:val="none"/>
          </w:rPr>
          <w:t>Relationship between Knowledge of Menopause Symptoms and Physical Exercise</w:t>
        </w:r>
        <w:r w:rsidR="00224C5A" w:rsidRPr="008205A2">
          <w:rPr>
            <w:noProof/>
            <w:webHidden/>
          </w:rPr>
          <w:tab/>
        </w:r>
        <w:r w:rsidR="00224C5A" w:rsidRPr="008205A2">
          <w:rPr>
            <w:noProof/>
            <w:webHidden/>
          </w:rPr>
          <w:fldChar w:fldCharType="begin"/>
        </w:r>
        <w:r w:rsidR="00224C5A" w:rsidRPr="008205A2">
          <w:rPr>
            <w:noProof/>
            <w:webHidden/>
          </w:rPr>
          <w:instrText xml:space="preserve"> PAGEREF _Toc14350395 \h </w:instrText>
        </w:r>
        <w:r w:rsidR="00224C5A" w:rsidRPr="008205A2">
          <w:rPr>
            <w:noProof/>
            <w:webHidden/>
          </w:rPr>
        </w:r>
        <w:r w:rsidR="00224C5A" w:rsidRPr="008205A2">
          <w:rPr>
            <w:noProof/>
            <w:webHidden/>
          </w:rPr>
          <w:fldChar w:fldCharType="separate"/>
        </w:r>
        <w:r w:rsidR="00572E00">
          <w:rPr>
            <w:noProof/>
            <w:webHidden/>
          </w:rPr>
          <w:t>62</w:t>
        </w:r>
        <w:r w:rsidR="00224C5A" w:rsidRPr="008205A2">
          <w:rPr>
            <w:noProof/>
            <w:webHidden/>
          </w:rPr>
          <w:fldChar w:fldCharType="end"/>
        </w:r>
      </w:hyperlink>
    </w:p>
    <w:p w:rsidR="00224C5A" w:rsidRPr="008205A2" w:rsidRDefault="00224C5A" w:rsidP="00224C5A">
      <w:pPr>
        <w:pStyle w:val="TOC3"/>
        <w:tabs>
          <w:tab w:val="right" w:leader="dot" w:pos="8280"/>
        </w:tabs>
        <w:spacing w:after="0" w:line="360" w:lineRule="auto"/>
        <w:ind w:left="0"/>
        <w:rPr>
          <w:rFonts w:asciiTheme="minorHAnsi" w:eastAsiaTheme="minorEastAsia" w:hAnsiTheme="minorHAnsi" w:cstheme="minorBidi"/>
          <w:noProof/>
          <w:sz w:val="22"/>
        </w:rPr>
      </w:pPr>
    </w:p>
    <w:p w:rsidR="00224C5A" w:rsidRDefault="00224C5A">
      <w:pPr>
        <w:spacing w:after="0" w:line="240" w:lineRule="auto"/>
        <w:rPr>
          <w:b/>
          <w:bCs/>
          <w:sz w:val="32"/>
          <w:szCs w:val="28"/>
        </w:rPr>
      </w:pPr>
      <w:r>
        <w:br w:type="page"/>
      </w:r>
    </w:p>
    <w:p w:rsidR="005E402B" w:rsidRPr="008205A2" w:rsidRDefault="0077598F" w:rsidP="0048551D">
      <w:pPr>
        <w:pStyle w:val="Heading1"/>
        <w:spacing w:before="0"/>
      </w:pPr>
      <w:bookmarkStart w:id="8" w:name="_Toc15372485"/>
      <w:r w:rsidRPr="008205A2">
        <w:lastRenderedPageBreak/>
        <w:t>LIST OF FIGURES</w:t>
      </w:r>
      <w:bookmarkEnd w:id="8"/>
    </w:p>
    <w:p w:rsidR="00286E36" w:rsidRPr="008205A2" w:rsidRDefault="00711ADC" w:rsidP="00286E36">
      <w:pPr>
        <w:pStyle w:val="TOC2"/>
        <w:rPr>
          <w:rFonts w:asciiTheme="minorHAnsi" w:eastAsiaTheme="minorEastAsia" w:hAnsiTheme="minorHAnsi" w:cstheme="minorBidi"/>
          <w:sz w:val="22"/>
          <w:szCs w:val="22"/>
          <w:lang w:eastAsia="en-US"/>
        </w:rPr>
      </w:pPr>
      <w:hyperlink w:anchor="_Toc14350308" w:history="1">
        <w:r w:rsidR="00286E36" w:rsidRPr="008205A2">
          <w:rPr>
            <w:rStyle w:val="Hyperlink"/>
            <w:color w:val="auto"/>
            <w:u w:val="none"/>
          </w:rPr>
          <w:t>Figure 1:  Conceptual framework</w:t>
        </w:r>
        <w:r w:rsidR="00286E36" w:rsidRPr="008205A2">
          <w:rPr>
            <w:webHidden/>
          </w:rPr>
          <w:tab/>
        </w:r>
        <w:r w:rsidR="00286E36" w:rsidRPr="008205A2">
          <w:rPr>
            <w:webHidden/>
          </w:rPr>
          <w:fldChar w:fldCharType="begin"/>
        </w:r>
        <w:r w:rsidR="00286E36" w:rsidRPr="008205A2">
          <w:rPr>
            <w:webHidden/>
          </w:rPr>
          <w:instrText xml:space="preserve"> PAGEREF _Toc14350308 \h </w:instrText>
        </w:r>
        <w:r w:rsidR="00286E36" w:rsidRPr="008205A2">
          <w:rPr>
            <w:webHidden/>
          </w:rPr>
        </w:r>
        <w:r w:rsidR="00286E36" w:rsidRPr="008205A2">
          <w:rPr>
            <w:webHidden/>
          </w:rPr>
          <w:fldChar w:fldCharType="separate"/>
        </w:r>
        <w:r w:rsidR="00572E00">
          <w:rPr>
            <w:webHidden/>
          </w:rPr>
          <w:t>9</w:t>
        </w:r>
        <w:r w:rsidR="00286E36" w:rsidRPr="008205A2">
          <w:rPr>
            <w:webHidden/>
          </w:rPr>
          <w:fldChar w:fldCharType="end"/>
        </w:r>
      </w:hyperlink>
    </w:p>
    <w:p w:rsidR="002C3836" w:rsidRPr="008205A2" w:rsidRDefault="002C3836" w:rsidP="002C3836">
      <w:pPr>
        <w:pStyle w:val="TOC3"/>
        <w:tabs>
          <w:tab w:val="right" w:leader="dot" w:pos="9000"/>
        </w:tabs>
        <w:spacing w:line="360" w:lineRule="auto"/>
        <w:ind w:left="0"/>
        <w:rPr>
          <w:noProof/>
        </w:rPr>
      </w:pPr>
    </w:p>
    <w:p w:rsidR="002C3836" w:rsidRPr="008205A2" w:rsidRDefault="002C3836">
      <w:pPr>
        <w:spacing w:after="0" w:line="240" w:lineRule="auto"/>
        <w:rPr>
          <w:b/>
          <w:bCs/>
          <w:sz w:val="32"/>
          <w:szCs w:val="28"/>
        </w:rPr>
      </w:pPr>
      <w:r w:rsidRPr="008205A2">
        <w:br w:type="page"/>
      </w:r>
    </w:p>
    <w:p w:rsidR="002C3836" w:rsidRPr="008205A2" w:rsidRDefault="002C3836" w:rsidP="002C3836">
      <w:pPr>
        <w:pStyle w:val="TOC3"/>
        <w:tabs>
          <w:tab w:val="right" w:leader="dot" w:pos="9000"/>
        </w:tabs>
        <w:spacing w:line="360" w:lineRule="auto"/>
        <w:ind w:left="0"/>
        <w:rPr>
          <w:noProof/>
        </w:rPr>
      </w:pPr>
    </w:p>
    <w:p w:rsidR="005E402B" w:rsidRPr="008205A2" w:rsidRDefault="005E402B" w:rsidP="0048551D">
      <w:pPr>
        <w:spacing w:after="0"/>
        <w:rPr>
          <w:b/>
          <w:szCs w:val="24"/>
        </w:rPr>
      </w:pPr>
      <w:r w:rsidRPr="008205A2">
        <w:rPr>
          <w:b/>
          <w:szCs w:val="24"/>
        </w:rPr>
        <w:br w:type="page"/>
      </w:r>
    </w:p>
    <w:p w:rsidR="0077598F" w:rsidRPr="008205A2" w:rsidRDefault="00C83767" w:rsidP="0048551D">
      <w:pPr>
        <w:pStyle w:val="Heading1"/>
        <w:spacing w:before="0"/>
      </w:pPr>
      <w:bookmarkStart w:id="9" w:name="_Toc15372486"/>
      <w:r w:rsidRPr="008205A2">
        <w:lastRenderedPageBreak/>
        <w:t>LIST OF ABBREVIATIONS AND AC</w:t>
      </w:r>
      <w:r w:rsidR="0077598F" w:rsidRPr="008205A2">
        <w:t>RONYMS</w:t>
      </w:r>
      <w:bookmarkEnd w:id="9"/>
    </w:p>
    <w:p w:rsidR="00F64D5B" w:rsidRPr="008205A2" w:rsidRDefault="00F64D5B" w:rsidP="00CD19DD">
      <w:pPr>
        <w:spacing w:after="0"/>
      </w:pPr>
      <w:r w:rsidRPr="008205A2">
        <w:rPr>
          <w:shd w:val="clear" w:color="auto" w:fill="FFFFFF"/>
        </w:rPr>
        <w:t xml:space="preserve">ANOVA - </w:t>
      </w:r>
      <w:r w:rsidRPr="008205A2">
        <w:rPr>
          <w:shd w:val="clear" w:color="auto" w:fill="FFFFFF"/>
        </w:rPr>
        <w:tab/>
        <w:t xml:space="preserve">Analysis of Variance </w:t>
      </w:r>
    </w:p>
    <w:p w:rsidR="00F64D5B" w:rsidRPr="008205A2" w:rsidRDefault="00F64D5B" w:rsidP="00CD19DD">
      <w:pPr>
        <w:spacing w:after="0"/>
      </w:pPr>
      <w:r w:rsidRPr="008205A2">
        <w:t xml:space="preserve">DVD - </w:t>
      </w:r>
      <w:r w:rsidRPr="008205A2">
        <w:tab/>
      </w:r>
      <w:r w:rsidRPr="008205A2">
        <w:tab/>
        <w:t>Digital Versatile Disc</w:t>
      </w:r>
    </w:p>
    <w:p w:rsidR="00F64D5B" w:rsidRPr="008205A2" w:rsidRDefault="00F64D5B" w:rsidP="00CD19DD">
      <w:pPr>
        <w:spacing w:after="0"/>
        <w:rPr>
          <w:szCs w:val="24"/>
        </w:rPr>
      </w:pPr>
      <w:r w:rsidRPr="008205A2">
        <w:rPr>
          <w:szCs w:val="24"/>
        </w:rPr>
        <w:t xml:space="preserve">FGDs </w:t>
      </w:r>
      <w:r w:rsidRPr="008205A2">
        <w:rPr>
          <w:szCs w:val="24"/>
        </w:rPr>
        <w:tab/>
      </w:r>
      <w:r w:rsidRPr="008205A2">
        <w:rPr>
          <w:szCs w:val="24"/>
        </w:rPr>
        <w:tab/>
        <w:t>Focused Group Discussions</w:t>
      </w:r>
    </w:p>
    <w:p w:rsidR="00F64D5B" w:rsidRPr="008205A2" w:rsidRDefault="00F64D5B" w:rsidP="00CD19DD">
      <w:pPr>
        <w:spacing w:after="0"/>
      </w:pPr>
      <w:r w:rsidRPr="008205A2">
        <w:t xml:space="preserve">FSH- </w:t>
      </w:r>
      <w:r w:rsidRPr="008205A2">
        <w:tab/>
      </w:r>
      <w:r w:rsidRPr="008205A2">
        <w:tab/>
        <w:t>Follicle Stimulating Hormone</w:t>
      </w:r>
    </w:p>
    <w:p w:rsidR="00F64D5B" w:rsidRPr="008205A2" w:rsidRDefault="00F64D5B" w:rsidP="00CD19DD">
      <w:pPr>
        <w:spacing w:after="0"/>
      </w:pPr>
      <w:r w:rsidRPr="008205A2">
        <w:t xml:space="preserve">HRF - </w:t>
      </w:r>
      <w:r w:rsidRPr="008205A2">
        <w:tab/>
      </w:r>
      <w:r w:rsidRPr="008205A2">
        <w:tab/>
        <w:t xml:space="preserve">Health-Related Fitness </w:t>
      </w:r>
    </w:p>
    <w:p w:rsidR="00F64D5B" w:rsidRPr="008205A2" w:rsidRDefault="00F64D5B" w:rsidP="00CD19DD">
      <w:pPr>
        <w:spacing w:after="0"/>
      </w:pPr>
      <w:r w:rsidRPr="008205A2">
        <w:t xml:space="preserve">HRR -  </w:t>
      </w:r>
      <w:r w:rsidRPr="008205A2">
        <w:tab/>
        <w:t>Heart Rate Reserve</w:t>
      </w:r>
    </w:p>
    <w:p w:rsidR="00F64D5B" w:rsidRPr="008205A2" w:rsidRDefault="00F64D5B" w:rsidP="00CD19DD">
      <w:pPr>
        <w:spacing w:after="0"/>
      </w:pPr>
      <w:r w:rsidRPr="008205A2">
        <w:t xml:space="preserve">HRT - </w:t>
      </w:r>
      <w:r w:rsidRPr="008205A2">
        <w:tab/>
      </w:r>
      <w:r w:rsidRPr="008205A2">
        <w:tab/>
        <w:t xml:space="preserve">Hormone Replacement Therapy </w:t>
      </w:r>
    </w:p>
    <w:p w:rsidR="00F64D5B" w:rsidRPr="008205A2" w:rsidRDefault="00F64D5B" w:rsidP="00CD19DD">
      <w:pPr>
        <w:spacing w:after="0"/>
        <w:rPr>
          <w:szCs w:val="24"/>
        </w:rPr>
      </w:pPr>
      <w:r w:rsidRPr="008205A2">
        <w:rPr>
          <w:szCs w:val="24"/>
        </w:rPr>
        <w:t>LMC -</w:t>
      </w:r>
      <w:r w:rsidRPr="008205A2">
        <w:rPr>
          <w:szCs w:val="24"/>
        </w:rPr>
        <w:tab/>
      </w:r>
      <w:r w:rsidRPr="008205A2">
        <w:rPr>
          <w:szCs w:val="24"/>
        </w:rPr>
        <w:tab/>
        <w:t xml:space="preserve">Lumbini Medical College </w:t>
      </w:r>
    </w:p>
    <w:p w:rsidR="00F64D5B" w:rsidRPr="008205A2" w:rsidRDefault="00F64D5B" w:rsidP="00CD19DD">
      <w:pPr>
        <w:spacing w:after="0"/>
      </w:pPr>
      <w:r w:rsidRPr="008205A2">
        <w:t xml:space="preserve">MENQOL- </w:t>
      </w:r>
      <w:r w:rsidRPr="008205A2">
        <w:tab/>
        <w:t>Menopause-Specific Quality of Life</w:t>
      </w:r>
    </w:p>
    <w:p w:rsidR="00F64D5B" w:rsidRPr="008205A2" w:rsidRDefault="00F64D5B" w:rsidP="00CD19DD">
      <w:pPr>
        <w:spacing w:after="0"/>
      </w:pPr>
      <w:r w:rsidRPr="008205A2">
        <w:t xml:space="preserve">NIH- </w:t>
      </w:r>
      <w:r w:rsidRPr="008205A2">
        <w:tab/>
      </w:r>
      <w:r w:rsidRPr="008205A2">
        <w:tab/>
        <w:t>National Institutes of Health</w:t>
      </w:r>
    </w:p>
    <w:p w:rsidR="00F64D5B" w:rsidRPr="008205A2" w:rsidRDefault="00F64D5B" w:rsidP="00CD19DD">
      <w:pPr>
        <w:spacing w:after="0"/>
      </w:pPr>
      <w:r w:rsidRPr="008205A2">
        <w:t xml:space="preserve">PA- </w:t>
      </w:r>
      <w:r w:rsidRPr="008205A2">
        <w:tab/>
      </w:r>
      <w:r w:rsidRPr="008205A2">
        <w:tab/>
        <w:t xml:space="preserve">Physical Activity </w:t>
      </w:r>
    </w:p>
    <w:p w:rsidR="00F64D5B" w:rsidRPr="008205A2" w:rsidRDefault="00F64D5B" w:rsidP="00CD19DD">
      <w:pPr>
        <w:spacing w:after="0"/>
        <w:jc w:val="both"/>
        <w:rPr>
          <w:szCs w:val="24"/>
        </w:rPr>
      </w:pPr>
      <w:r w:rsidRPr="008205A2">
        <w:t xml:space="preserve">QoL – </w:t>
      </w:r>
      <w:r w:rsidRPr="008205A2">
        <w:tab/>
      </w:r>
      <w:r w:rsidRPr="008205A2">
        <w:tab/>
        <w:t xml:space="preserve">Quality of Life </w:t>
      </w:r>
    </w:p>
    <w:p w:rsidR="00F64D5B" w:rsidRPr="008205A2" w:rsidRDefault="00F64D5B" w:rsidP="00CD19DD">
      <w:pPr>
        <w:spacing w:after="0"/>
        <w:jc w:val="both"/>
        <w:rPr>
          <w:szCs w:val="24"/>
        </w:rPr>
      </w:pPr>
      <w:r w:rsidRPr="008205A2">
        <w:rPr>
          <w:szCs w:val="24"/>
        </w:rPr>
        <w:t xml:space="preserve">RCT </w:t>
      </w:r>
      <w:r w:rsidRPr="008205A2">
        <w:rPr>
          <w:rFonts w:ascii="Arial" w:hAnsi="Arial" w:cs="Arial"/>
          <w:shd w:val="clear" w:color="auto" w:fill="FFFFFF"/>
        </w:rPr>
        <w:t xml:space="preserve">- </w:t>
      </w:r>
      <w:r w:rsidRPr="008205A2">
        <w:rPr>
          <w:rFonts w:ascii="Arial" w:hAnsi="Arial" w:cs="Arial"/>
          <w:shd w:val="clear" w:color="auto" w:fill="FFFFFF"/>
        </w:rPr>
        <w:tab/>
      </w:r>
      <w:r w:rsidRPr="008205A2">
        <w:rPr>
          <w:rFonts w:ascii="Arial" w:hAnsi="Arial" w:cs="Arial"/>
          <w:shd w:val="clear" w:color="auto" w:fill="FFFFFF"/>
        </w:rPr>
        <w:tab/>
      </w:r>
      <w:r w:rsidRPr="008205A2">
        <w:t>Randomized Controlled Trial</w:t>
      </w:r>
    </w:p>
    <w:p w:rsidR="00F64D5B" w:rsidRPr="008205A2" w:rsidRDefault="00F64D5B" w:rsidP="00CD19DD">
      <w:pPr>
        <w:spacing w:after="0"/>
        <w:rPr>
          <w:szCs w:val="24"/>
        </w:rPr>
      </w:pPr>
      <w:r w:rsidRPr="008205A2">
        <w:rPr>
          <w:szCs w:val="24"/>
        </w:rPr>
        <w:t xml:space="preserve">TOUS </w:t>
      </w:r>
      <w:r w:rsidRPr="008205A2">
        <w:rPr>
          <w:szCs w:val="24"/>
        </w:rPr>
        <w:tab/>
      </w:r>
      <w:r w:rsidRPr="008205A2">
        <w:rPr>
          <w:szCs w:val="24"/>
        </w:rPr>
        <w:tab/>
        <w:t xml:space="preserve"> Theory of Unpleasant Symptoms </w:t>
      </w:r>
    </w:p>
    <w:p w:rsidR="00F64D5B" w:rsidRPr="008205A2" w:rsidRDefault="00F64D5B" w:rsidP="00CD19DD">
      <w:pPr>
        <w:spacing w:after="0"/>
        <w:rPr>
          <w:szCs w:val="24"/>
        </w:rPr>
      </w:pPr>
      <w:r w:rsidRPr="008205A2">
        <w:rPr>
          <w:szCs w:val="24"/>
        </w:rPr>
        <w:t xml:space="preserve">UAE  </w:t>
      </w:r>
      <w:r w:rsidRPr="008205A2">
        <w:rPr>
          <w:szCs w:val="24"/>
        </w:rPr>
        <w:tab/>
      </w:r>
      <w:r w:rsidRPr="008205A2">
        <w:rPr>
          <w:szCs w:val="24"/>
        </w:rPr>
        <w:tab/>
        <w:t xml:space="preserve">United Arab Emirates </w:t>
      </w:r>
    </w:p>
    <w:p w:rsidR="00F64D5B" w:rsidRPr="008205A2" w:rsidRDefault="00F64D5B" w:rsidP="00CD19DD">
      <w:pPr>
        <w:spacing w:after="0"/>
        <w:rPr>
          <w:szCs w:val="24"/>
        </w:rPr>
      </w:pPr>
      <w:r w:rsidRPr="008205A2">
        <w:rPr>
          <w:szCs w:val="24"/>
        </w:rPr>
        <w:t xml:space="preserve">WHO - </w:t>
      </w:r>
      <w:r w:rsidRPr="008205A2">
        <w:rPr>
          <w:szCs w:val="24"/>
        </w:rPr>
        <w:tab/>
        <w:t>World Health Organization</w:t>
      </w:r>
    </w:p>
    <w:p w:rsidR="00CC6C2F" w:rsidRPr="008205A2" w:rsidRDefault="00CC6C2F" w:rsidP="00072AA1"/>
    <w:p w:rsidR="00A21384" w:rsidRPr="008205A2" w:rsidRDefault="00A21384" w:rsidP="00072AA1">
      <w:pPr>
        <w:sectPr w:rsidR="00A21384" w:rsidRPr="008205A2" w:rsidSect="00A21384">
          <w:footerReference w:type="default" r:id="rId8"/>
          <w:footerReference w:type="first" r:id="rId9"/>
          <w:type w:val="continuous"/>
          <w:pgSz w:w="11907" w:h="16839" w:code="9"/>
          <w:pgMar w:top="1440" w:right="1440" w:bottom="1440" w:left="2160" w:header="720" w:footer="720" w:gutter="0"/>
          <w:pgNumType w:fmt="lowerRoman" w:start="1"/>
          <w:cols w:space="720"/>
          <w:titlePg/>
          <w:docGrid w:linePitch="360"/>
        </w:sectPr>
      </w:pPr>
    </w:p>
    <w:p w:rsidR="00106C4C" w:rsidRPr="008205A2" w:rsidRDefault="00106C4C" w:rsidP="0048551D">
      <w:pPr>
        <w:pStyle w:val="Heading1"/>
        <w:spacing w:before="0"/>
        <w:rPr>
          <w:szCs w:val="32"/>
        </w:rPr>
      </w:pPr>
      <w:bookmarkStart w:id="10" w:name="_Toc15372487"/>
      <w:r w:rsidRPr="008205A2">
        <w:rPr>
          <w:szCs w:val="32"/>
        </w:rPr>
        <w:lastRenderedPageBreak/>
        <w:t>CHAPTER ONE</w:t>
      </w:r>
      <w:bookmarkEnd w:id="10"/>
    </w:p>
    <w:p w:rsidR="00106C4C" w:rsidRPr="008205A2" w:rsidRDefault="00106C4C" w:rsidP="0048551D">
      <w:pPr>
        <w:pStyle w:val="Heading1"/>
        <w:spacing w:before="0"/>
        <w:rPr>
          <w:szCs w:val="32"/>
        </w:rPr>
      </w:pPr>
      <w:bookmarkStart w:id="11" w:name="_Toc15372488"/>
      <w:r w:rsidRPr="008205A2">
        <w:rPr>
          <w:szCs w:val="32"/>
        </w:rPr>
        <w:t>INTRODUCTION</w:t>
      </w:r>
      <w:bookmarkEnd w:id="11"/>
    </w:p>
    <w:p w:rsidR="00106C4C" w:rsidRPr="008205A2" w:rsidRDefault="00106C4C" w:rsidP="00E23B9A">
      <w:pPr>
        <w:pStyle w:val="Heading2"/>
      </w:pPr>
      <w:bookmarkStart w:id="12" w:name="_Toc15372489"/>
      <w:r w:rsidRPr="008205A2">
        <w:t>Background of the Study</w:t>
      </w:r>
      <w:bookmarkEnd w:id="12"/>
    </w:p>
    <w:p w:rsidR="00862112" w:rsidRPr="008205A2" w:rsidRDefault="00862112" w:rsidP="00E23B9A">
      <w:pPr>
        <w:ind w:firstLine="720"/>
      </w:pPr>
      <w:r w:rsidRPr="008205A2">
        <w:t xml:space="preserve">Perimenopause is an unavoidable stage of a woman’s reproductive life that starts several years before menopause. Due to declining estrogen level, women experience physiological and psychological changes during </w:t>
      </w:r>
      <w:r w:rsidR="00BE1383" w:rsidRPr="008205A2">
        <w:t>p</w:t>
      </w:r>
      <w:r w:rsidRPr="008205A2">
        <w:t xml:space="preserve">erimenopause period and sometimes symptoms </w:t>
      </w:r>
      <w:r w:rsidR="008C707B" w:rsidRPr="008205A2">
        <w:rPr>
          <w:noProof/>
        </w:rPr>
        <w:t>are</w:t>
      </w:r>
      <w:r w:rsidRPr="008205A2">
        <w:t xml:space="preserve"> very distressing that </w:t>
      </w:r>
      <w:r w:rsidR="001A21E5" w:rsidRPr="008205A2">
        <w:t>affecting</w:t>
      </w:r>
      <w:r w:rsidRPr="008205A2">
        <w:t xml:space="preserve"> the women’s quality of life </w:t>
      </w:r>
      <w:r w:rsidR="00057181" w:rsidRPr="008205A2">
        <w:t>negatively (</w:t>
      </w:r>
      <w:r w:rsidR="00057181" w:rsidRPr="008205A2">
        <w:rPr>
          <w:shd w:val="clear" w:color="auto" w:fill="FFFFFF"/>
        </w:rPr>
        <w:t xml:space="preserve">De </w:t>
      </w:r>
      <w:r w:rsidR="000B7943" w:rsidRPr="008205A2">
        <w:rPr>
          <w:shd w:val="clear" w:color="auto" w:fill="FFFFFF"/>
        </w:rPr>
        <w:t>De Villiers, Pines, Panay, Gambacciani, Archer, Baber, &amp; Lobo, 2013</w:t>
      </w:r>
      <w:r w:rsidR="00057181" w:rsidRPr="008205A2">
        <w:rPr>
          <w:shd w:val="clear" w:color="auto" w:fill="FFFFFF"/>
        </w:rPr>
        <w:t>)</w:t>
      </w:r>
      <w:r w:rsidR="00057181" w:rsidRPr="008205A2">
        <w:t xml:space="preserve">. </w:t>
      </w:r>
      <w:r w:rsidRPr="008205A2">
        <w:t xml:space="preserve">Perimenopause is a normal stage in a </w:t>
      </w:r>
      <w:r w:rsidRPr="008205A2">
        <w:rPr>
          <w:noProof/>
        </w:rPr>
        <w:t>wom</w:t>
      </w:r>
      <w:r w:rsidR="008C707B" w:rsidRPr="008205A2">
        <w:rPr>
          <w:noProof/>
        </w:rPr>
        <w:t>an'</w:t>
      </w:r>
      <w:r w:rsidRPr="008205A2">
        <w:rPr>
          <w:noProof/>
        </w:rPr>
        <w:t>s</w:t>
      </w:r>
      <w:r w:rsidRPr="008205A2">
        <w:t xml:space="preserve"> life. However, it can be associated with health complaints, a decreased quality of life, and an increased risk for some illnesses such as osteoporosis and coronary heart disease. Women can experience moderate or severe health effects that may persist for several years</w:t>
      </w:r>
      <w:r w:rsidR="00057181" w:rsidRPr="008205A2">
        <w:t xml:space="preserve"> (</w:t>
      </w:r>
      <w:r w:rsidR="00057181" w:rsidRPr="008205A2">
        <w:rPr>
          <w:shd w:val="clear" w:color="auto" w:fill="FFFFFF"/>
        </w:rPr>
        <w:t>Gibson, 2013</w:t>
      </w:r>
      <w:r w:rsidR="00057181" w:rsidRPr="008205A2">
        <w:t>)</w:t>
      </w:r>
      <w:r w:rsidRPr="008205A2">
        <w:t>. These effects can have a large impact on women’s physical and psychosocial health and well-being. Assessing the perimenopausal knowledge</w:t>
      </w:r>
      <w:r w:rsidR="00BE1383" w:rsidRPr="008205A2">
        <w:t xml:space="preserve"> </w:t>
      </w:r>
      <w:r w:rsidRPr="008205A2">
        <w:t>base is very important. Most importantly, there is a need for perimenopausal educational programs to be developed and implemented</w:t>
      </w:r>
      <w:r w:rsidR="00057181" w:rsidRPr="008205A2">
        <w:t xml:space="preserve"> (</w:t>
      </w:r>
      <w:r w:rsidR="001A21E5" w:rsidRPr="008205A2">
        <w:rPr>
          <w:shd w:val="clear" w:color="auto" w:fill="FFFFFF"/>
        </w:rPr>
        <w:t>Brinton, Yao, Yin, Mack and Cadenas</w:t>
      </w:r>
      <w:r w:rsidR="001A21E5" w:rsidRPr="008205A2">
        <w:rPr>
          <w:i/>
          <w:shd w:val="clear" w:color="auto" w:fill="FFFFFF"/>
        </w:rPr>
        <w:t>,</w:t>
      </w:r>
      <w:r w:rsidR="00057181" w:rsidRPr="008205A2">
        <w:rPr>
          <w:shd w:val="clear" w:color="auto" w:fill="FFFFFF"/>
        </w:rPr>
        <w:t xml:space="preserve"> 2015</w:t>
      </w:r>
      <w:r w:rsidR="00057181" w:rsidRPr="008205A2">
        <w:t>)</w:t>
      </w:r>
      <w:r w:rsidRPr="008205A2">
        <w:t xml:space="preserve">. </w:t>
      </w:r>
    </w:p>
    <w:p w:rsidR="00057181" w:rsidRPr="008205A2" w:rsidRDefault="00862112" w:rsidP="00E23B9A">
      <w:pPr>
        <w:ind w:firstLine="720"/>
      </w:pPr>
      <w:r w:rsidRPr="008205A2">
        <w:t xml:space="preserve">Perimenopause or menopausal transition is the stage of a woman’s reproductive life that begins several years before </w:t>
      </w:r>
      <w:r w:rsidRPr="008205A2">
        <w:rPr>
          <w:noProof/>
        </w:rPr>
        <w:t>menopause</w:t>
      </w:r>
      <w:r w:rsidRPr="008205A2">
        <w:t xml:space="preserve"> when the ovaries gradually begin to produce less estrogen. It usually starts in women’s forties. Perimenopause lasts up until menopause, the point when the ovaries stop releasing </w:t>
      </w:r>
      <w:r w:rsidR="00057181" w:rsidRPr="008205A2">
        <w:t>eggs (</w:t>
      </w:r>
      <w:r w:rsidR="00057181" w:rsidRPr="008205A2">
        <w:rPr>
          <w:shd w:val="clear" w:color="auto" w:fill="FFFFFF"/>
        </w:rPr>
        <w:t xml:space="preserve">De Villiers </w:t>
      </w:r>
      <w:r w:rsidR="00057181" w:rsidRPr="008205A2">
        <w:rPr>
          <w:i/>
          <w:shd w:val="clear" w:color="auto" w:fill="FFFFFF"/>
        </w:rPr>
        <w:t>et al.,</w:t>
      </w:r>
      <w:r w:rsidR="00057181" w:rsidRPr="008205A2">
        <w:rPr>
          <w:shd w:val="clear" w:color="auto" w:fill="FFFFFF"/>
        </w:rPr>
        <w:t xml:space="preserve"> 2013)</w:t>
      </w:r>
      <w:r w:rsidRPr="008205A2">
        <w:t xml:space="preserve">. In the last one to two years of Perimenopause, the decline in estrogen accelerates. At this stage, many women experience </w:t>
      </w:r>
      <w:r w:rsidRPr="008205A2">
        <w:rPr>
          <w:noProof/>
        </w:rPr>
        <w:t>menopausal</w:t>
      </w:r>
      <w:r w:rsidR="008C707B" w:rsidRPr="008205A2">
        <w:rPr>
          <w:noProof/>
        </w:rPr>
        <w:t xml:space="preserve"> </w:t>
      </w:r>
      <w:r w:rsidRPr="008205A2">
        <w:rPr>
          <w:noProof/>
        </w:rPr>
        <w:t>symptoms</w:t>
      </w:r>
      <w:r w:rsidR="00F734F0" w:rsidRPr="008205A2">
        <w:t xml:space="preserve">. </w:t>
      </w:r>
      <w:r w:rsidRPr="008205A2">
        <w:t xml:space="preserve">During Perimenopause, ovarian activity declines (estrogenic activity is reduced), leads to different signs and symptoms in women. Often, the first sign of the </w:t>
      </w:r>
      <w:r w:rsidRPr="008205A2">
        <w:lastRenderedPageBreak/>
        <w:t xml:space="preserve">Perimenopause is menstrual </w:t>
      </w:r>
      <w:r w:rsidR="00057181" w:rsidRPr="008205A2">
        <w:t>irregularity (</w:t>
      </w:r>
      <w:r w:rsidR="001A21E5" w:rsidRPr="008205A2">
        <w:rPr>
          <w:shd w:val="clear" w:color="auto" w:fill="FFFFFF"/>
        </w:rPr>
        <w:t>Bakouei, Basirat, Salmalian, Omidvar, and Bakouei, 2013</w:t>
      </w:r>
      <w:r w:rsidR="00057181" w:rsidRPr="008205A2">
        <w:t xml:space="preserve">). </w:t>
      </w:r>
    </w:p>
    <w:p w:rsidR="00DB21DD" w:rsidRPr="008205A2" w:rsidRDefault="00862112" w:rsidP="00E23B9A">
      <w:pPr>
        <w:ind w:firstLine="720"/>
      </w:pPr>
      <w:r w:rsidRPr="008205A2">
        <w:t xml:space="preserve">Globally, </w:t>
      </w:r>
      <w:r w:rsidR="007677CD" w:rsidRPr="008205A2">
        <w:t xml:space="preserve">women’s awareness of menopause is </w:t>
      </w:r>
      <w:r w:rsidR="007677CD" w:rsidRPr="008205A2">
        <w:rPr>
          <w:noProof/>
        </w:rPr>
        <w:t>various</w:t>
      </w:r>
      <w:r w:rsidR="008C707B" w:rsidRPr="008205A2">
        <w:rPr>
          <w:noProof/>
        </w:rPr>
        <w:t>ly</w:t>
      </w:r>
      <w:r w:rsidR="007677CD" w:rsidRPr="008205A2">
        <w:t xml:space="preserve"> based on multiple factors; their age; the number of births; social, economic, cultural, and education status; and geographical factors (</w:t>
      </w:r>
      <w:r w:rsidR="00057181" w:rsidRPr="008205A2">
        <w:rPr>
          <w:shd w:val="clear" w:color="auto" w:fill="FFFFFF"/>
        </w:rPr>
        <w:t>Batool, Kausar, Naqvi, Javed, &amp; Tufail, 2017</w:t>
      </w:r>
      <w:r w:rsidR="007677CD" w:rsidRPr="008205A2">
        <w:t xml:space="preserve">). Most of </w:t>
      </w:r>
      <w:r w:rsidR="008C707B" w:rsidRPr="008205A2">
        <w:t xml:space="preserve">the </w:t>
      </w:r>
      <w:r w:rsidR="007677CD" w:rsidRPr="008205A2">
        <w:rPr>
          <w:noProof/>
        </w:rPr>
        <w:t>women</w:t>
      </w:r>
      <w:r w:rsidR="007677CD" w:rsidRPr="008205A2">
        <w:t xml:space="preserve"> reach menopause age without having adequate knowledge about the events of this period and the ways to deal with the phenomenon (</w:t>
      </w:r>
      <w:r w:rsidR="0033487C" w:rsidRPr="008205A2">
        <w:rPr>
          <w:shd w:val="clear" w:color="auto" w:fill="FFFFFF"/>
        </w:rPr>
        <w:t>Vural</w:t>
      </w:r>
      <w:r w:rsidR="000925F4" w:rsidRPr="008205A2">
        <w:rPr>
          <w:shd w:val="clear" w:color="auto" w:fill="FFFFFF"/>
        </w:rPr>
        <w:t xml:space="preserve"> &amp; Yangin, 2017</w:t>
      </w:r>
      <w:r w:rsidR="007677CD" w:rsidRPr="008205A2">
        <w:t xml:space="preserve">). In societies where women have high information about menopause, the consequences of the phenomenon are less obvious (Pan, Wu, Hsu, Yao, Huang, </w:t>
      </w:r>
      <w:r w:rsidR="00D428F4" w:rsidRPr="008205A2">
        <w:t>2017</w:t>
      </w:r>
      <w:r w:rsidR="007677CD" w:rsidRPr="008205A2">
        <w:t>)</w:t>
      </w:r>
      <w:r w:rsidR="007677CD" w:rsidRPr="008205A2">
        <w:rPr>
          <w:noProof/>
        </w:rPr>
        <w:t>.</w:t>
      </w:r>
      <w:r w:rsidR="008C707B" w:rsidRPr="008205A2">
        <w:rPr>
          <w:noProof/>
        </w:rPr>
        <w:t xml:space="preserve"> </w:t>
      </w:r>
      <w:r w:rsidR="007677CD" w:rsidRPr="008205A2">
        <w:rPr>
          <w:noProof/>
        </w:rPr>
        <w:t>When</w:t>
      </w:r>
      <w:r w:rsidR="007677CD" w:rsidRPr="008205A2">
        <w:t xml:space="preserve"> women are well-versed in the symptoms and complications of menopause; they are able to tolerate its complications in a better manner and prevent </w:t>
      </w:r>
      <w:r w:rsidR="008C707B" w:rsidRPr="008205A2">
        <w:t xml:space="preserve">the </w:t>
      </w:r>
      <w:r w:rsidR="007677CD" w:rsidRPr="008205A2">
        <w:rPr>
          <w:noProof/>
        </w:rPr>
        <w:t>occurrence</w:t>
      </w:r>
      <w:r w:rsidR="007677CD" w:rsidRPr="008205A2">
        <w:t xml:space="preserve"> of its serious and irreversible consequences through appropriate treatments. Midwives, who are in constant contact with most of </w:t>
      </w:r>
      <w:r w:rsidR="008C707B" w:rsidRPr="008205A2">
        <w:t xml:space="preserve">the </w:t>
      </w:r>
      <w:r w:rsidR="007677CD" w:rsidRPr="008205A2">
        <w:rPr>
          <w:noProof/>
        </w:rPr>
        <w:t>women</w:t>
      </w:r>
      <w:r w:rsidR="007677CD" w:rsidRPr="008205A2">
        <w:t xml:space="preserve"> during </w:t>
      </w:r>
      <w:r w:rsidR="008C707B" w:rsidRPr="008205A2">
        <w:t xml:space="preserve">the </w:t>
      </w:r>
      <w:r w:rsidR="007677CD" w:rsidRPr="008205A2">
        <w:rPr>
          <w:noProof/>
        </w:rPr>
        <w:t>different</w:t>
      </w:r>
      <w:r w:rsidR="007677CD" w:rsidRPr="008205A2">
        <w:t xml:space="preserve"> period of their lives, play a key role in transferring information and curing the effects of menopause</w:t>
      </w:r>
      <w:r w:rsidR="00E96943" w:rsidRPr="008205A2">
        <w:t xml:space="preserve"> (</w:t>
      </w:r>
      <w:r w:rsidR="0033487C" w:rsidRPr="008205A2">
        <w:rPr>
          <w:shd w:val="clear" w:color="auto" w:fill="FFFFFF"/>
        </w:rPr>
        <w:t xml:space="preserve">Bakouei </w:t>
      </w:r>
      <w:r w:rsidR="0033487C" w:rsidRPr="008205A2">
        <w:rPr>
          <w:i/>
          <w:shd w:val="clear" w:color="auto" w:fill="FFFFFF"/>
        </w:rPr>
        <w:t>et al.</w:t>
      </w:r>
      <w:r w:rsidR="001C7CA9" w:rsidRPr="008205A2">
        <w:rPr>
          <w:i/>
        </w:rPr>
        <w:t>,</w:t>
      </w:r>
      <w:r w:rsidR="0033487C" w:rsidRPr="008205A2">
        <w:t xml:space="preserve"> 2013</w:t>
      </w:r>
      <w:r w:rsidR="001C7CA9" w:rsidRPr="008205A2">
        <w:t>)</w:t>
      </w:r>
      <w:r w:rsidR="00DB21DD" w:rsidRPr="008205A2">
        <w:t>.</w:t>
      </w:r>
    </w:p>
    <w:p w:rsidR="007677CD" w:rsidRPr="008205A2" w:rsidRDefault="007677CD" w:rsidP="00E23B9A">
      <w:pPr>
        <w:ind w:firstLine="720"/>
      </w:pPr>
      <w:r w:rsidRPr="008205A2">
        <w:t>Women during the menopause period experience certain physical and psychological changes and face various problems such as urogenital, psychological–social, cardiovascular and neurological problems, among others (</w:t>
      </w:r>
      <w:r w:rsidR="001A21E5" w:rsidRPr="008205A2">
        <w:rPr>
          <w:shd w:val="clear" w:color="auto" w:fill="FFFFFF"/>
        </w:rPr>
        <w:t>Ghorbani, Nassaji, Shahbazi, Tabar &amp; Rahaei, 2014</w:t>
      </w:r>
      <w:r w:rsidRPr="008205A2">
        <w:t xml:space="preserve">). These problems not only cause great distress and disability for the person but also impose a lot of pressure on the limited resources of the countries’ health care system. Familiarity with these changes and understanding their reasons are essential in the life of all </w:t>
      </w:r>
      <w:r w:rsidRPr="008205A2">
        <w:rPr>
          <w:noProof/>
        </w:rPr>
        <w:t>women</w:t>
      </w:r>
      <w:r w:rsidRPr="008205A2">
        <w:t xml:space="preserve"> and helps them enter this stage of their life with adequate knowledge and a positive attitude. Studies performed in Iran in the field of investigating the level of women's knowledge and attitude toward menopause indicate inadequate knowledge and negative attitude toward this </w:t>
      </w:r>
      <w:r w:rsidRPr="008205A2">
        <w:lastRenderedPageBreak/>
        <w:t xml:space="preserve">phenomenon among Iranian women (Azghadi &amp; Abbasi, 2016). </w:t>
      </w:r>
      <w:r w:rsidR="009C64D3" w:rsidRPr="008205A2">
        <w:t xml:space="preserve">Palank writes that </w:t>
      </w:r>
      <w:r w:rsidRPr="008205A2">
        <w:t>knowledge is a basic condition for the use of health services and attitude is an effective organizing principle in performing an action and can start a health behavior due to t</w:t>
      </w:r>
      <w:r w:rsidR="009C64D3" w:rsidRPr="008205A2">
        <w:t>he effect it has on the person.</w:t>
      </w:r>
      <w:r w:rsidRPr="008205A2">
        <w:t xml:space="preserve"> He believes that creating knowledge and a positive attitude is a useful and logical issue for making continuous changes in behavior (</w:t>
      </w:r>
      <w:r w:rsidR="000925F4" w:rsidRPr="008205A2">
        <w:rPr>
          <w:shd w:val="clear" w:color="auto" w:fill="FFFFFF"/>
        </w:rPr>
        <w:t>Chou &amp; Schneider, 2014</w:t>
      </w:r>
      <w:r w:rsidRPr="008205A2">
        <w:t>). One way to achieve this is through health education. Menopause knowledge is low in Korean women. Middle-aged women with more knowledge of menopause were more likely to manage menopause better, and those having more negative attitudes toward menopause were found to experien</w:t>
      </w:r>
      <w:r w:rsidR="009C64D3" w:rsidRPr="008205A2">
        <w:t>ce negative menopause symptoms (Lim, 2013).</w:t>
      </w:r>
    </w:p>
    <w:p w:rsidR="00AB6A90" w:rsidRPr="008205A2" w:rsidRDefault="009C64D3" w:rsidP="00E23B9A">
      <w:pPr>
        <w:ind w:firstLine="720"/>
      </w:pPr>
      <w:r w:rsidRPr="008205A2">
        <w:t xml:space="preserve">In Africa, menopause status seems to have an impact on attitude. Postmenopausal and older women consistently express more positive feelings about menopause than do younger women, either in their forties or much younger in their teens or twenties. </w:t>
      </w:r>
      <w:r w:rsidR="009F2DAD" w:rsidRPr="008205A2">
        <w:rPr>
          <w:shd w:val="clear" w:color="auto" w:fill="FFFFFF"/>
        </w:rPr>
        <w:t>Mackey</w:t>
      </w:r>
      <w:r w:rsidR="009F2DAD" w:rsidRPr="008205A2">
        <w:t xml:space="preserve"> </w:t>
      </w:r>
      <w:r w:rsidR="009F2DAD" w:rsidRPr="008205A2">
        <w:rPr>
          <w:i/>
        </w:rPr>
        <w:t>et al.,</w:t>
      </w:r>
      <w:r w:rsidR="009F2DAD" w:rsidRPr="008205A2">
        <w:t xml:space="preserve"> (2014</w:t>
      </w:r>
      <w:r w:rsidRPr="008205A2">
        <w:t xml:space="preserve">) found that surgically menopausal women held more negative attitudes toward menopause than those going through the normal transition. </w:t>
      </w:r>
      <w:r w:rsidR="007C250A" w:rsidRPr="008205A2">
        <w:rPr>
          <w:shd w:val="clear" w:color="auto" w:fill="FFFFFF"/>
        </w:rPr>
        <w:t>Marshall</w:t>
      </w:r>
      <w:r w:rsidR="009F2DAD" w:rsidRPr="008205A2">
        <w:rPr>
          <w:shd w:val="clear" w:color="auto" w:fill="FFFFFF"/>
        </w:rPr>
        <w:t xml:space="preserve"> and Katz (2013)</w:t>
      </w:r>
      <w:r w:rsidRPr="008205A2">
        <w:t xml:space="preserve"> did not confirm this finding</w:t>
      </w:r>
      <w:r w:rsidR="00013255" w:rsidRPr="008205A2">
        <w:t>;</w:t>
      </w:r>
      <w:r w:rsidRPr="008205A2">
        <w:t xml:space="preserve"> </w:t>
      </w:r>
      <w:r w:rsidR="00013255" w:rsidRPr="008205A2">
        <w:t>the</w:t>
      </w:r>
      <w:r w:rsidRPr="008205A2">
        <w:t xml:space="preserve"> choice or decision on how to deal with menopausal symptoms, lead to </w:t>
      </w:r>
      <w:r w:rsidR="00FD4CDC" w:rsidRPr="008205A2">
        <w:t>practices</w:t>
      </w:r>
      <w:r w:rsidRPr="008205A2">
        <w:t xml:space="preserve"> and attitudes of Nigerian women towards menopause. If the knowledge of menopause is not enough, it </w:t>
      </w:r>
      <w:r w:rsidR="00071F8D" w:rsidRPr="008205A2">
        <w:t>was</w:t>
      </w:r>
      <w:r w:rsidRPr="008205A2">
        <w:t xml:space="preserve"> perceived wrongly or negatively and this can lead to negative or neutral attitude towards menopause. If the knowledge about menopause is adequate and understandable, there would be correct or right </w:t>
      </w:r>
      <w:r w:rsidR="00FD4CDC" w:rsidRPr="008205A2">
        <w:t>practices</w:t>
      </w:r>
      <w:r w:rsidRPr="008205A2">
        <w:t xml:space="preserve"> which can lead to </w:t>
      </w:r>
      <w:r w:rsidR="008C707B" w:rsidRPr="008205A2">
        <w:t xml:space="preserve">a </w:t>
      </w:r>
      <w:r w:rsidRPr="008205A2">
        <w:rPr>
          <w:noProof/>
        </w:rPr>
        <w:t>positive</w:t>
      </w:r>
      <w:r w:rsidRPr="008205A2">
        <w:t xml:space="preserve"> attitude towards menopause. </w:t>
      </w:r>
      <w:r w:rsidR="00585948" w:rsidRPr="008205A2">
        <w:rPr>
          <w:shd w:val="clear" w:color="auto" w:fill="FFFFFF"/>
        </w:rPr>
        <w:t>Kolahdooz</w:t>
      </w:r>
      <w:r w:rsidR="00585948" w:rsidRPr="008205A2">
        <w:t xml:space="preserve"> </w:t>
      </w:r>
      <w:r w:rsidR="00585948" w:rsidRPr="008205A2">
        <w:rPr>
          <w:i/>
        </w:rPr>
        <w:t>et al.,</w:t>
      </w:r>
      <w:r w:rsidR="00585948" w:rsidRPr="008205A2">
        <w:t xml:space="preserve"> </w:t>
      </w:r>
      <w:r w:rsidRPr="008205A2">
        <w:t>(</w:t>
      </w:r>
      <w:r w:rsidR="00D428F4" w:rsidRPr="008205A2">
        <w:t>2014</w:t>
      </w:r>
      <w:r w:rsidRPr="008205A2">
        <w:t xml:space="preserve">) indicated </w:t>
      </w:r>
      <w:r w:rsidRPr="008205A2">
        <w:rPr>
          <w:noProof/>
        </w:rPr>
        <w:t>that there</w:t>
      </w:r>
      <w:r w:rsidRPr="008205A2">
        <w:t xml:space="preserve"> is a significant difference between the </w:t>
      </w:r>
      <w:r w:rsidR="00FD4CDC" w:rsidRPr="008205A2">
        <w:t>practices</w:t>
      </w:r>
      <w:r w:rsidRPr="008205A2">
        <w:t xml:space="preserve"> and attitudes of Nigerian women towards menopause, </w:t>
      </w:r>
      <w:r w:rsidR="00585948" w:rsidRPr="008205A2">
        <w:rPr>
          <w:shd w:val="clear" w:color="auto" w:fill="FFFFFF"/>
        </w:rPr>
        <w:t>Jack-Ide, Emelifeonwu</w:t>
      </w:r>
      <w:r w:rsidR="008C707B" w:rsidRPr="008205A2">
        <w:rPr>
          <w:shd w:val="clear" w:color="auto" w:fill="FFFFFF"/>
        </w:rPr>
        <w:t>,</w:t>
      </w:r>
      <w:r w:rsidR="00585948" w:rsidRPr="008205A2">
        <w:rPr>
          <w:shd w:val="clear" w:color="auto" w:fill="FFFFFF"/>
        </w:rPr>
        <w:t xml:space="preserve"> </w:t>
      </w:r>
      <w:r w:rsidR="00585948" w:rsidRPr="008205A2">
        <w:rPr>
          <w:noProof/>
          <w:shd w:val="clear" w:color="auto" w:fill="FFFFFF"/>
        </w:rPr>
        <w:t>and</w:t>
      </w:r>
      <w:r w:rsidR="00585948" w:rsidRPr="008205A2">
        <w:rPr>
          <w:shd w:val="clear" w:color="auto" w:fill="FFFFFF"/>
        </w:rPr>
        <w:t xml:space="preserve"> Adika, (2014</w:t>
      </w:r>
      <w:r w:rsidR="00585948" w:rsidRPr="008205A2">
        <w:t>)</w:t>
      </w:r>
      <w:r w:rsidRPr="008205A2">
        <w:t xml:space="preserve"> believed that career women are well knowledgeable about menopause and this </w:t>
      </w:r>
      <w:r w:rsidRPr="008205A2">
        <w:rPr>
          <w:noProof/>
        </w:rPr>
        <w:t>affect</w:t>
      </w:r>
      <w:r w:rsidR="008C707B" w:rsidRPr="008205A2">
        <w:rPr>
          <w:noProof/>
        </w:rPr>
        <w:t>s</w:t>
      </w:r>
      <w:r w:rsidRPr="008205A2">
        <w:t xml:space="preserve"> their </w:t>
      </w:r>
      <w:r w:rsidR="00FD4CDC" w:rsidRPr="008205A2">
        <w:t>practices</w:t>
      </w:r>
      <w:r w:rsidRPr="008205A2">
        <w:t xml:space="preserve"> towards </w:t>
      </w:r>
      <w:r w:rsidRPr="008205A2">
        <w:lastRenderedPageBreak/>
        <w:t xml:space="preserve">menopause. The result of this finding is in line with the finding of </w:t>
      </w:r>
      <w:r w:rsidR="00585948" w:rsidRPr="008205A2">
        <w:rPr>
          <w:shd w:val="clear" w:color="auto" w:fill="FFFFFF"/>
        </w:rPr>
        <w:t xml:space="preserve">Jack-Id </w:t>
      </w:r>
      <w:r w:rsidR="00585948" w:rsidRPr="008205A2">
        <w:rPr>
          <w:i/>
          <w:shd w:val="clear" w:color="auto" w:fill="FFFFFF"/>
        </w:rPr>
        <w:t>et al.,</w:t>
      </w:r>
      <w:r w:rsidR="00585948" w:rsidRPr="008205A2">
        <w:rPr>
          <w:shd w:val="clear" w:color="auto" w:fill="FFFFFF"/>
        </w:rPr>
        <w:t xml:space="preserve"> </w:t>
      </w:r>
      <w:r w:rsidR="00585948" w:rsidRPr="008205A2">
        <w:t>(2014</w:t>
      </w:r>
      <w:r w:rsidRPr="008205A2">
        <w:t xml:space="preserve">) that Nigerian women have positive </w:t>
      </w:r>
      <w:r w:rsidR="009247F8" w:rsidRPr="008205A2">
        <w:t>practices</w:t>
      </w:r>
      <w:r w:rsidRPr="008205A2">
        <w:t xml:space="preserve"> and attitudes towards menopause. The reason for this is that it is a natural event in life for women (Tang, </w:t>
      </w:r>
      <w:r w:rsidR="00D428F4" w:rsidRPr="008205A2">
        <w:t>201</w:t>
      </w:r>
      <w:r w:rsidRPr="008205A2">
        <w:t xml:space="preserve">4). </w:t>
      </w:r>
      <w:r w:rsidR="00AB6A90" w:rsidRPr="008205A2">
        <w:t xml:space="preserve"> </w:t>
      </w:r>
    </w:p>
    <w:p w:rsidR="00A749A5" w:rsidRPr="008205A2" w:rsidRDefault="000F5436" w:rsidP="00E23B9A">
      <w:pPr>
        <w:ind w:firstLine="720"/>
      </w:pPr>
      <w:r w:rsidRPr="008205A2">
        <w:t xml:space="preserve">In Kenya, </w:t>
      </w:r>
      <w:r w:rsidR="009C64D3" w:rsidRPr="008205A2">
        <w:t xml:space="preserve">despite the rich literature on experiences of menopause among women, very little is known about the </w:t>
      </w:r>
      <w:r w:rsidR="009247F8" w:rsidRPr="008205A2">
        <w:t>knowledge and practices</w:t>
      </w:r>
      <w:r w:rsidR="009C64D3" w:rsidRPr="008205A2">
        <w:t xml:space="preserve"> of menopause among perimenopausal women and coping strategies used among Kenyan women. </w:t>
      </w:r>
      <w:r w:rsidR="00A749A5" w:rsidRPr="008205A2">
        <w:t xml:space="preserve">Women go through the menopause transition and experience uncomfortable perimenopausal symptoms. However, the majority of them are ignorant about this phase leading them to attribute various causes to the symptoms they experience. Some visit medical facilities in search </w:t>
      </w:r>
      <w:r w:rsidR="008C707B" w:rsidRPr="008205A2">
        <w:rPr>
          <w:noProof/>
        </w:rPr>
        <w:t>of</w:t>
      </w:r>
      <w:r w:rsidR="00A749A5" w:rsidRPr="008205A2">
        <w:t xml:space="preserve"> answers, but their situation does not improve as the health providers do not explain to them their situation. There is </w:t>
      </w:r>
      <w:r w:rsidR="008C707B" w:rsidRPr="008205A2">
        <w:t xml:space="preserve">a </w:t>
      </w:r>
      <w:r w:rsidR="00A749A5" w:rsidRPr="008205A2">
        <w:rPr>
          <w:noProof/>
        </w:rPr>
        <w:t>need</w:t>
      </w:r>
      <w:r w:rsidR="00A749A5" w:rsidRPr="008205A2">
        <w:t xml:space="preserve"> for awareness creation among the women about the perimenopausal phase and its implication. The knowledge they receive will help them go through this phase with understanding and is likely to help them control the negative emotions created at this stage. </w:t>
      </w:r>
      <w:r w:rsidR="009C64D3" w:rsidRPr="008205A2">
        <w:t xml:space="preserve">A study </w:t>
      </w:r>
      <w:r w:rsidR="008C707B" w:rsidRPr="008205A2">
        <w:t xml:space="preserve">was </w:t>
      </w:r>
      <w:r w:rsidR="009C64D3" w:rsidRPr="008205A2">
        <w:rPr>
          <w:noProof/>
        </w:rPr>
        <w:t>done</w:t>
      </w:r>
      <w:r w:rsidR="009C64D3" w:rsidRPr="008205A2">
        <w:t xml:space="preserve"> in Njoro District of Kenya by Achar, Wanga</w:t>
      </w:r>
      <w:r w:rsidR="008C707B" w:rsidRPr="008205A2">
        <w:t>,</w:t>
      </w:r>
      <w:r w:rsidR="009C64D3" w:rsidRPr="008205A2">
        <w:t xml:space="preserve"> </w:t>
      </w:r>
      <w:r w:rsidR="009C64D3" w:rsidRPr="008205A2">
        <w:rPr>
          <w:noProof/>
        </w:rPr>
        <w:t>and</w:t>
      </w:r>
      <w:r w:rsidR="009C64D3" w:rsidRPr="008205A2">
        <w:t xml:space="preserve"> Olubadwa (2014) on knowledge of </w:t>
      </w:r>
      <w:r w:rsidR="009247F8" w:rsidRPr="008205A2">
        <w:t>p</w:t>
      </w:r>
      <w:r w:rsidR="009C64D3" w:rsidRPr="008205A2">
        <w:t>erimenopause phase and symptoms among 118 women found that 80% of the women experienced various menopause symptoms such as hot flashes, 75% mood swings, 70% insomnia</w:t>
      </w:r>
      <w:r w:rsidR="00A63FC4" w:rsidRPr="008205A2">
        <w:t>,</w:t>
      </w:r>
      <w:r w:rsidR="009C64D3" w:rsidRPr="008205A2">
        <w:t xml:space="preserve"> and 69% irritability. Hence, this leaves a gap in </w:t>
      </w:r>
      <w:r w:rsidR="008C707B" w:rsidRPr="008205A2">
        <w:t xml:space="preserve">the </w:t>
      </w:r>
      <w:r w:rsidR="009C64D3" w:rsidRPr="008205A2">
        <w:rPr>
          <w:noProof/>
        </w:rPr>
        <w:t>literature</w:t>
      </w:r>
      <w:r w:rsidR="009C64D3" w:rsidRPr="008205A2">
        <w:t xml:space="preserve"> that the present study intends to fill by </w:t>
      </w:r>
      <w:r w:rsidR="00A749A5" w:rsidRPr="008205A2">
        <w:t xml:space="preserve">assessing the </w:t>
      </w:r>
      <w:r w:rsidR="009247F8" w:rsidRPr="008205A2">
        <w:t>knowledge and practices</w:t>
      </w:r>
      <w:r w:rsidR="00A749A5" w:rsidRPr="008205A2">
        <w:t xml:space="preserve"> on menopause among </w:t>
      </w:r>
      <w:r w:rsidR="009247F8" w:rsidRPr="008205A2">
        <w:t>p</w:t>
      </w:r>
      <w:r w:rsidR="00A749A5" w:rsidRPr="008205A2">
        <w:t>eri</w:t>
      </w:r>
      <w:r w:rsidR="00120CCE" w:rsidRPr="008205A2">
        <w:t>menopausal</w:t>
      </w:r>
      <w:r w:rsidR="00A749A5" w:rsidRPr="008205A2">
        <w:t xml:space="preserve"> women in Kipkaren Estate, Eldoret Town, Kenya. </w:t>
      </w:r>
    </w:p>
    <w:p w:rsidR="00A21384" w:rsidRPr="008205A2" w:rsidRDefault="00A21384">
      <w:pPr>
        <w:spacing w:after="0" w:line="240" w:lineRule="auto"/>
        <w:rPr>
          <w:b/>
          <w:sz w:val="28"/>
        </w:rPr>
      </w:pPr>
      <w:r w:rsidRPr="008205A2">
        <w:br w:type="page"/>
      </w:r>
    </w:p>
    <w:p w:rsidR="00BB083E" w:rsidRPr="008205A2" w:rsidRDefault="005C4779" w:rsidP="00E23B9A">
      <w:pPr>
        <w:pStyle w:val="Heading2"/>
      </w:pPr>
      <w:bookmarkStart w:id="13" w:name="_Toc15372490"/>
      <w:r w:rsidRPr="008205A2">
        <w:lastRenderedPageBreak/>
        <w:t>Statement of the P</w:t>
      </w:r>
      <w:r w:rsidR="009D415B" w:rsidRPr="008205A2">
        <w:t>roblem</w:t>
      </w:r>
      <w:bookmarkEnd w:id="13"/>
    </w:p>
    <w:p w:rsidR="003D6031" w:rsidRPr="008205A2" w:rsidRDefault="00A749A5" w:rsidP="00E23B9A">
      <w:pPr>
        <w:ind w:firstLine="720"/>
      </w:pPr>
      <w:r w:rsidRPr="008205A2">
        <w:t xml:space="preserve">For every woman, menopause results in the permanent cessation of menstruation and reproductive potential. Whilst some women do not experience any symptoms with the onset of menopause, for the vast </w:t>
      </w:r>
      <w:r w:rsidRPr="008205A2">
        <w:rPr>
          <w:noProof/>
        </w:rPr>
        <w:t>majority</w:t>
      </w:r>
      <w:r w:rsidR="008C707B" w:rsidRPr="008205A2">
        <w:rPr>
          <w:noProof/>
        </w:rPr>
        <w:t>,</w:t>
      </w:r>
      <w:r w:rsidRPr="008205A2">
        <w:t xml:space="preserve"> it brings a negative impact on their lives. As women approach middle age, most of them experience a wide range of changes. With the decline of reproductive hormones estrogen and progesterone, women experience </w:t>
      </w:r>
      <w:r w:rsidR="002A7D68" w:rsidRPr="008205A2">
        <w:t>several</w:t>
      </w:r>
      <w:r w:rsidRPr="008205A2">
        <w:t xml:space="preserve"> symptoms, which due may affect their normal way of life. Over many centuries, women have experienced a variety of pre-menopause and menopause symptoms which results in </w:t>
      </w:r>
      <w:r w:rsidR="002A7D68" w:rsidRPr="008205A2">
        <w:t>irregular periods, vaginal dryness, hot flashes, chills, night sweats, s</w:t>
      </w:r>
      <w:r w:rsidR="007A47C4" w:rsidRPr="008205A2">
        <w:t>leep disturbances</w:t>
      </w:r>
      <w:r w:rsidR="002A7D68" w:rsidRPr="008205A2">
        <w:t>, mood changes, weight gain</w:t>
      </w:r>
      <w:r w:rsidR="002A7D68" w:rsidRPr="008205A2">
        <w:rPr>
          <w:shd w:val="clear" w:color="auto" w:fill="FFFFFF"/>
        </w:rPr>
        <w:t> </w:t>
      </w:r>
      <w:r w:rsidR="002A7D68" w:rsidRPr="008205A2">
        <w:t>and slowed metabolism,</w:t>
      </w:r>
      <w:r w:rsidRPr="008205A2">
        <w:t xml:space="preserve"> loss of </w:t>
      </w:r>
      <w:r w:rsidR="007A47C4" w:rsidRPr="008205A2">
        <w:t>memory,</w:t>
      </w:r>
      <w:r w:rsidRPr="008205A2">
        <w:t xml:space="preserve"> sexual dysfunction, depression among others (</w:t>
      </w:r>
      <w:r w:rsidR="00585948" w:rsidRPr="008205A2">
        <w:rPr>
          <w:shd w:val="clear" w:color="auto" w:fill="FFFFFF"/>
        </w:rPr>
        <w:t>Satpathy, 2016</w:t>
      </w:r>
      <w:r w:rsidRPr="008205A2">
        <w:t>).</w:t>
      </w:r>
    </w:p>
    <w:p w:rsidR="00E344AE" w:rsidRPr="008205A2" w:rsidRDefault="00A749A5" w:rsidP="00E23B9A">
      <w:pPr>
        <w:ind w:firstLine="720"/>
        <w:rPr>
          <w:rFonts w:ascii="Times" w:hAnsi="Times" w:cs="Times"/>
        </w:rPr>
      </w:pPr>
      <w:r w:rsidRPr="008205A2">
        <w:t xml:space="preserve">During this phase, symptoms are experienced in different degrees, from </w:t>
      </w:r>
      <w:r w:rsidR="00A63FC4" w:rsidRPr="008205A2">
        <w:t xml:space="preserve">a </w:t>
      </w:r>
      <w:r w:rsidRPr="008205A2">
        <w:t xml:space="preserve">low, medium, high to very high, and may occur gradually usually between the ages of forty and </w:t>
      </w:r>
      <w:r w:rsidRPr="008205A2">
        <w:rPr>
          <w:noProof/>
        </w:rPr>
        <w:t>fifty</w:t>
      </w:r>
      <w:r w:rsidR="008C707B" w:rsidRPr="008205A2">
        <w:rPr>
          <w:noProof/>
        </w:rPr>
        <w:t>-</w:t>
      </w:r>
      <w:r w:rsidRPr="008205A2">
        <w:rPr>
          <w:noProof/>
        </w:rPr>
        <w:t>five</w:t>
      </w:r>
      <w:r w:rsidRPr="008205A2">
        <w:t xml:space="preserve"> years. However, the symptoms can exhibit from as early as </w:t>
      </w:r>
      <w:r w:rsidRPr="008205A2">
        <w:rPr>
          <w:noProof/>
        </w:rPr>
        <w:t>twenty</w:t>
      </w:r>
      <w:r w:rsidR="008C707B" w:rsidRPr="008205A2">
        <w:rPr>
          <w:noProof/>
        </w:rPr>
        <w:t>-</w:t>
      </w:r>
      <w:r w:rsidRPr="008205A2">
        <w:rPr>
          <w:noProof/>
        </w:rPr>
        <w:t>five</w:t>
      </w:r>
      <w:r w:rsidRPr="008205A2">
        <w:t xml:space="preserve"> to as late as seventy years. Most women are ignorant about this phase of life, although many </w:t>
      </w:r>
      <w:r w:rsidR="00342F14" w:rsidRPr="008205A2">
        <w:t>experiences</w:t>
      </w:r>
      <w:r w:rsidRPr="008205A2">
        <w:t xml:space="preserve"> the symptoms associated with it. Due to this ignorance, many women seek medical attention </w:t>
      </w:r>
      <w:r w:rsidR="002A7D68" w:rsidRPr="008205A2">
        <w:t>if</w:t>
      </w:r>
      <w:r w:rsidRPr="008205A2">
        <w:t xml:space="preserve"> the symptoms experienced are as a result of some other ailments. However, how a woman will adapt to any change depends largely on the health of her total being, that is, physical emotional and cognitive. Some women do not notice this stage, others experience it mildly and about 10-30% go through it painfully</w:t>
      </w:r>
      <w:r w:rsidR="00E344AE" w:rsidRPr="008205A2">
        <w:rPr>
          <w:rFonts w:ascii="Times" w:hAnsi="Times" w:cs="Times"/>
        </w:rPr>
        <w:t>.</w:t>
      </w:r>
      <w:r w:rsidR="007A47C4" w:rsidRPr="008205A2">
        <w:rPr>
          <w:rFonts w:ascii="Times" w:hAnsi="Times" w:cs="Times"/>
        </w:rPr>
        <w:t xml:space="preserve"> This</w:t>
      </w:r>
      <w:r w:rsidR="00A63FC4" w:rsidRPr="008205A2">
        <w:rPr>
          <w:rFonts w:ascii="Times" w:hAnsi="Times" w:cs="Times"/>
        </w:rPr>
        <w:t>, therefore,</w:t>
      </w:r>
      <w:r w:rsidR="007A47C4" w:rsidRPr="008205A2">
        <w:rPr>
          <w:rFonts w:ascii="Times" w:hAnsi="Times" w:cs="Times"/>
        </w:rPr>
        <w:t xml:space="preserve"> inform</w:t>
      </w:r>
      <w:r w:rsidR="00D34A82" w:rsidRPr="008205A2">
        <w:rPr>
          <w:rFonts w:ascii="Times" w:hAnsi="Times" w:cs="Times"/>
        </w:rPr>
        <w:t>ed</w:t>
      </w:r>
      <w:r w:rsidR="007A47C4" w:rsidRPr="008205A2">
        <w:rPr>
          <w:rFonts w:ascii="Times" w:hAnsi="Times" w:cs="Times"/>
        </w:rPr>
        <w:t xml:space="preserve"> </w:t>
      </w:r>
      <w:r w:rsidR="00342F14" w:rsidRPr="008205A2">
        <w:rPr>
          <w:rFonts w:ascii="Times" w:hAnsi="Times" w:cs="Times"/>
        </w:rPr>
        <w:t>the need</w:t>
      </w:r>
      <w:r w:rsidRPr="008205A2">
        <w:rPr>
          <w:rFonts w:ascii="Times" w:hAnsi="Times" w:cs="Times"/>
        </w:rPr>
        <w:t xml:space="preserve"> to assess the level </w:t>
      </w:r>
      <w:r w:rsidR="007E1256" w:rsidRPr="008205A2">
        <w:rPr>
          <w:rFonts w:ascii="Times" w:hAnsi="Times" w:cs="Times"/>
        </w:rPr>
        <w:t xml:space="preserve">of </w:t>
      </w:r>
      <w:r w:rsidR="009247F8" w:rsidRPr="008205A2">
        <w:rPr>
          <w:rFonts w:ascii="Times" w:hAnsi="Times" w:cs="Times"/>
        </w:rPr>
        <w:t>knowledge and practices</w:t>
      </w:r>
      <w:r w:rsidR="007E1256" w:rsidRPr="008205A2">
        <w:t xml:space="preserve"> on menopause among </w:t>
      </w:r>
      <w:r w:rsidR="009247F8" w:rsidRPr="008205A2">
        <w:t>p</w:t>
      </w:r>
      <w:r w:rsidR="007E1256" w:rsidRPr="008205A2">
        <w:t>eri</w:t>
      </w:r>
      <w:r w:rsidR="00120CCE" w:rsidRPr="008205A2">
        <w:t>menopausal</w:t>
      </w:r>
      <w:r w:rsidR="007E1256" w:rsidRPr="008205A2">
        <w:t xml:space="preserve"> women in Kipkaren, Eldoret Town, Kenya.</w:t>
      </w:r>
    </w:p>
    <w:p w:rsidR="00F64D5B" w:rsidRPr="008205A2" w:rsidRDefault="00F64D5B">
      <w:pPr>
        <w:spacing w:after="0" w:line="240" w:lineRule="auto"/>
        <w:rPr>
          <w:b/>
          <w:sz w:val="28"/>
        </w:rPr>
      </w:pPr>
      <w:r w:rsidRPr="008205A2">
        <w:br w:type="page"/>
      </w:r>
    </w:p>
    <w:p w:rsidR="00E344AE" w:rsidRPr="008205A2" w:rsidRDefault="00E048AA" w:rsidP="00E23B9A">
      <w:pPr>
        <w:pStyle w:val="Heading2"/>
      </w:pPr>
      <w:bookmarkStart w:id="14" w:name="_Toc15372491"/>
      <w:r w:rsidRPr="008205A2">
        <w:lastRenderedPageBreak/>
        <w:t xml:space="preserve">Research </w:t>
      </w:r>
      <w:r w:rsidR="00DC39DB" w:rsidRPr="008205A2">
        <w:t>Objectives</w:t>
      </w:r>
      <w:bookmarkEnd w:id="14"/>
    </w:p>
    <w:p w:rsidR="006931FC" w:rsidRPr="008205A2" w:rsidRDefault="006931FC" w:rsidP="00E23B9A">
      <w:pPr>
        <w:pStyle w:val="Heading2"/>
      </w:pPr>
      <w:bookmarkStart w:id="15" w:name="_Toc15372492"/>
      <w:r w:rsidRPr="008205A2">
        <w:t>Broad objective</w:t>
      </w:r>
      <w:bookmarkEnd w:id="15"/>
    </w:p>
    <w:p w:rsidR="006931FC" w:rsidRPr="008205A2" w:rsidRDefault="006931FC" w:rsidP="00E23B9A">
      <w:pPr>
        <w:ind w:firstLine="720"/>
        <w:jc w:val="both"/>
      </w:pPr>
      <w:r w:rsidRPr="008205A2">
        <w:t xml:space="preserve">To </w:t>
      </w:r>
      <w:r w:rsidR="007E1256" w:rsidRPr="008205A2">
        <w:t xml:space="preserve">assess the level of </w:t>
      </w:r>
      <w:r w:rsidR="009247F8" w:rsidRPr="008205A2">
        <w:t>knowledge and practices</w:t>
      </w:r>
      <w:r w:rsidR="007E1256" w:rsidRPr="008205A2">
        <w:t xml:space="preserve"> on menopause among </w:t>
      </w:r>
      <w:r w:rsidR="009247F8" w:rsidRPr="008205A2">
        <w:t>p</w:t>
      </w:r>
      <w:r w:rsidR="007E1256" w:rsidRPr="008205A2">
        <w:t>eri</w:t>
      </w:r>
      <w:r w:rsidR="00120CCE" w:rsidRPr="008205A2">
        <w:t>menopausal</w:t>
      </w:r>
      <w:r w:rsidR="007E1256" w:rsidRPr="008205A2">
        <w:t xml:space="preserve"> women in Kipkaren, Eldoret Town, Kenya</w:t>
      </w:r>
    </w:p>
    <w:p w:rsidR="006931FC" w:rsidRPr="008205A2" w:rsidRDefault="006931FC" w:rsidP="00E23B9A">
      <w:pPr>
        <w:pStyle w:val="Heading2"/>
      </w:pPr>
      <w:bookmarkStart w:id="16" w:name="_Toc15372493"/>
      <w:r w:rsidRPr="008205A2">
        <w:t>Specific objectives</w:t>
      </w:r>
      <w:bookmarkEnd w:id="16"/>
    </w:p>
    <w:p w:rsidR="007E1256" w:rsidRPr="008205A2" w:rsidRDefault="007E1256" w:rsidP="00A2484F">
      <w:pPr>
        <w:pStyle w:val="ListParagraph"/>
        <w:numPr>
          <w:ilvl w:val="0"/>
          <w:numId w:val="2"/>
        </w:numPr>
        <w:jc w:val="both"/>
      </w:pPr>
      <w:r w:rsidRPr="008205A2">
        <w:t xml:space="preserve">To determine the </w:t>
      </w:r>
      <w:r w:rsidR="007A47C4" w:rsidRPr="008205A2">
        <w:t xml:space="preserve">knowledge </w:t>
      </w:r>
      <w:r w:rsidR="00C010A3" w:rsidRPr="008205A2">
        <w:t>o</w:t>
      </w:r>
      <w:r w:rsidR="009B76FA" w:rsidRPr="008205A2">
        <w:t xml:space="preserve">n </w:t>
      </w:r>
      <w:r w:rsidR="00C010A3" w:rsidRPr="008205A2">
        <w:t xml:space="preserve">menopause </w:t>
      </w:r>
      <w:r w:rsidRPr="008205A2">
        <w:t>among perimenopausal women in Kipkaren</w:t>
      </w:r>
      <w:r w:rsidR="000F30AC" w:rsidRPr="008205A2">
        <w:t>,</w:t>
      </w:r>
      <w:r w:rsidRPr="008205A2">
        <w:t xml:space="preserve"> Eldoret Town, Kenya</w:t>
      </w:r>
    </w:p>
    <w:p w:rsidR="007E1256" w:rsidRPr="008205A2" w:rsidRDefault="007E1256" w:rsidP="00A2484F">
      <w:pPr>
        <w:pStyle w:val="ListParagraph"/>
        <w:numPr>
          <w:ilvl w:val="0"/>
          <w:numId w:val="2"/>
        </w:numPr>
        <w:jc w:val="both"/>
      </w:pPr>
      <w:r w:rsidRPr="008205A2">
        <w:t>To examine p</w:t>
      </w:r>
      <w:r w:rsidR="009B76FA" w:rsidRPr="008205A2">
        <w:t xml:space="preserve">ractices </w:t>
      </w:r>
      <w:r w:rsidR="00716D1F" w:rsidRPr="008205A2">
        <w:t xml:space="preserve">towards </w:t>
      </w:r>
      <w:r w:rsidR="00FD4CDC" w:rsidRPr="008205A2">
        <w:t>practices</w:t>
      </w:r>
      <w:r w:rsidR="009B76FA" w:rsidRPr="008205A2">
        <w:t xml:space="preserve"> on </w:t>
      </w:r>
      <w:r w:rsidRPr="008205A2">
        <w:t xml:space="preserve">menopause among perimenopausal women in </w:t>
      </w:r>
      <w:r w:rsidR="002A7D68" w:rsidRPr="008205A2">
        <w:t>Kipkaren, Eldoret</w:t>
      </w:r>
      <w:r w:rsidRPr="008205A2">
        <w:t xml:space="preserve"> Town, Kenya</w:t>
      </w:r>
    </w:p>
    <w:p w:rsidR="006931FC" w:rsidRPr="008205A2" w:rsidRDefault="007E1256" w:rsidP="00A2484F">
      <w:pPr>
        <w:pStyle w:val="ListParagraph"/>
        <w:numPr>
          <w:ilvl w:val="0"/>
          <w:numId w:val="2"/>
        </w:numPr>
        <w:spacing w:after="0"/>
        <w:jc w:val="both"/>
        <w:rPr>
          <w:szCs w:val="24"/>
        </w:rPr>
      </w:pPr>
      <w:r w:rsidRPr="008205A2">
        <w:t xml:space="preserve">To establish the relationship between </w:t>
      </w:r>
      <w:r w:rsidR="009247F8" w:rsidRPr="008205A2">
        <w:t>knowledge and practices</w:t>
      </w:r>
      <w:r w:rsidR="00E16A3E" w:rsidRPr="008205A2">
        <w:t xml:space="preserve"> </w:t>
      </w:r>
      <w:r w:rsidRPr="008205A2">
        <w:t>on menopause among perimenopausal women in Kipkaren</w:t>
      </w:r>
      <w:r w:rsidR="00842E69" w:rsidRPr="008205A2">
        <w:t>, Eldoret</w:t>
      </w:r>
      <w:r w:rsidRPr="008205A2">
        <w:t xml:space="preserve"> Town, Kenya</w:t>
      </w:r>
      <w:r w:rsidR="006931FC" w:rsidRPr="008205A2">
        <w:rPr>
          <w:szCs w:val="24"/>
        </w:rPr>
        <w:t xml:space="preserve">. </w:t>
      </w:r>
    </w:p>
    <w:p w:rsidR="004C08AE" w:rsidRPr="008205A2" w:rsidRDefault="008C707B" w:rsidP="00E23B9A">
      <w:pPr>
        <w:pStyle w:val="Heading2"/>
      </w:pPr>
      <w:bookmarkStart w:id="17" w:name="_Toc15372494"/>
      <w:r w:rsidRPr="008205A2">
        <w:rPr>
          <w:noProof/>
        </w:rPr>
        <w:t>The s</w:t>
      </w:r>
      <w:r w:rsidR="004C08AE" w:rsidRPr="008205A2">
        <w:rPr>
          <w:noProof/>
        </w:rPr>
        <w:t>ignificance</w:t>
      </w:r>
      <w:r w:rsidR="004C08AE" w:rsidRPr="008205A2">
        <w:t xml:space="preserve"> of the Study</w:t>
      </w:r>
      <w:bookmarkEnd w:id="17"/>
    </w:p>
    <w:p w:rsidR="009A40FF" w:rsidRPr="008205A2" w:rsidRDefault="00E96943" w:rsidP="00E23B9A">
      <w:pPr>
        <w:ind w:firstLine="720"/>
      </w:pPr>
      <w:r w:rsidRPr="008205A2">
        <w:rPr>
          <w:lang w:eastAsia="ar-SA"/>
        </w:rPr>
        <w:t>The results of this study are expected to be</w:t>
      </w:r>
      <w:r w:rsidR="009A40FF" w:rsidRPr="008205A2">
        <w:t xml:space="preserve"> significant to various stakeholders</w:t>
      </w:r>
      <w:r w:rsidR="002A7D68" w:rsidRPr="008205A2">
        <w:t xml:space="preserve">. First, the </w:t>
      </w:r>
      <w:r w:rsidR="009A40FF" w:rsidRPr="008205A2">
        <w:t xml:space="preserve">study will </w:t>
      </w:r>
      <w:r w:rsidR="00251AB0" w:rsidRPr="008205A2">
        <w:t xml:space="preserve">establish the baseline level of </w:t>
      </w:r>
      <w:r w:rsidR="009247F8" w:rsidRPr="008205A2">
        <w:t>knowledge and practices</w:t>
      </w:r>
      <w:r w:rsidR="00251AB0" w:rsidRPr="008205A2">
        <w:t xml:space="preserve"> for menopause amongst perimenopausal women in the study area</w:t>
      </w:r>
      <w:r w:rsidR="009A40FF" w:rsidRPr="008205A2">
        <w:t xml:space="preserve">. </w:t>
      </w:r>
      <w:r w:rsidR="00251AB0" w:rsidRPr="008205A2">
        <w:t>This finding is key in determining the gap that needs to be filled to adequately prepare women for their menopause. It</w:t>
      </w:r>
      <w:r w:rsidR="00A63FC4" w:rsidRPr="008205A2">
        <w:t>, therefore,</w:t>
      </w:r>
      <w:r w:rsidR="00251AB0" w:rsidRPr="008205A2">
        <w:t xml:space="preserve"> informs the public health players in the area, at County government and National government on areas of focus in direct engagement with the community and in terms of policy formulation to address any gaps that would be found.</w:t>
      </w:r>
      <w:r w:rsidR="00E23B9A" w:rsidRPr="008205A2">
        <w:t xml:space="preserve"> </w:t>
      </w:r>
      <w:r w:rsidR="009A40FF" w:rsidRPr="008205A2">
        <w:t xml:space="preserve">The study </w:t>
      </w:r>
      <w:r w:rsidR="007E1256" w:rsidRPr="008205A2">
        <w:t>will</w:t>
      </w:r>
      <w:r w:rsidR="009A40FF" w:rsidRPr="008205A2">
        <w:t xml:space="preserve"> also</w:t>
      </w:r>
      <w:r w:rsidR="007E1256" w:rsidRPr="008205A2">
        <w:t xml:space="preserve"> form</w:t>
      </w:r>
      <w:r w:rsidR="00251AB0" w:rsidRPr="008205A2">
        <w:t xml:space="preserve"> a useful foundation for which future studies may</w:t>
      </w:r>
      <w:r w:rsidR="009A40FF" w:rsidRPr="008205A2">
        <w:t xml:space="preserve"> be </w:t>
      </w:r>
      <w:r w:rsidR="00251AB0" w:rsidRPr="008205A2">
        <w:t>undertaken by other scholars.</w:t>
      </w:r>
    </w:p>
    <w:p w:rsidR="009247F8" w:rsidRPr="008205A2" w:rsidRDefault="009247F8">
      <w:pPr>
        <w:spacing w:after="0" w:line="240" w:lineRule="auto"/>
        <w:rPr>
          <w:b/>
          <w:sz w:val="28"/>
        </w:rPr>
      </w:pPr>
      <w:r w:rsidRPr="008205A2">
        <w:br w:type="page"/>
      </w:r>
    </w:p>
    <w:p w:rsidR="004A059B" w:rsidRPr="008205A2" w:rsidRDefault="004A059B" w:rsidP="00E23B9A">
      <w:pPr>
        <w:pStyle w:val="Heading2"/>
      </w:pPr>
      <w:bookmarkStart w:id="18" w:name="_Toc15372495"/>
      <w:r w:rsidRPr="008205A2">
        <w:lastRenderedPageBreak/>
        <w:t xml:space="preserve">Justification </w:t>
      </w:r>
      <w:r w:rsidR="00C60B68" w:rsidRPr="008205A2">
        <w:t>of</w:t>
      </w:r>
      <w:r w:rsidRPr="008205A2">
        <w:t xml:space="preserve"> the Study</w:t>
      </w:r>
      <w:bookmarkEnd w:id="18"/>
    </w:p>
    <w:p w:rsidR="004B6944" w:rsidRPr="008205A2" w:rsidRDefault="009247F8" w:rsidP="00E23B9A">
      <w:pPr>
        <w:ind w:firstLine="720"/>
        <w:rPr>
          <w:szCs w:val="24"/>
        </w:rPr>
      </w:pPr>
      <w:r w:rsidRPr="008205A2">
        <w:rPr>
          <w:lang w:eastAsia="ar-SA"/>
        </w:rPr>
        <w:t>Findings of this study</w:t>
      </w:r>
      <w:r w:rsidR="00F64D5B" w:rsidRPr="008205A2">
        <w:rPr>
          <w:lang w:eastAsia="ar-SA"/>
        </w:rPr>
        <w:t xml:space="preserve"> will</w:t>
      </w:r>
      <w:r w:rsidRPr="008205A2">
        <w:rPr>
          <w:lang w:eastAsia="ar-SA"/>
        </w:rPr>
        <w:t xml:space="preserve"> enlighten</w:t>
      </w:r>
      <w:r w:rsidR="007E1256" w:rsidRPr="008205A2">
        <w:rPr>
          <w:lang w:eastAsia="ar-SA"/>
        </w:rPr>
        <w:t xml:space="preserve"> </w:t>
      </w:r>
      <w:r w:rsidR="007E1256" w:rsidRPr="008205A2">
        <w:rPr>
          <w:noProof/>
          <w:lang w:eastAsia="ar-SA"/>
        </w:rPr>
        <w:t>healthcare</w:t>
      </w:r>
      <w:r w:rsidR="007E1256" w:rsidRPr="008205A2">
        <w:rPr>
          <w:lang w:eastAsia="ar-SA"/>
        </w:rPr>
        <w:t xml:space="preserve"> </w:t>
      </w:r>
      <w:r w:rsidR="007E1256" w:rsidRPr="008205A2">
        <w:rPr>
          <w:noProof/>
          <w:lang w:eastAsia="ar-SA"/>
        </w:rPr>
        <w:t>providers</w:t>
      </w:r>
      <w:r w:rsidR="007E1256" w:rsidRPr="008205A2">
        <w:rPr>
          <w:lang w:eastAsia="ar-SA"/>
        </w:rPr>
        <w:t xml:space="preserve"> and other</w:t>
      </w:r>
      <w:r w:rsidR="002A7D68" w:rsidRPr="008205A2">
        <w:rPr>
          <w:lang w:eastAsia="ar-SA"/>
        </w:rPr>
        <w:t xml:space="preserve"> health care</w:t>
      </w:r>
      <w:r w:rsidR="007E1256" w:rsidRPr="008205A2">
        <w:rPr>
          <w:lang w:eastAsia="ar-SA"/>
        </w:rPr>
        <w:t xml:space="preserve"> </w:t>
      </w:r>
      <w:r w:rsidR="00013255" w:rsidRPr="008205A2">
        <w:rPr>
          <w:lang w:eastAsia="ar-SA"/>
        </w:rPr>
        <w:t>providers on</w:t>
      </w:r>
      <w:r w:rsidR="002A7D68" w:rsidRPr="008205A2">
        <w:rPr>
          <w:lang w:eastAsia="ar-SA"/>
        </w:rPr>
        <w:t xml:space="preserve"> </w:t>
      </w:r>
      <w:r w:rsidR="007E1256" w:rsidRPr="008205A2">
        <w:rPr>
          <w:lang w:eastAsia="ar-SA"/>
        </w:rPr>
        <w:t xml:space="preserve">women’s health </w:t>
      </w:r>
      <w:r w:rsidR="00F64D5B" w:rsidRPr="008205A2">
        <w:rPr>
          <w:lang w:eastAsia="ar-SA"/>
        </w:rPr>
        <w:t xml:space="preserve">so as </w:t>
      </w:r>
      <w:r w:rsidR="002A7D68" w:rsidRPr="008205A2">
        <w:rPr>
          <w:lang w:eastAsia="ar-SA"/>
        </w:rPr>
        <w:t>to</w:t>
      </w:r>
      <w:r w:rsidR="007E1256" w:rsidRPr="008205A2">
        <w:rPr>
          <w:lang w:eastAsia="ar-SA"/>
        </w:rPr>
        <w:t xml:space="preserve"> design appropriate health programs to support and empower women prior to the transition</w:t>
      </w:r>
      <w:r w:rsidR="00F64D5B" w:rsidRPr="008205A2">
        <w:rPr>
          <w:lang w:eastAsia="ar-SA"/>
        </w:rPr>
        <w:t xml:space="preserve"> to menopause</w:t>
      </w:r>
      <w:r w:rsidR="007E1256" w:rsidRPr="008205A2">
        <w:rPr>
          <w:lang w:eastAsia="ar-SA"/>
        </w:rPr>
        <w:t>. This</w:t>
      </w:r>
      <w:r w:rsidR="00F64D5B" w:rsidRPr="008205A2">
        <w:rPr>
          <w:lang w:eastAsia="ar-SA"/>
        </w:rPr>
        <w:t xml:space="preserve"> study</w:t>
      </w:r>
      <w:r w:rsidR="007E1256" w:rsidRPr="008205A2">
        <w:rPr>
          <w:lang w:eastAsia="ar-SA"/>
        </w:rPr>
        <w:t xml:space="preserve"> will also serve as a source of </w:t>
      </w:r>
      <w:r w:rsidR="00A63FC4" w:rsidRPr="008205A2">
        <w:rPr>
          <w:lang w:eastAsia="ar-SA"/>
        </w:rPr>
        <w:t xml:space="preserve">the </w:t>
      </w:r>
      <w:r w:rsidR="007E1256" w:rsidRPr="008205A2">
        <w:rPr>
          <w:lang w:eastAsia="ar-SA"/>
        </w:rPr>
        <w:t>baseline study for further research o</w:t>
      </w:r>
      <w:r w:rsidR="00013255" w:rsidRPr="008205A2">
        <w:rPr>
          <w:lang w:eastAsia="ar-SA"/>
        </w:rPr>
        <w:t>n</w:t>
      </w:r>
      <w:r w:rsidR="007E1256" w:rsidRPr="008205A2">
        <w:rPr>
          <w:lang w:eastAsia="ar-SA"/>
        </w:rPr>
        <w:t xml:space="preserve"> menopause. In addition, </w:t>
      </w:r>
      <w:r w:rsidR="00D34A82" w:rsidRPr="008205A2">
        <w:rPr>
          <w:lang w:eastAsia="ar-SA"/>
        </w:rPr>
        <w:t xml:space="preserve">findings of the study </w:t>
      </w:r>
      <w:r w:rsidR="00F64D5B" w:rsidRPr="008205A2">
        <w:rPr>
          <w:lang w:eastAsia="ar-SA"/>
        </w:rPr>
        <w:t>will be</w:t>
      </w:r>
      <w:r w:rsidR="007E1256" w:rsidRPr="008205A2">
        <w:rPr>
          <w:lang w:eastAsia="ar-SA"/>
        </w:rPr>
        <w:t xml:space="preserve"> disseminated to the communities where the study </w:t>
      </w:r>
      <w:r w:rsidR="00F64D5B" w:rsidRPr="008205A2">
        <w:rPr>
          <w:lang w:eastAsia="ar-SA"/>
        </w:rPr>
        <w:t>will be</w:t>
      </w:r>
      <w:r w:rsidR="007E1256" w:rsidRPr="008205A2">
        <w:rPr>
          <w:lang w:eastAsia="ar-SA"/>
        </w:rPr>
        <w:t xml:space="preserve"> undertaken for women in menopausal transition to know and have more information regarding the condition. It will also help to improve knowledge for those who are yet to enter their menopausal period to know and to seek medical treatment where the need be. </w:t>
      </w:r>
      <w:r w:rsidR="00F64D5B" w:rsidRPr="008205A2">
        <w:t xml:space="preserve">There is a </w:t>
      </w:r>
      <w:r w:rsidR="00F64D5B" w:rsidRPr="008205A2">
        <w:rPr>
          <w:noProof/>
        </w:rPr>
        <w:t>need</w:t>
      </w:r>
      <w:r w:rsidR="00F64D5B" w:rsidRPr="008205A2">
        <w:t xml:space="preserve"> for awareness creation among the women about the perimenopausal phase and its implication. The knowledge they receive will help them go through this phase with understanding and is likely to help them </w:t>
      </w:r>
      <w:r w:rsidR="00495C16" w:rsidRPr="008205A2">
        <w:t>initiate</w:t>
      </w:r>
      <w:r w:rsidR="00F64D5B" w:rsidRPr="008205A2">
        <w:t xml:space="preserve"> </w:t>
      </w:r>
      <w:r w:rsidR="00495C16" w:rsidRPr="008205A2">
        <w:t>best practices</w:t>
      </w:r>
      <w:r w:rsidR="00F64D5B" w:rsidRPr="008205A2">
        <w:t xml:space="preserve"> </w:t>
      </w:r>
      <w:r w:rsidR="00495C16" w:rsidRPr="008205A2">
        <w:t>for this stage</w:t>
      </w:r>
      <w:r w:rsidR="00F64D5B" w:rsidRPr="008205A2">
        <w:t xml:space="preserve">. </w:t>
      </w:r>
      <w:r w:rsidR="007E1256" w:rsidRPr="008205A2">
        <w:rPr>
          <w:lang w:eastAsia="ar-SA"/>
        </w:rPr>
        <w:t xml:space="preserve">There </w:t>
      </w:r>
      <w:r w:rsidR="00F64D5B" w:rsidRPr="008205A2">
        <w:rPr>
          <w:szCs w:val="24"/>
        </w:rPr>
        <w:t>are few studies</w:t>
      </w:r>
      <w:r w:rsidR="007E1256" w:rsidRPr="008205A2">
        <w:rPr>
          <w:szCs w:val="24"/>
        </w:rPr>
        <w:t xml:space="preserve"> that </w:t>
      </w:r>
      <w:r w:rsidR="00D24B02" w:rsidRPr="008205A2">
        <w:rPr>
          <w:szCs w:val="24"/>
        </w:rPr>
        <w:t>have</w:t>
      </w:r>
      <w:r w:rsidR="007E1256" w:rsidRPr="008205A2">
        <w:rPr>
          <w:szCs w:val="24"/>
        </w:rPr>
        <w:t xml:space="preserve"> been </w:t>
      </w:r>
      <w:r w:rsidR="004B6944" w:rsidRPr="008205A2">
        <w:rPr>
          <w:szCs w:val="24"/>
        </w:rPr>
        <w:t xml:space="preserve">conducted in Kenya </w:t>
      </w:r>
      <w:r w:rsidR="007E1256" w:rsidRPr="008205A2">
        <w:rPr>
          <w:szCs w:val="24"/>
        </w:rPr>
        <w:t xml:space="preserve">on </w:t>
      </w:r>
      <w:r w:rsidRPr="008205A2">
        <w:t>knowledge and practices</w:t>
      </w:r>
      <w:r w:rsidR="007E1256" w:rsidRPr="008205A2">
        <w:t xml:space="preserve"> on menopause among </w:t>
      </w:r>
      <w:r w:rsidR="00F64D5B" w:rsidRPr="008205A2">
        <w:t>p</w:t>
      </w:r>
      <w:r w:rsidR="007E1256" w:rsidRPr="008205A2">
        <w:t>eri</w:t>
      </w:r>
      <w:r w:rsidR="00120CCE" w:rsidRPr="008205A2">
        <w:t>menopausal</w:t>
      </w:r>
      <w:r w:rsidR="007E1256" w:rsidRPr="008205A2">
        <w:t xml:space="preserve"> women</w:t>
      </w:r>
      <w:r w:rsidR="007E1256" w:rsidRPr="008205A2">
        <w:rPr>
          <w:szCs w:val="24"/>
        </w:rPr>
        <w:t xml:space="preserve"> </w:t>
      </w:r>
      <w:r w:rsidR="004B6944" w:rsidRPr="008205A2">
        <w:rPr>
          <w:szCs w:val="24"/>
        </w:rPr>
        <w:t xml:space="preserve">and that little </w:t>
      </w:r>
      <w:r w:rsidR="004B6944" w:rsidRPr="008205A2">
        <w:rPr>
          <w:noProof/>
          <w:szCs w:val="24"/>
        </w:rPr>
        <w:t>i</w:t>
      </w:r>
      <w:r w:rsidR="008C707B" w:rsidRPr="008205A2">
        <w:rPr>
          <w:noProof/>
          <w:szCs w:val="24"/>
        </w:rPr>
        <w:t>s</w:t>
      </w:r>
      <w:r w:rsidR="004B6944" w:rsidRPr="008205A2">
        <w:rPr>
          <w:szCs w:val="24"/>
        </w:rPr>
        <w:t xml:space="preserve"> known </w:t>
      </w:r>
      <w:r w:rsidR="00D24B02" w:rsidRPr="008205A2">
        <w:rPr>
          <w:szCs w:val="24"/>
        </w:rPr>
        <w:t>about</w:t>
      </w:r>
      <w:r w:rsidR="004B6944" w:rsidRPr="008205A2">
        <w:rPr>
          <w:szCs w:val="24"/>
        </w:rPr>
        <w:t xml:space="preserve"> </w:t>
      </w:r>
      <w:r w:rsidRPr="008205A2">
        <w:t>knowledge and practices</w:t>
      </w:r>
      <w:r w:rsidR="007E1256" w:rsidRPr="008205A2">
        <w:t xml:space="preserve"> on menopause among </w:t>
      </w:r>
      <w:r w:rsidRPr="008205A2">
        <w:t>p</w:t>
      </w:r>
      <w:r w:rsidR="007E1256" w:rsidRPr="008205A2">
        <w:t>eri</w:t>
      </w:r>
      <w:r w:rsidR="00120CCE" w:rsidRPr="008205A2">
        <w:t>menopausal</w:t>
      </w:r>
      <w:r w:rsidR="007E1256" w:rsidRPr="008205A2">
        <w:t xml:space="preserve"> women in </w:t>
      </w:r>
      <w:r w:rsidR="002A7D68" w:rsidRPr="008205A2">
        <w:t>Kipkaren, Eldoret</w:t>
      </w:r>
      <w:r w:rsidR="007E1256" w:rsidRPr="008205A2">
        <w:t xml:space="preserve"> town</w:t>
      </w:r>
      <w:r w:rsidR="004B6944" w:rsidRPr="008205A2">
        <w:rPr>
          <w:szCs w:val="24"/>
        </w:rPr>
        <w:t xml:space="preserve">. </w:t>
      </w:r>
    </w:p>
    <w:p w:rsidR="006950B2" w:rsidRPr="008205A2" w:rsidRDefault="006950B2" w:rsidP="00E23B9A">
      <w:pPr>
        <w:pStyle w:val="Heading2"/>
      </w:pPr>
      <w:bookmarkStart w:id="19" w:name="_Toc15372496"/>
      <w:r w:rsidRPr="008205A2">
        <w:t>Theoretical Framework</w:t>
      </w:r>
      <w:bookmarkEnd w:id="19"/>
    </w:p>
    <w:p w:rsidR="00ED7FE0" w:rsidRPr="008205A2" w:rsidRDefault="007E1256" w:rsidP="00E23B9A">
      <w:pPr>
        <w:ind w:firstLine="720"/>
        <w:rPr>
          <w:shd w:val="clear" w:color="auto" w:fill="FFFFFF"/>
        </w:rPr>
      </w:pPr>
      <w:r w:rsidRPr="008205A2">
        <w:t xml:space="preserve">The study </w:t>
      </w:r>
      <w:r w:rsidR="0060128F" w:rsidRPr="008205A2">
        <w:t>adopt</w:t>
      </w:r>
      <w:r w:rsidR="00D34A82" w:rsidRPr="008205A2">
        <w:t>ed</w:t>
      </w:r>
      <w:r w:rsidR="006C6A16" w:rsidRPr="008205A2">
        <w:t xml:space="preserve"> the </w:t>
      </w:r>
      <w:r w:rsidR="00ED7FE0" w:rsidRPr="008205A2">
        <w:rPr>
          <w:shd w:val="clear" w:color="auto" w:fill="FFFFFF"/>
        </w:rPr>
        <w:t>Theory of Unpleasant Symptoms (TOUS). The TOUS was developed in 1995 to enhance the understanding of symptom experiences in diverse situations and was revised in 1997 to further accurately represent the complex interactive nature of the symptom experience. According to Lenz, Pugh, Milligan, Gift</w:t>
      </w:r>
      <w:r w:rsidR="008C707B" w:rsidRPr="008205A2">
        <w:rPr>
          <w:shd w:val="clear" w:color="auto" w:fill="FFFFFF"/>
        </w:rPr>
        <w:t>,</w:t>
      </w:r>
      <w:r w:rsidR="00ED7FE0" w:rsidRPr="008205A2">
        <w:rPr>
          <w:shd w:val="clear" w:color="auto" w:fill="FFFFFF"/>
        </w:rPr>
        <w:t xml:space="preserve"> </w:t>
      </w:r>
      <w:r w:rsidR="00ED7FE0" w:rsidRPr="008205A2">
        <w:rPr>
          <w:noProof/>
          <w:shd w:val="clear" w:color="auto" w:fill="FFFFFF"/>
        </w:rPr>
        <w:t>and</w:t>
      </w:r>
      <w:r w:rsidR="00ED7FE0" w:rsidRPr="008205A2">
        <w:rPr>
          <w:shd w:val="clear" w:color="auto" w:fill="FFFFFF"/>
        </w:rPr>
        <w:t xml:space="preserve"> Suppe (1997), the theory of unpleasant symptoms (TOUS) allows for the presence of several symptoms, rather than a single symptom in segregation and contends that symptoms may interrelate with each other in a multiplicative way. </w:t>
      </w:r>
      <w:r w:rsidR="00ED7FE0" w:rsidRPr="008205A2">
        <w:rPr>
          <w:shd w:val="clear" w:color="auto" w:fill="FFFFFF"/>
        </w:rPr>
        <w:lastRenderedPageBreak/>
        <w:t xml:space="preserve">TOUS believes that managing one symptom will probably play a crucial role in the management of other symptoms (Lenz &amp; Pugh, </w:t>
      </w:r>
      <w:r w:rsidR="00971094" w:rsidRPr="008205A2">
        <w:rPr>
          <w:shd w:val="clear" w:color="auto" w:fill="FFFFFF"/>
        </w:rPr>
        <w:t>2012</w:t>
      </w:r>
      <w:r w:rsidR="00ED7FE0" w:rsidRPr="008205A2">
        <w:rPr>
          <w:shd w:val="clear" w:color="auto" w:fill="FFFFFF"/>
        </w:rPr>
        <w:t>).</w:t>
      </w:r>
    </w:p>
    <w:p w:rsidR="00E23B9A" w:rsidRPr="008205A2" w:rsidRDefault="00ED7FE0" w:rsidP="00E23B9A">
      <w:pPr>
        <w:ind w:firstLine="720"/>
        <w:rPr>
          <w:shd w:val="clear" w:color="auto" w:fill="FFFFFF"/>
        </w:rPr>
      </w:pPr>
      <w:r w:rsidRPr="008205A2">
        <w:rPr>
          <w:shd w:val="clear" w:color="auto" w:fill="FFFFFF"/>
        </w:rPr>
        <w:t xml:space="preserve">The theory also asserts that three factors namely: physiological, psychological and situational influence how an individual will experience a given symptom or multiple symptoms and the nature of the symptom experience (Lenz &amp; Pugh, </w:t>
      </w:r>
      <w:r w:rsidR="00971094" w:rsidRPr="008205A2">
        <w:rPr>
          <w:shd w:val="clear" w:color="auto" w:fill="FFFFFF"/>
        </w:rPr>
        <w:t>2012</w:t>
      </w:r>
      <w:r w:rsidRPr="008205A2">
        <w:rPr>
          <w:shd w:val="clear" w:color="auto" w:fill="FFFFFF"/>
        </w:rPr>
        <w:t xml:space="preserve">). Theory of unpleasant symptoms postulates that there are four dimensions to each symptom experienced: intensity, timing, level of distress and quality (Lenz, Pugh, Milligan, Gift &amp; Suppe, 1997). Intensity is defined strength or severity of the symptom reported by the individual; timing includes duration and frequency of occurrence over time, while </w:t>
      </w:r>
      <w:r w:rsidR="008C707B" w:rsidRPr="008205A2">
        <w:rPr>
          <w:shd w:val="clear" w:color="auto" w:fill="FFFFFF"/>
        </w:rPr>
        <w:t xml:space="preserve">the </w:t>
      </w:r>
      <w:r w:rsidRPr="008205A2">
        <w:rPr>
          <w:noProof/>
          <w:shd w:val="clear" w:color="auto" w:fill="FFFFFF"/>
        </w:rPr>
        <w:t>level</w:t>
      </w:r>
      <w:r w:rsidRPr="008205A2">
        <w:rPr>
          <w:shd w:val="clear" w:color="auto" w:fill="FFFFFF"/>
        </w:rPr>
        <w:t xml:space="preserve"> of distress is the </w:t>
      </w:r>
      <w:r w:rsidR="00FD4CDC" w:rsidRPr="008205A2">
        <w:rPr>
          <w:shd w:val="clear" w:color="auto" w:fill="FFFFFF"/>
        </w:rPr>
        <w:t>practices</w:t>
      </w:r>
      <w:r w:rsidRPr="008205A2">
        <w:rPr>
          <w:shd w:val="clear" w:color="auto" w:fill="FFFFFF"/>
        </w:rPr>
        <w:t xml:space="preserve"> of </w:t>
      </w:r>
      <w:r w:rsidR="008C707B" w:rsidRPr="008205A2">
        <w:rPr>
          <w:shd w:val="clear" w:color="auto" w:fill="FFFFFF"/>
        </w:rPr>
        <w:t xml:space="preserve">the </w:t>
      </w:r>
      <w:r w:rsidRPr="008205A2">
        <w:rPr>
          <w:noProof/>
          <w:shd w:val="clear" w:color="auto" w:fill="FFFFFF"/>
        </w:rPr>
        <w:t>degree</w:t>
      </w:r>
      <w:r w:rsidRPr="008205A2">
        <w:rPr>
          <w:shd w:val="clear" w:color="auto" w:fill="FFFFFF"/>
        </w:rPr>
        <w:t xml:space="preserve"> of discomfort, and quality of the symptom experience is descriptive labeling of the symptom. Distress among women experiencing menopause has been used to evaluate the individual’s interpretation of the symptom experience and </w:t>
      </w:r>
      <w:r w:rsidRPr="008205A2">
        <w:rPr>
          <w:noProof/>
          <w:shd w:val="clear" w:color="auto" w:fill="FFFFFF"/>
        </w:rPr>
        <w:t>usually</w:t>
      </w:r>
      <w:r w:rsidR="008C707B" w:rsidRPr="008205A2">
        <w:rPr>
          <w:noProof/>
          <w:shd w:val="clear" w:color="auto" w:fill="FFFFFF"/>
        </w:rPr>
        <w:t>,</w:t>
      </w:r>
      <w:r w:rsidRPr="008205A2">
        <w:rPr>
          <w:shd w:val="clear" w:color="auto" w:fill="FFFFFF"/>
        </w:rPr>
        <w:t xml:space="preserve"> this is the reason most women seek treatment for symptom relief (Rouen, 2009). </w:t>
      </w:r>
    </w:p>
    <w:p w:rsidR="00ED7FE0" w:rsidRPr="008205A2" w:rsidRDefault="00ED7FE0" w:rsidP="00E23B9A">
      <w:pPr>
        <w:ind w:firstLine="720"/>
        <w:rPr>
          <w:shd w:val="clear" w:color="auto" w:fill="FFFFFF"/>
        </w:rPr>
      </w:pPr>
      <w:r w:rsidRPr="008205A2">
        <w:rPr>
          <w:shd w:val="clear" w:color="auto" w:fill="FFFFFF"/>
        </w:rPr>
        <w:t xml:space="preserve">The theory of unpleasant symptoms also posits that the symptom experience has consequences on the subject’s performance. According to this theory simply put, this means the experience of symptoms can have an impact on the person’s interactions with others and his or her physical, cognitive and social functioning. This corresponds well with the aim of this study which </w:t>
      </w:r>
      <w:r w:rsidR="00071F8D" w:rsidRPr="008205A2">
        <w:rPr>
          <w:shd w:val="clear" w:color="auto" w:fill="FFFFFF"/>
        </w:rPr>
        <w:t>was</w:t>
      </w:r>
      <w:r w:rsidRPr="008205A2">
        <w:rPr>
          <w:shd w:val="clear" w:color="auto" w:fill="FFFFFF"/>
        </w:rPr>
        <w:t xml:space="preserve"> to assess the </w:t>
      </w:r>
      <w:r w:rsidR="009247F8" w:rsidRPr="008205A2">
        <w:rPr>
          <w:shd w:val="clear" w:color="auto" w:fill="FFFFFF"/>
        </w:rPr>
        <w:t>knowledge and practices</w:t>
      </w:r>
      <w:r w:rsidRPr="008205A2">
        <w:rPr>
          <w:shd w:val="clear" w:color="auto" w:fill="FFFFFF"/>
        </w:rPr>
        <w:t xml:space="preserve"> on menopause among </w:t>
      </w:r>
      <w:r w:rsidR="0079486C" w:rsidRPr="008205A2">
        <w:rPr>
          <w:shd w:val="clear" w:color="auto" w:fill="FFFFFF"/>
        </w:rPr>
        <w:t>p</w:t>
      </w:r>
      <w:r w:rsidRPr="008205A2">
        <w:rPr>
          <w:shd w:val="clear" w:color="auto" w:fill="FFFFFF"/>
        </w:rPr>
        <w:t xml:space="preserve">erimenopausal women. </w:t>
      </w:r>
      <w:r w:rsidR="00DA6D37" w:rsidRPr="008205A2">
        <w:rPr>
          <w:shd w:val="clear" w:color="auto" w:fill="FFFFFF"/>
        </w:rPr>
        <w:t xml:space="preserve">Based on the knowledge held by the woman, she </w:t>
      </w:r>
      <w:r w:rsidR="00071F8D" w:rsidRPr="008205A2">
        <w:rPr>
          <w:shd w:val="clear" w:color="auto" w:fill="FFFFFF"/>
        </w:rPr>
        <w:t>was</w:t>
      </w:r>
      <w:r w:rsidR="00DA6D37" w:rsidRPr="008205A2">
        <w:rPr>
          <w:shd w:val="clear" w:color="auto" w:fill="FFFFFF"/>
        </w:rPr>
        <w:t xml:space="preserve"> able to effectively report on the intensity of the symptoms of menopause as well as its timing. </w:t>
      </w:r>
      <w:r w:rsidR="00FD4CDC" w:rsidRPr="008205A2">
        <w:rPr>
          <w:shd w:val="clear" w:color="auto" w:fill="FFFFFF"/>
        </w:rPr>
        <w:t>Practices</w:t>
      </w:r>
      <w:r w:rsidR="00DA6D37" w:rsidRPr="008205A2">
        <w:rPr>
          <w:shd w:val="clear" w:color="auto" w:fill="FFFFFF"/>
        </w:rPr>
        <w:t xml:space="preserve"> will reveal the level of distress with the condition as well as the </w:t>
      </w:r>
      <w:r w:rsidR="002A7D68" w:rsidRPr="008205A2">
        <w:rPr>
          <w:noProof/>
          <w:shd w:val="clear" w:color="auto" w:fill="FFFFFF"/>
        </w:rPr>
        <w:t>physical</w:t>
      </w:r>
      <w:r w:rsidR="00DA6D37" w:rsidRPr="008205A2">
        <w:rPr>
          <w:shd w:val="clear" w:color="auto" w:fill="FFFFFF"/>
        </w:rPr>
        <w:t xml:space="preserve"> activities that </w:t>
      </w:r>
      <w:r w:rsidR="00071F8D" w:rsidRPr="008205A2">
        <w:rPr>
          <w:shd w:val="clear" w:color="auto" w:fill="FFFFFF"/>
        </w:rPr>
        <w:t>w</w:t>
      </w:r>
      <w:r w:rsidR="00A63FC4" w:rsidRPr="008205A2">
        <w:rPr>
          <w:shd w:val="clear" w:color="auto" w:fill="FFFFFF"/>
        </w:rPr>
        <w:t>ere</w:t>
      </w:r>
      <w:r w:rsidR="00DA6D37" w:rsidRPr="008205A2">
        <w:rPr>
          <w:shd w:val="clear" w:color="auto" w:fill="FFFFFF"/>
        </w:rPr>
        <w:t xml:space="preserve"> undertaken by the woman in response to menopause and finally </w:t>
      </w:r>
      <w:r w:rsidR="008C707B" w:rsidRPr="008205A2">
        <w:rPr>
          <w:shd w:val="clear" w:color="auto" w:fill="FFFFFF"/>
        </w:rPr>
        <w:t xml:space="preserve">the </w:t>
      </w:r>
      <w:r w:rsidR="00DA6D37" w:rsidRPr="008205A2">
        <w:rPr>
          <w:noProof/>
          <w:shd w:val="clear" w:color="auto" w:fill="FFFFFF"/>
        </w:rPr>
        <w:t>relationship</w:t>
      </w:r>
      <w:r w:rsidR="00DA6D37" w:rsidRPr="008205A2">
        <w:rPr>
          <w:shd w:val="clear" w:color="auto" w:fill="FFFFFF"/>
        </w:rPr>
        <w:t xml:space="preserve"> between </w:t>
      </w:r>
      <w:r w:rsidR="009247F8" w:rsidRPr="008205A2">
        <w:rPr>
          <w:shd w:val="clear" w:color="auto" w:fill="FFFFFF"/>
        </w:rPr>
        <w:t>knowledge and practices</w:t>
      </w:r>
      <w:r w:rsidR="00DA6D37" w:rsidRPr="008205A2">
        <w:rPr>
          <w:shd w:val="clear" w:color="auto" w:fill="FFFFFF"/>
        </w:rPr>
        <w:t xml:space="preserve"> will lead to quality of the symptoms and experiences to be reported by the women. </w:t>
      </w:r>
    </w:p>
    <w:p w:rsidR="00083D78" w:rsidRPr="008205A2" w:rsidRDefault="00083D78" w:rsidP="00E23B9A">
      <w:pPr>
        <w:pStyle w:val="Heading2"/>
        <w:rPr>
          <w:shd w:val="clear" w:color="auto" w:fill="FFFFFF"/>
        </w:rPr>
      </w:pPr>
      <w:bookmarkStart w:id="20" w:name="_Toc15372497"/>
      <w:r w:rsidRPr="008205A2">
        <w:rPr>
          <w:shd w:val="clear" w:color="auto" w:fill="FFFFFF"/>
        </w:rPr>
        <w:lastRenderedPageBreak/>
        <w:t>Conceptual Framework</w:t>
      </w:r>
      <w:bookmarkEnd w:id="20"/>
      <w:r w:rsidRPr="008205A2">
        <w:rPr>
          <w:shd w:val="clear" w:color="auto" w:fill="FFFFFF"/>
        </w:rPr>
        <w:t xml:space="preserve"> </w:t>
      </w:r>
    </w:p>
    <w:p w:rsidR="00772449" w:rsidRPr="008205A2" w:rsidRDefault="00772449" w:rsidP="00A2484F">
      <w:pPr>
        <w:ind w:firstLine="720"/>
        <w:jc w:val="both"/>
      </w:pPr>
      <w:r w:rsidRPr="008205A2">
        <w:t xml:space="preserve">This conceptual framework will attempt to examine and explain the </w:t>
      </w:r>
      <w:r w:rsidR="009247F8" w:rsidRPr="008205A2">
        <w:t>knowledge and practices</w:t>
      </w:r>
      <w:r w:rsidR="002E27C9" w:rsidRPr="008205A2">
        <w:t xml:space="preserve"> o</w:t>
      </w:r>
      <w:r w:rsidR="00A63FC4" w:rsidRPr="008205A2">
        <w:t>f</w:t>
      </w:r>
      <w:r w:rsidR="002E27C9" w:rsidRPr="008205A2">
        <w:t xml:space="preserve"> menopause among Peri</w:t>
      </w:r>
      <w:r w:rsidR="00120CCE" w:rsidRPr="008205A2">
        <w:t>menopausal</w:t>
      </w:r>
      <w:r w:rsidR="002E27C9" w:rsidRPr="008205A2">
        <w:t xml:space="preserve"> women</w:t>
      </w:r>
      <w:r w:rsidRPr="008205A2">
        <w:t xml:space="preserve">. </w:t>
      </w:r>
    </w:p>
    <w:p w:rsidR="00772449" w:rsidRPr="008205A2" w:rsidRDefault="00772449" w:rsidP="00A2484F">
      <w:pPr>
        <w:spacing w:after="0" w:line="360" w:lineRule="auto"/>
        <w:jc w:val="both"/>
        <w:rPr>
          <w:b/>
          <w:szCs w:val="24"/>
        </w:rPr>
      </w:pPr>
      <w:r w:rsidRPr="008205A2">
        <w:rPr>
          <w:b/>
          <w:szCs w:val="24"/>
        </w:rPr>
        <w:t>Independent Variables                                                           Dependent Variable</w:t>
      </w:r>
    </w:p>
    <w:p w:rsidR="00772449" w:rsidRPr="008205A2" w:rsidRDefault="009247F8" w:rsidP="00A2484F">
      <w:pPr>
        <w:spacing w:after="0" w:line="360" w:lineRule="auto"/>
        <w:jc w:val="both"/>
        <w:rPr>
          <w:szCs w:val="24"/>
        </w:rPr>
      </w:pPr>
      <w:r w:rsidRPr="008205A2">
        <w:rPr>
          <w:noProof/>
        </w:rPr>
        <mc:AlternateContent>
          <mc:Choice Requires="wps">
            <w:drawing>
              <wp:anchor distT="0" distB="0" distL="114300" distR="114300" simplePos="0" relativeHeight="251653632" behindDoc="0" locked="0" layoutInCell="1" allowOverlap="1" wp14:anchorId="4CD2616D" wp14:editId="3DF0713C">
                <wp:simplePos x="0" y="0"/>
                <wp:positionH relativeFrom="column">
                  <wp:posOffset>-351155</wp:posOffset>
                </wp:positionH>
                <wp:positionV relativeFrom="paragraph">
                  <wp:posOffset>22860</wp:posOffset>
                </wp:positionV>
                <wp:extent cx="2275840" cy="1143000"/>
                <wp:effectExtent l="0" t="0" r="10160" b="19050"/>
                <wp:wrapNone/>
                <wp:docPr id="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840" cy="1143000"/>
                        </a:xfrm>
                        <a:prstGeom prst="rect">
                          <a:avLst/>
                        </a:prstGeom>
                        <a:solidFill>
                          <a:srgbClr val="FFFFFF"/>
                        </a:solidFill>
                        <a:ln w="9525">
                          <a:solidFill>
                            <a:srgbClr val="000000"/>
                          </a:solidFill>
                          <a:miter lim="800000"/>
                          <a:headEnd/>
                          <a:tailEnd/>
                        </a:ln>
                      </wps:spPr>
                      <wps:txbx>
                        <w:txbxContent>
                          <w:p w:rsidR="00840670" w:rsidRPr="004F4CFF" w:rsidRDefault="00840670" w:rsidP="004E584B">
                            <w:pPr>
                              <w:spacing w:after="0" w:line="240" w:lineRule="auto"/>
                              <w:rPr>
                                <w:b/>
                              </w:rPr>
                            </w:pPr>
                            <w:r>
                              <w:rPr>
                                <w:b/>
                              </w:rPr>
                              <w:t>Knowledge on menopause</w:t>
                            </w:r>
                          </w:p>
                          <w:p w:rsidR="00840670" w:rsidRDefault="00840670" w:rsidP="00D65E7C">
                            <w:pPr>
                              <w:pStyle w:val="ListParagraph"/>
                              <w:numPr>
                                <w:ilvl w:val="0"/>
                                <w:numId w:val="22"/>
                              </w:numPr>
                              <w:spacing w:after="0" w:line="240" w:lineRule="auto"/>
                            </w:pPr>
                            <w:r>
                              <w:t>No education</w:t>
                            </w:r>
                          </w:p>
                          <w:p w:rsidR="00840670" w:rsidRDefault="00840670" w:rsidP="00D65E7C">
                            <w:pPr>
                              <w:pStyle w:val="ListParagraph"/>
                              <w:numPr>
                                <w:ilvl w:val="0"/>
                                <w:numId w:val="22"/>
                              </w:numPr>
                              <w:spacing w:after="0" w:line="240" w:lineRule="auto"/>
                            </w:pPr>
                            <w:r>
                              <w:t>Primary</w:t>
                            </w:r>
                          </w:p>
                          <w:p w:rsidR="00840670" w:rsidRDefault="00840670" w:rsidP="00D65E7C">
                            <w:pPr>
                              <w:pStyle w:val="ListParagraph"/>
                              <w:numPr>
                                <w:ilvl w:val="0"/>
                                <w:numId w:val="22"/>
                              </w:numPr>
                              <w:spacing w:after="0" w:line="240" w:lineRule="auto"/>
                            </w:pPr>
                            <w:r>
                              <w:t>Secondary</w:t>
                            </w:r>
                          </w:p>
                          <w:p w:rsidR="00840670" w:rsidRDefault="00840670" w:rsidP="00D65E7C">
                            <w:pPr>
                              <w:pStyle w:val="ListParagraph"/>
                              <w:numPr>
                                <w:ilvl w:val="0"/>
                                <w:numId w:val="22"/>
                              </w:numPr>
                              <w:spacing w:after="0" w:line="240" w:lineRule="auto"/>
                            </w:pPr>
                            <w:r>
                              <w:t xml:space="preserve">College </w:t>
                            </w:r>
                          </w:p>
                          <w:p w:rsidR="00840670" w:rsidRDefault="00840670" w:rsidP="004E584B">
                            <w:pPr>
                              <w:spacing w:after="0"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D2616D" id="_x0000_t202" coordsize="21600,21600" o:spt="202" path="m,l,21600r21600,l21600,xe">
                <v:stroke joinstyle="miter"/>
                <v:path gradientshapeok="t" o:connecttype="rect"/>
              </v:shapetype>
              <v:shape id="Text Box 30" o:spid="_x0000_s1026" type="#_x0000_t202" style="position:absolute;left:0;text-align:left;margin-left:-27.65pt;margin-top:1.8pt;width:179.2pt;height:90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">
                <v:textbox>
                  <w:txbxContent>
                    <w:p w:rsidR="00840670" w:rsidRPr="004F4CFF" w:rsidRDefault="00840670" w:rsidP="004E584B">
                      <w:pPr>
                        <w:spacing w:after="0" w:line="240" w:lineRule="auto"/>
                        <w:rPr>
                          <w:b/>
                        </w:rPr>
                      </w:pPr>
                      <w:r>
                        <w:rPr>
                          <w:b/>
                        </w:rPr>
                        <w:t>Knowledge on menopause</w:t>
                      </w:r>
                    </w:p>
                    <w:p w:rsidR="00840670" w:rsidRDefault="00840670" w:rsidP="00D65E7C">
                      <w:pPr>
                        <w:pStyle w:val="ListParagraph"/>
                        <w:numPr>
                          <w:ilvl w:val="0"/>
                          <w:numId w:val="22"/>
                        </w:numPr>
                        <w:spacing w:after="0" w:line="240" w:lineRule="auto"/>
                      </w:pPr>
                      <w:r>
                        <w:t>No education</w:t>
                      </w:r>
                    </w:p>
                    <w:p w:rsidR="00840670" w:rsidRDefault="00840670" w:rsidP="00D65E7C">
                      <w:pPr>
                        <w:pStyle w:val="ListParagraph"/>
                        <w:numPr>
                          <w:ilvl w:val="0"/>
                          <w:numId w:val="22"/>
                        </w:numPr>
                        <w:spacing w:after="0" w:line="240" w:lineRule="auto"/>
                      </w:pPr>
                      <w:r>
                        <w:t>Primary</w:t>
                      </w:r>
                    </w:p>
                    <w:p w:rsidR="00840670" w:rsidRDefault="00840670" w:rsidP="00D65E7C">
                      <w:pPr>
                        <w:pStyle w:val="ListParagraph"/>
                        <w:numPr>
                          <w:ilvl w:val="0"/>
                          <w:numId w:val="22"/>
                        </w:numPr>
                        <w:spacing w:after="0" w:line="240" w:lineRule="auto"/>
                      </w:pPr>
                      <w:r>
                        <w:t>Secondary</w:t>
                      </w:r>
                    </w:p>
                    <w:p w:rsidR="00840670" w:rsidRDefault="00840670" w:rsidP="00D65E7C">
                      <w:pPr>
                        <w:pStyle w:val="ListParagraph"/>
                        <w:numPr>
                          <w:ilvl w:val="0"/>
                          <w:numId w:val="22"/>
                        </w:numPr>
                        <w:spacing w:after="0" w:line="240" w:lineRule="auto"/>
                      </w:pPr>
                      <w:r>
                        <w:t xml:space="preserve">College </w:t>
                      </w:r>
                    </w:p>
                    <w:p w:rsidR="00840670" w:rsidRDefault="00840670" w:rsidP="004E584B">
                      <w:pPr>
                        <w:spacing w:after="0" w:line="240" w:lineRule="auto"/>
                      </w:pPr>
                    </w:p>
                  </w:txbxContent>
                </v:textbox>
              </v:shape>
            </w:pict>
          </mc:Fallback>
        </mc:AlternateContent>
      </w:r>
    </w:p>
    <w:p w:rsidR="00772449" w:rsidRPr="008205A2" w:rsidRDefault="009247F8" w:rsidP="00A2484F">
      <w:pPr>
        <w:spacing w:after="0" w:line="360" w:lineRule="auto"/>
        <w:jc w:val="both"/>
        <w:rPr>
          <w:szCs w:val="24"/>
        </w:rPr>
      </w:pPr>
      <w:r w:rsidRPr="008205A2">
        <w:rPr>
          <w:noProof/>
        </w:rPr>
        <mc:AlternateContent>
          <mc:Choice Requires="wps">
            <w:drawing>
              <wp:anchor distT="0" distB="0" distL="114300" distR="114300" simplePos="0" relativeHeight="251657728" behindDoc="0" locked="0" layoutInCell="1" allowOverlap="1" wp14:anchorId="4C34CE15" wp14:editId="20D2D9D1">
                <wp:simplePos x="0" y="0"/>
                <wp:positionH relativeFrom="column">
                  <wp:posOffset>2457450</wp:posOffset>
                </wp:positionH>
                <wp:positionV relativeFrom="paragraph">
                  <wp:posOffset>231775</wp:posOffset>
                </wp:positionV>
                <wp:extent cx="8890" cy="2686685"/>
                <wp:effectExtent l="0" t="0" r="29210" b="18415"/>
                <wp:wrapNone/>
                <wp:docPr id="9"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2686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132A2C8" id="_x0000_t32" coordsize="21600,21600" o:spt="32" o:oned="t" path="m,l21600,21600e" filled="f">
                <v:path arrowok="t" fillok="f" o:connecttype="none"/>
                <o:lock v:ext="edit" shapetype="t"/>
              </v:shapetype>
              <v:shape id="AutoShape 34" o:spid="_x0000_s1026" type="#_x0000_t32" style="position:absolute;margin-left:193.5pt;margin-top:18.25pt;width:.7pt;height:211.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"/>
            </w:pict>
          </mc:Fallback>
        </mc:AlternateContent>
      </w:r>
      <w:r w:rsidRPr="008205A2">
        <w:rPr>
          <w:noProof/>
        </w:rPr>
        <mc:AlternateContent>
          <mc:Choice Requires="wps">
            <w:drawing>
              <wp:anchor distT="4294967295" distB="4294967295" distL="114300" distR="114300" simplePos="0" relativeHeight="251659776" behindDoc="0" locked="0" layoutInCell="1" allowOverlap="1" wp14:anchorId="53FAE6C4" wp14:editId="5B73BDC0">
                <wp:simplePos x="0" y="0"/>
                <wp:positionH relativeFrom="column">
                  <wp:posOffset>1933575</wp:posOffset>
                </wp:positionH>
                <wp:positionV relativeFrom="paragraph">
                  <wp:posOffset>235585</wp:posOffset>
                </wp:positionV>
                <wp:extent cx="523875" cy="0"/>
                <wp:effectExtent l="0" t="0" r="9525" b="19050"/>
                <wp:wrapNone/>
                <wp:docPr id="5"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6E765F" id="AutoShape 37" o:spid="_x0000_s1026" type="#_x0000_t32" style="position:absolute;margin-left:152.25pt;margin-top:18.55pt;width:41.25pt;height:0;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"/>
            </w:pict>
          </mc:Fallback>
        </mc:AlternateContent>
      </w:r>
    </w:p>
    <w:p w:rsidR="00772449" w:rsidRPr="008205A2" w:rsidRDefault="00772449" w:rsidP="00A2484F">
      <w:pPr>
        <w:spacing w:after="0" w:line="360" w:lineRule="auto"/>
        <w:jc w:val="both"/>
        <w:rPr>
          <w:szCs w:val="24"/>
        </w:rPr>
      </w:pPr>
      <w:r w:rsidRPr="008205A2">
        <w:rPr>
          <w:szCs w:val="24"/>
        </w:rPr>
        <w:br w:type="textWrapping" w:clear="all"/>
      </w:r>
    </w:p>
    <w:p w:rsidR="00772449" w:rsidRPr="008205A2" w:rsidRDefault="009247F8" w:rsidP="00A2484F">
      <w:pPr>
        <w:spacing w:after="0" w:line="360" w:lineRule="auto"/>
        <w:jc w:val="both"/>
        <w:rPr>
          <w:i/>
          <w:szCs w:val="24"/>
        </w:rPr>
      </w:pPr>
      <w:r w:rsidRPr="008205A2">
        <w:rPr>
          <w:noProof/>
        </w:rPr>
        <mc:AlternateContent>
          <mc:Choice Requires="wps">
            <w:drawing>
              <wp:anchor distT="0" distB="0" distL="114300" distR="114300" simplePos="0" relativeHeight="251656704" behindDoc="0" locked="0" layoutInCell="1" allowOverlap="1" wp14:anchorId="024352B5" wp14:editId="6BC8A911">
                <wp:simplePos x="0" y="0"/>
                <wp:positionH relativeFrom="column">
                  <wp:posOffset>3400425</wp:posOffset>
                </wp:positionH>
                <wp:positionV relativeFrom="paragraph">
                  <wp:posOffset>0</wp:posOffset>
                </wp:positionV>
                <wp:extent cx="1990725" cy="1304925"/>
                <wp:effectExtent l="0" t="0" r="28575" b="28575"/>
                <wp:wrapNone/>
                <wp:docPr id="2"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1304925"/>
                        </a:xfrm>
                        <a:prstGeom prst="rect">
                          <a:avLst/>
                        </a:prstGeom>
                        <a:solidFill>
                          <a:srgbClr val="FFFFFF"/>
                        </a:solidFill>
                        <a:ln w="9525">
                          <a:solidFill>
                            <a:srgbClr val="000000"/>
                          </a:solidFill>
                          <a:miter lim="800000"/>
                          <a:headEnd/>
                          <a:tailEnd/>
                        </a:ln>
                      </wps:spPr>
                      <wps:txbx>
                        <w:txbxContent>
                          <w:p w:rsidR="00840670" w:rsidRPr="004E584B" w:rsidRDefault="00840670" w:rsidP="004E584B">
                            <w:pPr>
                              <w:spacing w:after="0" w:line="240" w:lineRule="auto"/>
                              <w:rPr>
                                <w:b/>
                              </w:rPr>
                            </w:pPr>
                            <w:r w:rsidRPr="004E584B">
                              <w:rPr>
                                <w:b/>
                              </w:rPr>
                              <w:t xml:space="preserve">Menopause </w:t>
                            </w:r>
                          </w:p>
                          <w:p w:rsidR="00840670" w:rsidRDefault="00840670" w:rsidP="00BA698A">
                            <w:pPr>
                              <w:pStyle w:val="ListParagraph"/>
                              <w:numPr>
                                <w:ilvl w:val="0"/>
                                <w:numId w:val="3"/>
                              </w:numPr>
                              <w:spacing w:after="0" w:line="240" w:lineRule="auto"/>
                            </w:pPr>
                            <w:r>
                              <w:t xml:space="preserve">Onset </w:t>
                            </w:r>
                          </w:p>
                          <w:p w:rsidR="00840670" w:rsidRDefault="00840670" w:rsidP="00BA698A">
                            <w:pPr>
                              <w:pStyle w:val="ListParagraph"/>
                              <w:numPr>
                                <w:ilvl w:val="0"/>
                                <w:numId w:val="3"/>
                              </w:numPr>
                              <w:spacing w:after="0" w:line="240" w:lineRule="auto"/>
                            </w:pPr>
                            <w:r>
                              <w:t xml:space="preserve">Symptoms </w:t>
                            </w:r>
                          </w:p>
                          <w:p w:rsidR="00840670" w:rsidRDefault="00840670" w:rsidP="00BA698A">
                            <w:pPr>
                              <w:pStyle w:val="ListParagraph"/>
                              <w:numPr>
                                <w:ilvl w:val="0"/>
                                <w:numId w:val="3"/>
                              </w:numPr>
                              <w:spacing w:after="0" w:line="240" w:lineRule="auto"/>
                            </w:pPr>
                            <w:r>
                              <w:t xml:space="preserve">Management </w:t>
                            </w:r>
                          </w:p>
                          <w:p w:rsidR="00840670" w:rsidRDefault="00840670" w:rsidP="00BA698A">
                            <w:pPr>
                              <w:pStyle w:val="ListParagraph"/>
                              <w:numPr>
                                <w:ilvl w:val="0"/>
                                <w:numId w:val="3"/>
                              </w:numPr>
                              <w:spacing w:after="0" w:line="240" w:lineRule="auto"/>
                            </w:pPr>
                            <w:r>
                              <w:t xml:space="preserve">Severity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4352B5" id="Text Box 33" o:spid="_x0000_s1027" type="#_x0000_t202" style="position:absolute;left:0;text-align:left;margin-left:267.75pt;margin-top:0;width:156.75pt;height:102.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">
                <v:textbox>
                  <w:txbxContent>
                    <w:p w:rsidR="00840670" w:rsidRPr="004E584B" w:rsidRDefault="00840670" w:rsidP="004E584B">
                      <w:pPr>
                        <w:spacing w:after="0" w:line="240" w:lineRule="auto"/>
                        <w:rPr>
                          <w:b/>
                        </w:rPr>
                      </w:pPr>
                      <w:r w:rsidRPr="004E584B">
                        <w:rPr>
                          <w:b/>
                        </w:rPr>
                        <w:t xml:space="preserve">Menopause </w:t>
                      </w:r>
                    </w:p>
                    <w:p w:rsidR="00840670" w:rsidRDefault="00840670" w:rsidP="00BA698A">
                      <w:pPr>
                        <w:pStyle w:val="ListParagraph"/>
                        <w:numPr>
                          <w:ilvl w:val="0"/>
                          <w:numId w:val="3"/>
                        </w:numPr>
                        <w:spacing w:after="0" w:line="240" w:lineRule="auto"/>
                      </w:pPr>
                      <w:r>
                        <w:t xml:space="preserve">Onset </w:t>
                      </w:r>
                    </w:p>
                    <w:p w:rsidR="00840670" w:rsidRDefault="00840670" w:rsidP="00BA698A">
                      <w:pPr>
                        <w:pStyle w:val="ListParagraph"/>
                        <w:numPr>
                          <w:ilvl w:val="0"/>
                          <w:numId w:val="3"/>
                        </w:numPr>
                        <w:spacing w:after="0" w:line="240" w:lineRule="auto"/>
                      </w:pPr>
                      <w:r>
                        <w:t xml:space="preserve">Symptoms </w:t>
                      </w:r>
                    </w:p>
                    <w:p w:rsidR="00840670" w:rsidRDefault="00840670" w:rsidP="00BA698A">
                      <w:pPr>
                        <w:pStyle w:val="ListParagraph"/>
                        <w:numPr>
                          <w:ilvl w:val="0"/>
                          <w:numId w:val="3"/>
                        </w:numPr>
                        <w:spacing w:after="0" w:line="240" w:lineRule="auto"/>
                      </w:pPr>
                      <w:r>
                        <w:t xml:space="preserve">Management </w:t>
                      </w:r>
                    </w:p>
                    <w:p w:rsidR="00840670" w:rsidRDefault="00840670" w:rsidP="00BA698A">
                      <w:pPr>
                        <w:pStyle w:val="ListParagraph"/>
                        <w:numPr>
                          <w:ilvl w:val="0"/>
                          <w:numId w:val="3"/>
                        </w:numPr>
                        <w:spacing w:after="0" w:line="240" w:lineRule="auto"/>
                      </w:pPr>
                      <w:r>
                        <w:t xml:space="preserve">Severity </w:t>
                      </w:r>
                    </w:p>
                  </w:txbxContent>
                </v:textbox>
              </v:shape>
            </w:pict>
          </mc:Fallback>
        </mc:AlternateContent>
      </w:r>
      <w:r w:rsidRPr="008205A2">
        <w:rPr>
          <w:noProof/>
        </w:rPr>
        <mc:AlternateContent>
          <mc:Choice Requires="wps">
            <w:drawing>
              <wp:anchor distT="0" distB="0" distL="114300" distR="114300" simplePos="0" relativeHeight="251654656" behindDoc="0" locked="0" layoutInCell="1" allowOverlap="1" wp14:anchorId="0C0ADDAE" wp14:editId="17E70101">
                <wp:simplePos x="0" y="0"/>
                <wp:positionH relativeFrom="column">
                  <wp:posOffset>-370205</wp:posOffset>
                </wp:positionH>
                <wp:positionV relativeFrom="paragraph">
                  <wp:posOffset>252730</wp:posOffset>
                </wp:positionV>
                <wp:extent cx="2299970" cy="1019175"/>
                <wp:effectExtent l="0" t="0" r="24130" b="28575"/>
                <wp:wrapNone/>
                <wp:docPr id="4"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9970" cy="1019175"/>
                        </a:xfrm>
                        <a:prstGeom prst="rect">
                          <a:avLst/>
                        </a:prstGeom>
                        <a:solidFill>
                          <a:srgbClr val="FFFFFF"/>
                        </a:solidFill>
                        <a:ln w="9525">
                          <a:solidFill>
                            <a:srgbClr val="000000"/>
                          </a:solidFill>
                          <a:miter lim="800000"/>
                          <a:headEnd/>
                          <a:tailEnd/>
                        </a:ln>
                      </wps:spPr>
                      <wps:txbx>
                        <w:txbxContent>
                          <w:p w:rsidR="00840670" w:rsidRPr="004E584B" w:rsidRDefault="00840670" w:rsidP="004E584B">
                            <w:pPr>
                              <w:spacing w:after="0" w:line="240" w:lineRule="auto"/>
                              <w:rPr>
                                <w:b/>
                              </w:rPr>
                            </w:pPr>
                            <w:r>
                              <w:rPr>
                                <w:b/>
                              </w:rPr>
                              <w:t>Practices on menopause</w:t>
                            </w:r>
                            <w:r w:rsidRPr="004E584B">
                              <w:rPr>
                                <w:b/>
                              </w:rPr>
                              <w:t xml:space="preserve"> </w:t>
                            </w:r>
                          </w:p>
                          <w:p w:rsidR="00840670" w:rsidRDefault="00840670" w:rsidP="00D65E7C">
                            <w:pPr>
                              <w:pStyle w:val="ListParagraph"/>
                              <w:numPr>
                                <w:ilvl w:val="0"/>
                                <w:numId w:val="23"/>
                              </w:numPr>
                              <w:spacing w:after="0" w:line="240" w:lineRule="auto"/>
                            </w:pPr>
                            <w:r>
                              <w:t>Physical activity</w:t>
                            </w:r>
                          </w:p>
                          <w:p w:rsidR="00840670" w:rsidRDefault="00840670" w:rsidP="00D65E7C">
                            <w:pPr>
                              <w:pStyle w:val="ListParagraph"/>
                              <w:numPr>
                                <w:ilvl w:val="0"/>
                                <w:numId w:val="23"/>
                              </w:numPr>
                              <w:spacing w:after="0" w:line="240" w:lineRule="auto"/>
                            </w:pPr>
                            <w:r>
                              <w:t>Lifestyle</w:t>
                            </w:r>
                          </w:p>
                          <w:p w:rsidR="00840670" w:rsidRDefault="00840670" w:rsidP="00D65E7C">
                            <w:pPr>
                              <w:pStyle w:val="ListParagraph"/>
                              <w:numPr>
                                <w:ilvl w:val="0"/>
                                <w:numId w:val="23"/>
                              </w:numPr>
                              <w:spacing w:after="0" w:line="240" w:lineRule="auto"/>
                            </w:pPr>
                            <w:r>
                              <w:t xml:space="preserve">Dietary practices </w:t>
                            </w:r>
                          </w:p>
                          <w:p w:rsidR="00840670" w:rsidRDefault="00840670" w:rsidP="00D65E7C">
                            <w:pPr>
                              <w:pStyle w:val="ListParagraph"/>
                              <w:numPr>
                                <w:ilvl w:val="0"/>
                                <w:numId w:val="23"/>
                              </w:numPr>
                              <w:spacing w:after="0" w:line="240" w:lineRule="auto"/>
                            </w:pPr>
                            <w:r>
                              <w:t>Health education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ADDAE" id="Text Box 31" o:spid="_x0000_s1028" type="#_x0000_t202" style="position:absolute;left:0;text-align:left;margin-left:-29.15pt;margin-top:19.9pt;width:181.1pt;height:80.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">
                <v:textbox>
                  <w:txbxContent>
                    <w:p w:rsidR="00840670" w:rsidRPr="004E584B" w:rsidRDefault="00840670" w:rsidP="004E584B">
                      <w:pPr>
                        <w:spacing w:after="0" w:line="240" w:lineRule="auto"/>
                        <w:rPr>
                          <w:b/>
                        </w:rPr>
                      </w:pPr>
                      <w:r>
                        <w:rPr>
                          <w:b/>
                        </w:rPr>
                        <w:t>Practices on menopause</w:t>
                      </w:r>
                      <w:r w:rsidRPr="004E584B">
                        <w:rPr>
                          <w:b/>
                        </w:rPr>
                        <w:t xml:space="preserve"> </w:t>
                      </w:r>
                    </w:p>
                    <w:p w:rsidR="00840670" w:rsidRDefault="00840670" w:rsidP="00D65E7C">
                      <w:pPr>
                        <w:pStyle w:val="ListParagraph"/>
                        <w:numPr>
                          <w:ilvl w:val="0"/>
                          <w:numId w:val="23"/>
                        </w:numPr>
                        <w:spacing w:after="0" w:line="240" w:lineRule="auto"/>
                      </w:pPr>
                      <w:r>
                        <w:t>Physical activity</w:t>
                      </w:r>
                    </w:p>
                    <w:p w:rsidR="00840670" w:rsidRDefault="00840670" w:rsidP="00D65E7C">
                      <w:pPr>
                        <w:pStyle w:val="ListParagraph"/>
                        <w:numPr>
                          <w:ilvl w:val="0"/>
                          <w:numId w:val="23"/>
                        </w:numPr>
                        <w:spacing w:after="0" w:line="240" w:lineRule="auto"/>
                      </w:pPr>
                      <w:r>
                        <w:t>Lifestyle</w:t>
                      </w:r>
                    </w:p>
                    <w:p w:rsidR="00840670" w:rsidRDefault="00840670" w:rsidP="00D65E7C">
                      <w:pPr>
                        <w:pStyle w:val="ListParagraph"/>
                        <w:numPr>
                          <w:ilvl w:val="0"/>
                          <w:numId w:val="23"/>
                        </w:numPr>
                        <w:spacing w:after="0" w:line="240" w:lineRule="auto"/>
                      </w:pPr>
                      <w:r>
                        <w:t xml:space="preserve">Dietary practices </w:t>
                      </w:r>
                    </w:p>
                    <w:p w:rsidR="00840670" w:rsidRDefault="00840670" w:rsidP="00D65E7C">
                      <w:pPr>
                        <w:pStyle w:val="ListParagraph"/>
                        <w:numPr>
                          <w:ilvl w:val="0"/>
                          <w:numId w:val="23"/>
                        </w:numPr>
                        <w:spacing w:after="0" w:line="240" w:lineRule="auto"/>
                      </w:pPr>
                      <w:r>
                        <w:t>Health education</w:t>
                      </w:r>
                    </w:p>
                  </w:txbxContent>
                </v:textbox>
              </v:shape>
            </w:pict>
          </mc:Fallback>
        </mc:AlternateContent>
      </w:r>
    </w:p>
    <w:p w:rsidR="008D0532" w:rsidRPr="008205A2" w:rsidRDefault="008D0532" w:rsidP="00A2484F">
      <w:pPr>
        <w:spacing w:line="276" w:lineRule="auto"/>
        <w:jc w:val="both"/>
      </w:pPr>
      <w:bookmarkStart w:id="21" w:name="_Toc446926563"/>
      <w:bookmarkStart w:id="22" w:name="_Toc451946338"/>
    </w:p>
    <w:p w:rsidR="008D0532" w:rsidRPr="008205A2" w:rsidRDefault="009247F8" w:rsidP="00A2484F">
      <w:pPr>
        <w:spacing w:line="276" w:lineRule="auto"/>
        <w:jc w:val="both"/>
      </w:pPr>
      <w:r w:rsidRPr="008205A2">
        <w:rPr>
          <w:noProof/>
        </w:rPr>
        <mc:AlternateContent>
          <mc:Choice Requires="wps">
            <w:drawing>
              <wp:anchor distT="0" distB="0" distL="114300" distR="114300" simplePos="0" relativeHeight="251662848" behindDoc="0" locked="0" layoutInCell="1" allowOverlap="1" wp14:anchorId="141E3DF6" wp14:editId="673BBB7D">
                <wp:simplePos x="0" y="0"/>
                <wp:positionH relativeFrom="column">
                  <wp:posOffset>2447925</wp:posOffset>
                </wp:positionH>
                <wp:positionV relativeFrom="paragraph">
                  <wp:posOffset>142240</wp:posOffset>
                </wp:positionV>
                <wp:extent cx="952500" cy="9525"/>
                <wp:effectExtent l="0" t="57150" r="38100" b="85725"/>
                <wp:wrapNone/>
                <wp:docPr id="1"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B15E02" id="AutoShape 40" o:spid="_x0000_s1026" type="#_x0000_t32" style="position:absolute;margin-left:192.75pt;margin-top:11.2pt;width:75pt;height:.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">
                <v:stroke endarrow="block"/>
              </v:shape>
            </w:pict>
          </mc:Fallback>
        </mc:AlternateContent>
      </w:r>
      <w:r w:rsidRPr="008205A2">
        <w:rPr>
          <w:noProof/>
        </w:rPr>
        <mc:AlternateContent>
          <mc:Choice Requires="wps">
            <w:drawing>
              <wp:anchor distT="0" distB="0" distL="114300" distR="114300" simplePos="0" relativeHeight="251660800" behindDoc="0" locked="0" layoutInCell="1" allowOverlap="1" wp14:anchorId="7994A24B" wp14:editId="56230910">
                <wp:simplePos x="0" y="0"/>
                <wp:positionH relativeFrom="column">
                  <wp:posOffset>1933575</wp:posOffset>
                </wp:positionH>
                <wp:positionV relativeFrom="paragraph">
                  <wp:posOffset>151765</wp:posOffset>
                </wp:positionV>
                <wp:extent cx="533400" cy="19050"/>
                <wp:effectExtent l="0" t="0" r="19050" b="19050"/>
                <wp:wrapNone/>
                <wp:docPr id="3"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F8C9C2" id="AutoShape 38" o:spid="_x0000_s1026" type="#_x0000_t32" style="position:absolute;margin-left:152.25pt;margin-top:11.95pt;width:42pt;height: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"/>
            </w:pict>
          </mc:Fallback>
        </mc:AlternateContent>
      </w:r>
    </w:p>
    <w:p w:rsidR="008D0532" w:rsidRPr="008205A2" w:rsidRDefault="008D0532" w:rsidP="00A2484F">
      <w:pPr>
        <w:spacing w:line="276" w:lineRule="auto"/>
        <w:jc w:val="both"/>
      </w:pPr>
    </w:p>
    <w:p w:rsidR="008D0532" w:rsidRPr="008205A2" w:rsidRDefault="009247F8" w:rsidP="00A2484F">
      <w:pPr>
        <w:spacing w:line="276" w:lineRule="auto"/>
        <w:jc w:val="both"/>
      </w:pPr>
      <w:r w:rsidRPr="008205A2">
        <w:rPr>
          <w:noProof/>
        </w:rPr>
        <mc:AlternateContent>
          <mc:Choice Requires="wps">
            <w:drawing>
              <wp:anchor distT="0" distB="0" distL="114300" distR="114300" simplePos="0" relativeHeight="251655680" behindDoc="0" locked="0" layoutInCell="1" allowOverlap="1" wp14:anchorId="191F815B" wp14:editId="68B25207">
                <wp:simplePos x="0" y="0"/>
                <wp:positionH relativeFrom="column">
                  <wp:posOffset>-390525</wp:posOffset>
                </wp:positionH>
                <wp:positionV relativeFrom="paragraph">
                  <wp:posOffset>185420</wp:posOffset>
                </wp:positionV>
                <wp:extent cx="2317115" cy="1181100"/>
                <wp:effectExtent l="0" t="0" r="26035" b="19050"/>
                <wp:wrapNone/>
                <wp:docPr id="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115" cy="1181100"/>
                        </a:xfrm>
                        <a:prstGeom prst="rect">
                          <a:avLst/>
                        </a:prstGeom>
                        <a:solidFill>
                          <a:srgbClr val="FFFFFF"/>
                        </a:solidFill>
                        <a:ln w="9525">
                          <a:solidFill>
                            <a:srgbClr val="000000"/>
                          </a:solidFill>
                          <a:miter lim="800000"/>
                          <a:headEnd/>
                          <a:tailEnd/>
                        </a:ln>
                      </wps:spPr>
                      <wps:txbx>
                        <w:txbxContent>
                          <w:p w:rsidR="00840670" w:rsidRPr="009B76FA" w:rsidRDefault="00840670" w:rsidP="00E16A3E">
                            <w:pPr>
                              <w:spacing w:line="240" w:lineRule="auto"/>
                              <w:rPr>
                                <w:b/>
                              </w:rPr>
                            </w:pPr>
                            <w:r w:rsidRPr="009B76FA">
                              <w:rPr>
                                <w:b/>
                              </w:rPr>
                              <w:t xml:space="preserve">Association between knowledge and </w:t>
                            </w:r>
                            <w:r>
                              <w:rPr>
                                <w:b/>
                              </w:rPr>
                              <w:t>practices</w:t>
                            </w:r>
                          </w:p>
                          <w:p w:rsidR="00840670" w:rsidRDefault="00840670" w:rsidP="00E16A3E">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1F815B" id="Text Box 32" o:spid="_x0000_s1029" type="#_x0000_t202" style="position:absolute;left:0;text-align:left;margin-left:-30.75pt;margin-top:14.6pt;width:182.45pt;height:9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">
                <v:textbox>
                  <w:txbxContent>
                    <w:p w:rsidR="00840670" w:rsidRPr="009B76FA" w:rsidRDefault="00840670" w:rsidP="00E16A3E">
                      <w:pPr>
                        <w:spacing w:line="240" w:lineRule="auto"/>
                        <w:rPr>
                          <w:b/>
                        </w:rPr>
                      </w:pPr>
                      <w:r w:rsidRPr="009B76FA">
                        <w:rPr>
                          <w:b/>
                        </w:rPr>
                        <w:t xml:space="preserve">Association between knowledge and </w:t>
                      </w:r>
                      <w:r>
                        <w:rPr>
                          <w:b/>
                        </w:rPr>
                        <w:t>practices</w:t>
                      </w:r>
                    </w:p>
                    <w:p w:rsidR="00840670" w:rsidRDefault="00840670" w:rsidP="00E16A3E">
                      <w:pPr>
                        <w:spacing w:line="240" w:lineRule="auto"/>
                      </w:pPr>
                    </w:p>
                  </w:txbxContent>
                </v:textbox>
              </v:shape>
            </w:pict>
          </mc:Fallback>
        </mc:AlternateContent>
      </w:r>
    </w:p>
    <w:p w:rsidR="008D0532" w:rsidRPr="008205A2" w:rsidRDefault="008D0532" w:rsidP="00A2484F">
      <w:pPr>
        <w:spacing w:line="276" w:lineRule="auto"/>
        <w:jc w:val="both"/>
      </w:pPr>
    </w:p>
    <w:p w:rsidR="008D0532" w:rsidRPr="008205A2" w:rsidRDefault="009247F8" w:rsidP="00A2484F">
      <w:pPr>
        <w:spacing w:line="276" w:lineRule="auto"/>
        <w:jc w:val="both"/>
      </w:pPr>
      <w:r w:rsidRPr="008205A2">
        <w:rPr>
          <w:noProof/>
        </w:rPr>
        <mc:AlternateContent>
          <mc:Choice Requires="wps">
            <w:drawing>
              <wp:anchor distT="0" distB="0" distL="114300" distR="114300" simplePos="0" relativeHeight="251661824" behindDoc="0" locked="0" layoutInCell="1" allowOverlap="1" wp14:anchorId="1C01CBCF" wp14:editId="0BF481F2">
                <wp:simplePos x="0" y="0"/>
                <wp:positionH relativeFrom="column">
                  <wp:posOffset>1914525</wp:posOffset>
                </wp:positionH>
                <wp:positionV relativeFrom="paragraph">
                  <wp:posOffset>227965</wp:posOffset>
                </wp:positionV>
                <wp:extent cx="533400" cy="635"/>
                <wp:effectExtent l="0" t="0" r="19050" b="37465"/>
                <wp:wrapNone/>
                <wp:docPr id="6"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C082ED" id="AutoShape 39" o:spid="_x0000_s1026" type="#_x0000_t32" style="position:absolute;margin-left:150.75pt;margin-top:17.95pt;width:42pt;height:.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"/>
            </w:pict>
          </mc:Fallback>
        </mc:AlternateContent>
      </w:r>
    </w:p>
    <w:p w:rsidR="008D0532" w:rsidRPr="008205A2" w:rsidRDefault="008D0532" w:rsidP="00A2484F">
      <w:pPr>
        <w:spacing w:line="276" w:lineRule="auto"/>
        <w:jc w:val="both"/>
      </w:pPr>
    </w:p>
    <w:p w:rsidR="008D0532" w:rsidRPr="008205A2" w:rsidRDefault="008D0532" w:rsidP="00A2484F">
      <w:pPr>
        <w:spacing w:line="276" w:lineRule="auto"/>
        <w:jc w:val="both"/>
      </w:pPr>
    </w:p>
    <w:p w:rsidR="00772449" w:rsidRPr="008205A2" w:rsidRDefault="00772449" w:rsidP="00E23B9A">
      <w:pPr>
        <w:pStyle w:val="Heading2"/>
      </w:pPr>
      <w:bookmarkStart w:id="23" w:name="_Toc515786129"/>
      <w:bookmarkStart w:id="24" w:name="_Toc516175466"/>
      <w:bookmarkStart w:id="25" w:name="_Toc517947755"/>
      <w:bookmarkStart w:id="26" w:name="_Toc226189"/>
      <w:bookmarkStart w:id="27" w:name="_Toc12445332"/>
      <w:bookmarkStart w:id="28" w:name="_Toc14106907"/>
      <w:bookmarkStart w:id="29" w:name="_Toc14350308"/>
      <w:bookmarkStart w:id="30" w:name="_Toc15372498"/>
      <w:r w:rsidRPr="008205A2">
        <w:t>Figure 1:  Conceptual framework</w:t>
      </w:r>
      <w:bookmarkEnd w:id="21"/>
      <w:bookmarkEnd w:id="22"/>
      <w:bookmarkEnd w:id="23"/>
      <w:bookmarkEnd w:id="24"/>
      <w:bookmarkEnd w:id="25"/>
      <w:bookmarkEnd w:id="26"/>
      <w:bookmarkEnd w:id="27"/>
      <w:bookmarkEnd w:id="28"/>
      <w:bookmarkEnd w:id="29"/>
      <w:bookmarkEnd w:id="30"/>
    </w:p>
    <w:p w:rsidR="00A04885" w:rsidRPr="008205A2" w:rsidRDefault="008C707B" w:rsidP="00E23B9A">
      <w:pPr>
        <w:pStyle w:val="Heading2"/>
      </w:pPr>
      <w:bookmarkStart w:id="31" w:name="_Toc15372499"/>
      <w:r w:rsidRPr="008205A2">
        <w:rPr>
          <w:noProof/>
        </w:rPr>
        <w:t>The s</w:t>
      </w:r>
      <w:r w:rsidR="00A04885" w:rsidRPr="008205A2">
        <w:rPr>
          <w:noProof/>
        </w:rPr>
        <w:t>cope</w:t>
      </w:r>
      <w:r w:rsidR="00A04885" w:rsidRPr="008205A2">
        <w:t xml:space="preserve"> of the Study</w:t>
      </w:r>
      <w:bookmarkEnd w:id="31"/>
    </w:p>
    <w:p w:rsidR="00A04885" w:rsidRPr="008205A2" w:rsidRDefault="00772449" w:rsidP="00E23B9A">
      <w:pPr>
        <w:ind w:firstLine="720"/>
      </w:pPr>
      <w:r w:rsidRPr="008205A2">
        <w:t>The study focus</w:t>
      </w:r>
      <w:r w:rsidR="00D34A82" w:rsidRPr="008205A2">
        <w:t>ed</w:t>
      </w:r>
      <w:r w:rsidRPr="008205A2">
        <w:t xml:space="preserve"> on</w:t>
      </w:r>
      <w:r w:rsidR="00A04885" w:rsidRPr="008205A2">
        <w:t xml:space="preserve"> </w:t>
      </w:r>
      <w:r w:rsidR="008D0532" w:rsidRPr="008205A2">
        <w:t xml:space="preserve">assessing the </w:t>
      </w:r>
      <w:r w:rsidR="009247F8" w:rsidRPr="008205A2">
        <w:t>knowledge and practices</w:t>
      </w:r>
      <w:r w:rsidR="008D0532" w:rsidRPr="008205A2">
        <w:t xml:space="preserve"> o</w:t>
      </w:r>
      <w:r w:rsidR="00A63FC4" w:rsidRPr="008205A2">
        <w:t>f</w:t>
      </w:r>
      <w:r w:rsidR="008D0532" w:rsidRPr="008205A2">
        <w:t xml:space="preserve"> menopause among </w:t>
      </w:r>
      <w:r w:rsidR="00E33EEC" w:rsidRPr="008205A2">
        <w:t>p</w:t>
      </w:r>
      <w:r w:rsidR="008D0532" w:rsidRPr="008205A2">
        <w:t>eri</w:t>
      </w:r>
      <w:r w:rsidR="00120CCE" w:rsidRPr="008205A2">
        <w:t>menopausal</w:t>
      </w:r>
      <w:r w:rsidR="008D0532" w:rsidRPr="008205A2">
        <w:t xml:space="preserve"> women</w:t>
      </w:r>
      <w:r w:rsidR="00A04885" w:rsidRPr="008205A2">
        <w:t xml:space="preserve"> in </w:t>
      </w:r>
      <w:r w:rsidR="008D0532" w:rsidRPr="008205A2">
        <w:t>Kipkaren in Eldoret town</w:t>
      </w:r>
      <w:r w:rsidR="00A04885" w:rsidRPr="008205A2">
        <w:t>.</w:t>
      </w:r>
      <w:r w:rsidR="00ED7FE0" w:rsidRPr="008205A2">
        <w:t xml:space="preserve"> </w:t>
      </w:r>
      <w:r w:rsidR="00A04885" w:rsidRPr="008205A2">
        <w:t xml:space="preserve">The study </w:t>
      </w:r>
      <w:r w:rsidR="00071F8D" w:rsidRPr="008205A2">
        <w:t>was</w:t>
      </w:r>
      <w:r w:rsidR="00A04885" w:rsidRPr="008205A2">
        <w:t xml:space="preserve"> conducted between </w:t>
      </w:r>
      <w:r w:rsidR="00396ED6" w:rsidRPr="008205A2">
        <w:t>July</w:t>
      </w:r>
      <w:r w:rsidR="008D0532" w:rsidRPr="008205A2">
        <w:t xml:space="preserve"> </w:t>
      </w:r>
      <w:r w:rsidR="00D428F4" w:rsidRPr="008205A2">
        <w:t>201</w:t>
      </w:r>
      <w:r w:rsidR="00396ED6" w:rsidRPr="008205A2">
        <w:t>8</w:t>
      </w:r>
      <w:r w:rsidR="008D0532" w:rsidRPr="008205A2">
        <w:t xml:space="preserve"> </w:t>
      </w:r>
      <w:r w:rsidR="00887D04" w:rsidRPr="008205A2">
        <w:t xml:space="preserve">and </w:t>
      </w:r>
      <w:r w:rsidR="00396ED6" w:rsidRPr="008205A2">
        <w:t>June</w:t>
      </w:r>
      <w:r w:rsidR="00013255" w:rsidRPr="008205A2">
        <w:t xml:space="preserve"> </w:t>
      </w:r>
      <w:r w:rsidR="00D428F4" w:rsidRPr="008205A2">
        <w:t>201</w:t>
      </w:r>
      <w:r w:rsidR="00CA7CB5" w:rsidRPr="008205A2">
        <w:t>9</w:t>
      </w:r>
      <w:r w:rsidR="00A04885" w:rsidRPr="008205A2">
        <w:t xml:space="preserve">. The study </w:t>
      </w:r>
      <w:r w:rsidR="00071F8D" w:rsidRPr="008205A2">
        <w:t>was</w:t>
      </w:r>
      <w:r w:rsidR="00A04885" w:rsidRPr="008205A2">
        <w:t xml:space="preserve"> limited to the </w:t>
      </w:r>
      <w:r w:rsidR="009247F8" w:rsidRPr="008205A2">
        <w:t>knowledge and practices</w:t>
      </w:r>
      <w:r w:rsidR="008D0532" w:rsidRPr="008205A2">
        <w:t xml:space="preserve"> o</w:t>
      </w:r>
      <w:r w:rsidR="00A63FC4" w:rsidRPr="008205A2">
        <w:t>f</w:t>
      </w:r>
      <w:r w:rsidR="008D0532" w:rsidRPr="008205A2">
        <w:t xml:space="preserve"> menopause among </w:t>
      </w:r>
      <w:r w:rsidR="00E33EEC" w:rsidRPr="008205A2">
        <w:t>p</w:t>
      </w:r>
      <w:r w:rsidR="008D0532" w:rsidRPr="008205A2">
        <w:t>eri</w:t>
      </w:r>
      <w:r w:rsidR="00120CCE" w:rsidRPr="008205A2">
        <w:t>menopausal</w:t>
      </w:r>
      <w:r w:rsidR="008D0532" w:rsidRPr="008205A2">
        <w:t xml:space="preserve"> women</w:t>
      </w:r>
      <w:r w:rsidR="00A04885" w:rsidRPr="008205A2">
        <w:t xml:space="preserve">. The independent </w:t>
      </w:r>
      <w:r w:rsidR="00D34A82" w:rsidRPr="008205A2">
        <w:t>variables were</w:t>
      </w:r>
      <w:r w:rsidR="003956F1" w:rsidRPr="008205A2">
        <w:t xml:space="preserve"> </w:t>
      </w:r>
      <w:r w:rsidR="009247F8" w:rsidRPr="008205A2">
        <w:t>knowledge</w:t>
      </w:r>
      <w:r w:rsidR="008D0532" w:rsidRPr="008205A2">
        <w:t xml:space="preserve">, </w:t>
      </w:r>
      <w:r w:rsidR="009247F8" w:rsidRPr="008205A2">
        <w:t>practices</w:t>
      </w:r>
      <w:r w:rsidR="00A63FC4" w:rsidRPr="008205A2">
        <w:t>,</w:t>
      </w:r>
      <w:r w:rsidR="008D0532" w:rsidRPr="008205A2">
        <w:t xml:space="preserve"> and relationship between </w:t>
      </w:r>
      <w:r w:rsidR="009247F8" w:rsidRPr="008205A2">
        <w:t>knowledge and practices</w:t>
      </w:r>
      <w:r w:rsidR="00A04885" w:rsidRPr="008205A2">
        <w:t xml:space="preserve"> while the dependent variable </w:t>
      </w:r>
      <w:r w:rsidR="00071F8D" w:rsidRPr="008205A2">
        <w:t>was</w:t>
      </w:r>
      <w:r w:rsidR="00A04885" w:rsidRPr="008205A2">
        <w:t xml:space="preserve"> </w:t>
      </w:r>
      <w:r w:rsidR="008D0532" w:rsidRPr="008205A2">
        <w:t>menopause</w:t>
      </w:r>
      <w:r w:rsidR="00A04885" w:rsidRPr="008205A2">
        <w:t xml:space="preserve">. The study </w:t>
      </w:r>
      <w:r w:rsidR="00071F8D" w:rsidRPr="008205A2">
        <w:t>was</w:t>
      </w:r>
      <w:r w:rsidR="00A04885" w:rsidRPr="008205A2">
        <w:t xml:space="preserve"> limited to </w:t>
      </w:r>
      <w:r w:rsidR="008D0532" w:rsidRPr="008205A2">
        <w:t xml:space="preserve">the </w:t>
      </w:r>
      <w:r w:rsidR="009247F8" w:rsidRPr="008205A2">
        <w:t>knowledge and practices</w:t>
      </w:r>
      <w:r w:rsidR="008D0532" w:rsidRPr="008205A2">
        <w:t xml:space="preserve"> o</w:t>
      </w:r>
      <w:r w:rsidR="00A63FC4" w:rsidRPr="008205A2">
        <w:t>f</w:t>
      </w:r>
      <w:r w:rsidR="008D0532" w:rsidRPr="008205A2">
        <w:t xml:space="preserve"> menopause among </w:t>
      </w:r>
      <w:r w:rsidR="00E33EEC" w:rsidRPr="008205A2">
        <w:t>p</w:t>
      </w:r>
      <w:r w:rsidR="008D0532" w:rsidRPr="008205A2">
        <w:t>eri</w:t>
      </w:r>
      <w:r w:rsidR="00120CCE" w:rsidRPr="008205A2">
        <w:t>menopausal</w:t>
      </w:r>
      <w:r w:rsidR="008D0532" w:rsidRPr="008205A2">
        <w:t xml:space="preserve"> women </w:t>
      </w:r>
      <w:r w:rsidR="00A04885" w:rsidRPr="008205A2">
        <w:t xml:space="preserve">in </w:t>
      </w:r>
      <w:r w:rsidR="008D0532" w:rsidRPr="008205A2">
        <w:t xml:space="preserve">Kipkaren in Eldoret town, Kenya. </w:t>
      </w:r>
    </w:p>
    <w:p w:rsidR="00A04885" w:rsidRPr="008205A2" w:rsidRDefault="00763979" w:rsidP="00E23B9A">
      <w:pPr>
        <w:pStyle w:val="Heading2"/>
      </w:pPr>
      <w:bookmarkStart w:id="32" w:name="_Toc15372500"/>
      <w:r w:rsidRPr="008205A2">
        <w:lastRenderedPageBreak/>
        <w:t>Operational Definition of Terms</w:t>
      </w:r>
      <w:bookmarkEnd w:id="32"/>
    </w:p>
    <w:p w:rsidR="00AD23C1" w:rsidRPr="008205A2" w:rsidRDefault="00AD23C1" w:rsidP="00E23B9A">
      <w:pPr>
        <w:rPr>
          <w:b/>
          <w:szCs w:val="24"/>
        </w:rPr>
      </w:pPr>
      <w:r w:rsidRPr="008205A2">
        <w:rPr>
          <w:b/>
        </w:rPr>
        <w:t>Knowledge</w:t>
      </w:r>
      <w:r w:rsidRPr="008205A2">
        <w:t xml:space="preserve"> implies the degree of understanding changes in the body as a transition from a potentially reproductive to a non-reproductive </w:t>
      </w:r>
      <w:r w:rsidR="00730EDA" w:rsidRPr="008205A2">
        <w:t>state and</w:t>
      </w:r>
      <w:r w:rsidRPr="008205A2">
        <w:t xml:space="preserve"> is an assessment scale that measures knowledge toward child-bearing potential, menopause symptoms, and changes in </w:t>
      </w:r>
      <w:r w:rsidR="00A63FC4" w:rsidRPr="008205A2">
        <w:t xml:space="preserve">the </w:t>
      </w:r>
      <w:r w:rsidRPr="008205A2">
        <w:t>menstrual cycle and flow, menstrual irregularity, menopausal age, ovarian hormone levels, estrogen treatment effect and others.</w:t>
      </w:r>
      <w:r w:rsidR="00F64D5B" w:rsidRPr="008205A2">
        <w:t xml:space="preserve"> In this study, knowledge refers to whether perimenopausal women are educated or not that is gone to school or not. </w:t>
      </w:r>
    </w:p>
    <w:p w:rsidR="00AD23C1" w:rsidRPr="008205A2" w:rsidRDefault="00AD23C1" w:rsidP="00E23B9A">
      <w:r w:rsidRPr="008205A2">
        <w:rPr>
          <w:b/>
        </w:rPr>
        <w:t>Menopause</w:t>
      </w:r>
      <w:r w:rsidRPr="008205A2">
        <w:t xml:space="preserve"> is the permanent cessation of menstruation at the end of a woman’s reproductive life due to loss of ovarian follicular activity. It is the point of time when the last and final menstruation occurs. </w:t>
      </w:r>
    </w:p>
    <w:p w:rsidR="00AD23C1" w:rsidRPr="008205A2" w:rsidRDefault="00AD23C1" w:rsidP="00E23B9A">
      <w:pPr>
        <w:rPr>
          <w:b/>
          <w:szCs w:val="24"/>
        </w:rPr>
      </w:pPr>
      <w:r w:rsidRPr="008205A2">
        <w:rPr>
          <w:b/>
        </w:rPr>
        <w:t>Menopause management</w:t>
      </w:r>
      <w:r w:rsidRPr="008205A2">
        <w:t xml:space="preserve"> implies activities implemented by women themselves to alleviate menopausal symptoms and prevent chronic diseases related </w:t>
      </w:r>
      <w:r w:rsidR="00A63FC4" w:rsidRPr="008205A2">
        <w:t>to</w:t>
      </w:r>
      <w:r w:rsidRPr="008205A2">
        <w:t xml:space="preserve"> menopause in physical, psychological, emotional, social and spiritual aspects for changes in lifestyle patterns in middle-aged women.</w:t>
      </w:r>
    </w:p>
    <w:p w:rsidR="00AD23C1" w:rsidRPr="008205A2" w:rsidRDefault="00AD23C1" w:rsidP="00E23B9A">
      <w:r w:rsidRPr="008205A2">
        <w:rPr>
          <w:b/>
        </w:rPr>
        <w:t>Perimenopause</w:t>
      </w:r>
      <w:r w:rsidRPr="008205A2">
        <w:t xml:space="preserve"> is the stage of a woman’s reproductive life that begins several years before </w:t>
      </w:r>
      <w:r w:rsidRPr="008205A2">
        <w:rPr>
          <w:noProof/>
        </w:rPr>
        <w:t>menopause</w:t>
      </w:r>
      <w:r w:rsidRPr="008205A2">
        <w:t xml:space="preserve"> when the ovaries gradually begin to produce less estrogen. It usually starts in women’s forties</w:t>
      </w:r>
      <w:r w:rsidR="005505C8" w:rsidRPr="008205A2">
        <w:t xml:space="preserve"> but can start</w:t>
      </w:r>
      <w:r w:rsidR="001A2B47" w:rsidRPr="008205A2">
        <w:t xml:space="preserve"> </w:t>
      </w:r>
      <w:r w:rsidR="005505C8" w:rsidRPr="008205A2">
        <w:t>in her thirties or even earlier</w:t>
      </w:r>
      <w:r w:rsidRPr="008205A2">
        <w:t>. Perimenopause lasts up until menopause, the point when the ovaries stop releasing eggs.</w:t>
      </w:r>
    </w:p>
    <w:p w:rsidR="00AD23C1" w:rsidRPr="008205A2" w:rsidRDefault="00FD4CDC" w:rsidP="00E23B9A">
      <w:r w:rsidRPr="008205A2">
        <w:rPr>
          <w:b/>
        </w:rPr>
        <w:t>Practices</w:t>
      </w:r>
      <w:r w:rsidR="00AD23C1" w:rsidRPr="008205A2">
        <w:t xml:space="preserve">: Refers to the ability of the perimenopausal women to anticipate and respond to the symptoms and the onset of menopause. It also refers to the measures that have been put in place to expect, predict as well as respond to menopause. </w:t>
      </w:r>
    </w:p>
    <w:p w:rsidR="00AD23C1" w:rsidRPr="008205A2" w:rsidRDefault="00AD23C1" w:rsidP="008D2AD1">
      <w:pPr>
        <w:jc w:val="both"/>
      </w:pPr>
      <w:r w:rsidRPr="008205A2">
        <w:rPr>
          <w:b/>
          <w:noProof/>
        </w:rPr>
        <w:lastRenderedPageBreak/>
        <w:t>The symptom</w:t>
      </w:r>
      <w:r w:rsidRPr="008205A2">
        <w:t xml:space="preserve"> is defined when menstrual bleeding was not be</w:t>
      </w:r>
      <w:r w:rsidR="00013255" w:rsidRPr="008205A2">
        <w:t>i</w:t>
      </w:r>
      <w:r w:rsidRPr="008205A2">
        <w:t>n</w:t>
      </w:r>
      <w:r w:rsidR="00013255" w:rsidRPr="008205A2">
        <w:t>g</w:t>
      </w:r>
      <w:r w:rsidRPr="008205A2">
        <w:t xml:space="preserve"> observed for a full twelve months without a specific cause such as pregnancy or </w:t>
      </w:r>
      <w:r w:rsidRPr="008205A2">
        <w:rPr>
          <w:noProof/>
        </w:rPr>
        <w:t>breastfeeding</w:t>
      </w:r>
      <w:r w:rsidRPr="008205A2">
        <w:t xml:space="preserve">. </w:t>
      </w:r>
    </w:p>
    <w:p w:rsidR="00DB1DB8" w:rsidRPr="008205A2" w:rsidRDefault="00DB1DB8" w:rsidP="00A2484F">
      <w:pPr>
        <w:jc w:val="both"/>
      </w:pPr>
    </w:p>
    <w:p w:rsidR="007B1AD0" w:rsidRPr="008205A2" w:rsidRDefault="007B1AD0" w:rsidP="00A2484F">
      <w:pPr>
        <w:jc w:val="both"/>
        <w:rPr>
          <w:b/>
          <w:bCs/>
          <w:sz w:val="32"/>
          <w:szCs w:val="28"/>
        </w:rPr>
      </w:pPr>
      <w:r w:rsidRPr="008205A2">
        <w:br w:type="page"/>
      </w:r>
    </w:p>
    <w:p w:rsidR="00E055B5" w:rsidRPr="008205A2" w:rsidRDefault="00677C58" w:rsidP="009247F8">
      <w:pPr>
        <w:pStyle w:val="Heading1"/>
      </w:pPr>
      <w:bookmarkStart w:id="33" w:name="_Toc15372501"/>
      <w:r w:rsidRPr="008205A2">
        <w:lastRenderedPageBreak/>
        <w:t>CHAPTER TWO</w:t>
      </w:r>
      <w:bookmarkEnd w:id="33"/>
    </w:p>
    <w:p w:rsidR="0057049F" w:rsidRPr="008205A2" w:rsidRDefault="0057049F" w:rsidP="009247F8">
      <w:pPr>
        <w:pStyle w:val="Heading1"/>
      </w:pPr>
      <w:bookmarkStart w:id="34" w:name="_Toc15372502"/>
      <w:r w:rsidRPr="008205A2">
        <w:t>REVIEW OF RELATED LITERATURE AND STUDIES</w:t>
      </w:r>
      <w:bookmarkEnd w:id="34"/>
    </w:p>
    <w:p w:rsidR="008258CE" w:rsidRPr="008205A2" w:rsidRDefault="008258CE" w:rsidP="00E23B9A">
      <w:pPr>
        <w:ind w:firstLine="720"/>
      </w:pPr>
      <w:r w:rsidRPr="008205A2">
        <w:t xml:space="preserve">This chapter reviews </w:t>
      </w:r>
      <w:r w:rsidR="008C707B" w:rsidRPr="008205A2">
        <w:t xml:space="preserve">the </w:t>
      </w:r>
      <w:r w:rsidR="003C19D4" w:rsidRPr="008205A2">
        <w:rPr>
          <w:noProof/>
        </w:rPr>
        <w:t>literature</w:t>
      </w:r>
      <w:r w:rsidR="003C19D4" w:rsidRPr="008205A2">
        <w:t xml:space="preserve"> and related studies on the </w:t>
      </w:r>
      <w:r w:rsidR="009247F8" w:rsidRPr="008205A2">
        <w:t>knowledge and practices</w:t>
      </w:r>
      <w:r w:rsidR="003C19D4" w:rsidRPr="008205A2">
        <w:t xml:space="preserve"> o</w:t>
      </w:r>
      <w:r w:rsidR="00A63FC4" w:rsidRPr="008205A2">
        <w:t>f</w:t>
      </w:r>
      <w:r w:rsidR="003C19D4" w:rsidRPr="008205A2">
        <w:t xml:space="preserve"> menopause among </w:t>
      </w:r>
      <w:r w:rsidR="002A7D68" w:rsidRPr="008205A2">
        <w:t>p</w:t>
      </w:r>
      <w:r w:rsidR="003C19D4" w:rsidRPr="008205A2">
        <w:t>erimenopau</w:t>
      </w:r>
      <w:r w:rsidR="001A2B47" w:rsidRPr="008205A2">
        <w:t>sa</w:t>
      </w:r>
      <w:r w:rsidR="003C19D4" w:rsidRPr="008205A2">
        <w:t xml:space="preserve">l women. </w:t>
      </w:r>
      <w:r w:rsidR="0026005F" w:rsidRPr="008205A2">
        <w:t>A review</w:t>
      </w:r>
      <w:r w:rsidRPr="008205A2">
        <w:t xml:space="preserve"> of the literature </w:t>
      </w:r>
      <w:r w:rsidR="00071F8D" w:rsidRPr="008205A2">
        <w:t>was</w:t>
      </w:r>
      <w:r w:rsidRPr="008205A2">
        <w:t xml:space="preserve"> conducted to determine the existing body of</w:t>
      </w:r>
      <w:r w:rsidR="003C19D4" w:rsidRPr="008205A2">
        <w:t xml:space="preserve"> </w:t>
      </w:r>
      <w:r w:rsidRPr="008205A2">
        <w:t>knowledge on the research topic and to identify any possible commonalities or</w:t>
      </w:r>
      <w:r w:rsidR="003C19D4" w:rsidRPr="008205A2">
        <w:t xml:space="preserve"> </w:t>
      </w:r>
      <w:r w:rsidRPr="008205A2">
        <w:t>differences that exist in the searched literature. This enabled the researcher to</w:t>
      </w:r>
      <w:r w:rsidR="003C19D4" w:rsidRPr="008205A2">
        <w:t xml:space="preserve"> </w:t>
      </w:r>
      <w:r w:rsidRPr="008205A2">
        <w:t>provide a framework for the study by placing it in the context of current</w:t>
      </w:r>
      <w:r w:rsidR="003C19D4" w:rsidRPr="008205A2">
        <w:t xml:space="preserve"> </w:t>
      </w:r>
      <w:r w:rsidRPr="008205A2">
        <w:t xml:space="preserve">knowledge </w:t>
      </w:r>
      <w:r w:rsidR="002F2C2D" w:rsidRPr="008205A2">
        <w:t xml:space="preserve">on </w:t>
      </w:r>
      <w:r w:rsidR="003C19D4" w:rsidRPr="008205A2">
        <w:t xml:space="preserve">the </w:t>
      </w:r>
      <w:r w:rsidR="009247F8" w:rsidRPr="008205A2">
        <w:t>knowledge and practices</w:t>
      </w:r>
      <w:r w:rsidR="003C19D4" w:rsidRPr="008205A2">
        <w:t xml:space="preserve"> o</w:t>
      </w:r>
      <w:r w:rsidR="00A63FC4" w:rsidRPr="008205A2">
        <w:t>f</w:t>
      </w:r>
      <w:r w:rsidR="003C19D4" w:rsidRPr="008205A2">
        <w:t xml:space="preserve"> menopause among Perimenopau</w:t>
      </w:r>
      <w:r w:rsidR="00BA1A60" w:rsidRPr="008205A2">
        <w:t>sal</w:t>
      </w:r>
      <w:r w:rsidR="003C19D4" w:rsidRPr="008205A2">
        <w:t xml:space="preserve"> women</w:t>
      </w:r>
      <w:r w:rsidR="002F2C2D" w:rsidRPr="008205A2">
        <w:t xml:space="preserve">. </w:t>
      </w:r>
    </w:p>
    <w:p w:rsidR="00371918" w:rsidRPr="008205A2" w:rsidRDefault="003C19D4" w:rsidP="009247F8">
      <w:pPr>
        <w:pStyle w:val="Heading2"/>
      </w:pPr>
      <w:bookmarkStart w:id="35" w:name="_Toc15372503"/>
      <w:r w:rsidRPr="008205A2">
        <w:t>Menopause among perimenopausal women</w:t>
      </w:r>
      <w:bookmarkEnd w:id="35"/>
    </w:p>
    <w:p w:rsidR="003C19D4" w:rsidRPr="008205A2" w:rsidRDefault="003C19D4" w:rsidP="00E23B9A">
      <w:pPr>
        <w:ind w:firstLine="720"/>
      </w:pPr>
      <w:r w:rsidRPr="008205A2">
        <w:t>Menopause is affecting the life event</w:t>
      </w:r>
      <w:r w:rsidR="00426707" w:rsidRPr="008205A2">
        <w:t>s</w:t>
      </w:r>
      <w:r w:rsidRPr="008205A2">
        <w:t xml:space="preserve"> of millions of menopausal women at global statistics. The main responsibility goes to nurses for providing comprehensive health care to them and they must br</w:t>
      </w:r>
      <w:r w:rsidR="00C61272" w:rsidRPr="008205A2">
        <w:t xml:space="preserve">ing newer strategies to promote, </w:t>
      </w:r>
      <w:r w:rsidR="00DD2403" w:rsidRPr="008205A2">
        <w:t xml:space="preserve">support as well as </w:t>
      </w:r>
      <w:r w:rsidRPr="008205A2">
        <w:t>develop health and well-being</w:t>
      </w:r>
      <w:r w:rsidR="00DD2403" w:rsidRPr="008205A2">
        <w:t xml:space="preserve"> of these women</w:t>
      </w:r>
      <w:r w:rsidR="0081102E" w:rsidRPr="008205A2">
        <w:t xml:space="preserve"> (Manderhall, 2016)</w:t>
      </w:r>
      <w:r w:rsidRPr="008205A2">
        <w:t xml:space="preserve">. If there is no menstrual period continuously for 12 </w:t>
      </w:r>
      <w:r w:rsidR="002A7D68" w:rsidRPr="008205A2">
        <w:t>months,</w:t>
      </w:r>
      <w:r w:rsidRPr="008205A2">
        <w:t xml:space="preserve"> it can be declared as menopause. It occurs usually at the age of 49 to 51 years. </w:t>
      </w:r>
      <w:r w:rsidRPr="008205A2">
        <w:rPr>
          <w:noProof/>
        </w:rPr>
        <w:t>But</w:t>
      </w:r>
      <w:r w:rsidR="008C707B" w:rsidRPr="008205A2">
        <w:rPr>
          <w:noProof/>
        </w:rPr>
        <w:t xml:space="preserve"> </w:t>
      </w:r>
      <w:r w:rsidRPr="008205A2">
        <w:rPr>
          <w:noProof/>
        </w:rPr>
        <w:t>it</w:t>
      </w:r>
      <w:r w:rsidRPr="008205A2">
        <w:t xml:space="preserve"> can occur naturally at any</w:t>
      </w:r>
      <w:r w:rsidR="00BA1A60" w:rsidRPr="008205A2">
        <w:t xml:space="preserve"> </w:t>
      </w:r>
      <w:r w:rsidRPr="008205A2">
        <w:t xml:space="preserve">time during 40 to 60 years. If it occurs before 40 </w:t>
      </w:r>
      <w:r w:rsidR="002A7D68" w:rsidRPr="008205A2">
        <w:t>years,</w:t>
      </w:r>
      <w:r w:rsidRPr="008205A2">
        <w:t xml:space="preserve"> it </w:t>
      </w:r>
      <w:r w:rsidR="00D428F4" w:rsidRPr="008205A2">
        <w:t>is known as premature menopause</w:t>
      </w:r>
      <w:r w:rsidRPr="008205A2">
        <w:t>.</w:t>
      </w:r>
      <w:r w:rsidR="00D428F4" w:rsidRPr="008205A2">
        <w:t xml:space="preserve"> </w:t>
      </w:r>
      <w:r w:rsidR="00C02959" w:rsidRPr="008205A2">
        <w:t>Pre-m</w:t>
      </w:r>
      <w:r w:rsidRPr="008205A2">
        <w:t>enopause can occur due to hysterectomy, chemicals and by inducing artificial radiation</w:t>
      </w:r>
      <w:r w:rsidR="00A63FC4" w:rsidRPr="008205A2">
        <w:t>,</w:t>
      </w:r>
      <w:r w:rsidRPr="008205A2">
        <w:t xml:space="preserve"> etc. When there is a decline in ovarian functions until after the end of its activities is known as </w:t>
      </w:r>
      <w:r w:rsidR="008C707B" w:rsidRPr="008205A2">
        <w:t xml:space="preserve">a </w:t>
      </w:r>
      <w:r w:rsidRPr="008205A2">
        <w:rPr>
          <w:noProof/>
        </w:rPr>
        <w:t>climacteric</w:t>
      </w:r>
      <w:r w:rsidRPr="008205A2">
        <w:t xml:space="preserve"> period. </w:t>
      </w:r>
    </w:p>
    <w:p w:rsidR="00371918" w:rsidRPr="008205A2" w:rsidRDefault="003C19D4" w:rsidP="00E23B9A">
      <w:pPr>
        <w:ind w:firstLine="720"/>
      </w:pPr>
      <w:r w:rsidRPr="008205A2">
        <w:t xml:space="preserve">Pre-menopause or early menopause is otherwise known as Perimenopause. When there is </w:t>
      </w:r>
      <w:r w:rsidR="008C707B" w:rsidRPr="008205A2">
        <w:t xml:space="preserve">a </w:t>
      </w:r>
      <w:r w:rsidRPr="008205A2">
        <w:rPr>
          <w:noProof/>
        </w:rPr>
        <w:t>change</w:t>
      </w:r>
      <w:r w:rsidRPr="008205A2">
        <w:t xml:space="preserve"> in hormonal patterns and </w:t>
      </w:r>
      <w:r w:rsidR="00324B08" w:rsidRPr="008205A2">
        <w:t xml:space="preserve">changes in its levels prior to the last menstrual period, the study </w:t>
      </w:r>
      <w:r w:rsidR="00324B08" w:rsidRPr="008205A2">
        <w:rPr>
          <w:noProof/>
        </w:rPr>
        <w:t>consider</w:t>
      </w:r>
      <w:r w:rsidR="00A63FC4" w:rsidRPr="008205A2">
        <w:rPr>
          <w:noProof/>
        </w:rPr>
        <w:t>s</w:t>
      </w:r>
      <w:r w:rsidRPr="008205A2">
        <w:t xml:space="preserve"> it </w:t>
      </w:r>
      <w:r w:rsidR="008C707B" w:rsidRPr="008205A2">
        <w:t xml:space="preserve">a </w:t>
      </w:r>
      <w:r w:rsidRPr="008205A2">
        <w:rPr>
          <w:noProof/>
        </w:rPr>
        <w:t>pre</w:t>
      </w:r>
      <w:r w:rsidR="008C707B" w:rsidRPr="008205A2">
        <w:rPr>
          <w:noProof/>
        </w:rPr>
        <w:t>-</w:t>
      </w:r>
      <w:r w:rsidRPr="008205A2">
        <w:rPr>
          <w:noProof/>
        </w:rPr>
        <w:t>menopause</w:t>
      </w:r>
      <w:r w:rsidRPr="008205A2">
        <w:t xml:space="preserve"> period. It usually begins from the age of 35 years and it lasts five to ten years</w:t>
      </w:r>
      <w:r w:rsidR="009E69DE" w:rsidRPr="008205A2">
        <w:t xml:space="preserve"> (Rahman, Salehin &amp; Iqbal, </w:t>
      </w:r>
      <w:r w:rsidR="009E69DE" w:rsidRPr="008205A2">
        <w:lastRenderedPageBreak/>
        <w:t>2016)</w:t>
      </w:r>
      <w:r w:rsidRPr="008205A2">
        <w:t xml:space="preserve">. During this period, the level of progesterone begins to decline and become erratic. The first sign of premenstrual symptoms is increased menstrual bleeding very often. Perimenopause is also the normal part of </w:t>
      </w:r>
      <w:r w:rsidR="008C707B" w:rsidRPr="008205A2">
        <w:t xml:space="preserve">the </w:t>
      </w:r>
      <w:r w:rsidRPr="008205A2">
        <w:rPr>
          <w:noProof/>
        </w:rPr>
        <w:t>aging</w:t>
      </w:r>
      <w:r w:rsidRPr="008205A2">
        <w:t xml:space="preserve"> process of women like menopause. Menopause is the cessation of </w:t>
      </w:r>
      <w:r w:rsidR="008C707B" w:rsidRPr="008205A2">
        <w:t xml:space="preserve">the </w:t>
      </w:r>
      <w:r w:rsidRPr="008205A2">
        <w:rPr>
          <w:noProof/>
        </w:rPr>
        <w:t>menstrual</w:t>
      </w:r>
      <w:r w:rsidRPr="008205A2">
        <w:t xml:space="preserve"> period at least for twelve consecutive months. When a woman enters into menopause, the ovulation and production of eggs </w:t>
      </w:r>
      <w:r w:rsidR="00071F8D" w:rsidRPr="008205A2">
        <w:t>w</w:t>
      </w:r>
      <w:r w:rsidR="00A63FC4" w:rsidRPr="008205A2">
        <w:t>ere</w:t>
      </w:r>
      <w:r w:rsidRPr="008205A2">
        <w:t xml:space="preserve"> stopped by ovaries, there </w:t>
      </w:r>
      <w:r w:rsidR="00071F8D" w:rsidRPr="008205A2">
        <w:t>was</w:t>
      </w:r>
      <w:r w:rsidRPr="008205A2">
        <w:t xml:space="preserve"> </w:t>
      </w:r>
      <w:r w:rsidR="008C707B" w:rsidRPr="008205A2">
        <w:t xml:space="preserve">a </w:t>
      </w:r>
      <w:r w:rsidRPr="008205A2">
        <w:rPr>
          <w:noProof/>
        </w:rPr>
        <w:t>decline</w:t>
      </w:r>
      <w:r w:rsidRPr="008205A2">
        <w:t xml:space="preserve"> in its production of estrogen and progesterone, </w:t>
      </w:r>
      <w:r w:rsidR="00AC56C3" w:rsidRPr="008205A2">
        <w:t>and hence</w:t>
      </w:r>
      <w:r w:rsidRPr="008205A2">
        <w:t xml:space="preserve"> it often </w:t>
      </w:r>
      <w:r w:rsidRPr="008205A2">
        <w:rPr>
          <w:noProof/>
        </w:rPr>
        <w:t>affect</w:t>
      </w:r>
      <w:r w:rsidR="008C707B" w:rsidRPr="008205A2">
        <w:rPr>
          <w:noProof/>
        </w:rPr>
        <w:t>s</w:t>
      </w:r>
      <w:r w:rsidRPr="008205A2">
        <w:t xml:space="preserve"> the feeling of youth and also vibrancy</w:t>
      </w:r>
      <w:r w:rsidR="0081102E" w:rsidRPr="008205A2">
        <w:t xml:space="preserve"> (Norwitz &amp; Schorge, 2014)</w:t>
      </w:r>
      <w:r w:rsidR="00331D53" w:rsidRPr="008205A2">
        <w:t>.</w:t>
      </w:r>
    </w:p>
    <w:p w:rsidR="003C19D4" w:rsidRPr="008205A2" w:rsidRDefault="00971094" w:rsidP="00E23B9A">
      <w:pPr>
        <w:ind w:firstLine="720"/>
      </w:pPr>
      <w:r w:rsidRPr="008205A2">
        <w:t>Perimenopause</w:t>
      </w:r>
      <w:r w:rsidR="002A7D68" w:rsidRPr="008205A2">
        <w:t xml:space="preserve"> </w:t>
      </w:r>
      <w:r w:rsidR="003C19D4" w:rsidRPr="008205A2">
        <w:t xml:space="preserve">also referred to as climacteric or turning </w:t>
      </w:r>
      <w:r w:rsidRPr="008205A2">
        <w:t>point</w:t>
      </w:r>
      <w:r w:rsidR="002A7D68" w:rsidRPr="008205A2">
        <w:t xml:space="preserve"> </w:t>
      </w:r>
      <w:r w:rsidR="003C19D4" w:rsidRPr="008205A2">
        <w:t xml:space="preserve">is a period of important physical, emotional and psychological changes in a woman’s life. This is a period just prior to the actual cessation of menstrual flow in women. It is a transitional phase of life that many women go through; it is inevitable and totally natural. During this phase, symptoms are experienced in different degrees, from </w:t>
      </w:r>
      <w:r w:rsidR="00A63FC4" w:rsidRPr="008205A2">
        <w:t xml:space="preserve">a </w:t>
      </w:r>
      <w:r w:rsidR="003C19D4" w:rsidRPr="008205A2">
        <w:t xml:space="preserve">low, medium, high to very high, and may occur gradually usually between the ages of forty and </w:t>
      </w:r>
      <w:r w:rsidR="003C19D4" w:rsidRPr="008205A2">
        <w:rPr>
          <w:noProof/>
        </w:rPr>
        <w:t>fifty</w:t>
      </w:r>
      <w:r w:rsidR="008C707B" w:rsidRPr="008205A2">
        <w:rPr>
          <w:noProof/>
        </w:rPr>
        <w:t>-</w:t>
      </w:r>
      <w:r w:rsidR="003C19D4" w:rsidRPr="008205A2">
        <w:rPr>
          <w:noProof/>
        </w:rPr>
        <w:t>five</w:t>
      </w:r>
      <w:r w:rsidR="003C19D4" w:rsidRPr="008205A2">
        <w:t xml:space="preserve"> years. However, the symptoms can exhibit from as early as </w:t>
      </w:r>
      <w:r w:rsidR="003C19D4" w:rsidRPr="008205A2">
        <w:rPr>
          <w:noProof/>
        </w:rPr>
        <w:t>twenty</w:t>
      </w:r>
      <w:r w:rsidR="008C707B" w:rsidRPr="008205A2">
        <w:rPr>
          <w:noProof/>
        </w:rPr>
        <w:t>-</w:t>
      </w:r>
      <w:r w:rsidR="003C19D4" w:rsidRPr="008205A2">
        <w:rPr>
          <w:noProof/>
        </w:rPr>
        <w:t>five</w:t>
      </w:r>
      <w:r w:rsidR="003C19D4" w:rsidRPr="008205A2">
        <w:t xml:space="preserve"> to as late as seventy years (Rajeev, </w:t>
      </w:r>
      <w:r w:rsidR="00D428F4" w:rsidRPr="008205A2">
        <w:t>2016</w:t>
      </w:r>
      <w:r w:rsidR="003C19D4" w:rsidRPr="008205A2">
        <w:t xml:space="preserve">; Manderhall, </w:t>
      </w:r>
      <w:r w:rsidR="00D428F4" w:rsidRPr="008205A2">
        <w:t>2016</w:t>
      </w:r>
      <w:r w:rsidR="003C19D4" w:rsidRPr="008205A2">
        <w:t>). The attitude of women during this time can also be linked to different cultures of different societies.</w:t>
      </w:r>
    </w:p>
    <w:p w:rsidR="003C19D4" w:rsidRPr="008205A2" w:rsidRDefault="003C19D4" w:rsidP="00E23B9A">
      <w:pPr>
        <w:ind w:firstLine="720"/>
      </w:pPr>
      <w:r w:rsidRPr="008205A2">
        <w:t xml:space="preserve">Peri- and post-menopause women experience a wide range of menopause symptoms, and their lifestyle patterns and physical, psychological, social and spiritual adaptation directly affecting elderly health improvement are </w:t>
      </w:r>
      <w:r w:rsidRPr="008205A2">
        <w:rPr>
          <w:noProof/>
        </w:rPr>
        <w:t>consider</w:t>
      </w:r>
      <w:r w:rsidR="008C707B" w:rsidRPr="008205A2">
        <w:rPr>
          <w:noProof/>
        </w:rPr>
        <w:t>ed</w:t>
      </w:r>
      <w:r w:rsidRPr="008205A2">
        <w:t xml:space="preserve"> crucial. Many middle-aged women worry about losing their womanhood and attractiveness after </w:t>
      </w:r>
      <w:r w:rsidRPr="008205A2">
        <w:rPr>
          <w:noProof/>
        </w:rPr>
        <w:t>menopause</w:t>
      </w:r>
      <w:r w:rsidRPr="008205A2">
        <w:t xml:space="preserve"> and may suffer from the physical symptoms of menopause. Moreover, peri-menopausal women may experience a sense of loss and worthlessness after they stop giving values to maternal roles as their children grow and become independent. Women facing postmenopausal changes can lead a richer life by looking at life </w:t>
      </w:r>
      <w:r w:rsidR="00A63FC4" w:rsidRPr="008205A2">
        <w:t>from</w:t>
      </w:r>
      <w:r w:rsidRPr="008205A2">
        <w:t xml:space="preserve"> a </w:t>
      </w:r>
      <w:r w:rsidRPr="008205A2">
        <w:lastRenderedPageBreak/>
        <w:t xml:space="preserve">positive perspective as an opportunity for inner maturity. Since postmenopausal women at midlife </w:t>
      </w:r>
      <w:r w:rsidRPr="008205A2">
        <w:rPr>
          <w:noProof/>
        </w:rPr>
        <w:t>experience</w:t>
      </w:r>
      <w:r w:rsidR="008C707B" w:rsidRPr="008205A2">
        <w:rPr>
          <w:noProof/>
        </w:rPr>
        <w:t>,</w:t>
      </w:r>
      <w:r w:rsidRPr="008205A2">
        <w:t xml:space="preserve"> various problems</w:t>
      </w:r>
      <w:r w:rsidR="008C707B" w:rsidRPr="008205A2">
        <w:t>,</w:t>
      </w:r>
      <w:r w:rsidRPr="008205A2">
        <w:t xml:space="preserve"> </w:t>
      </w:r>
      <w:r w:rsidRPr="008205A2">
        <w:rPr>
          <w:noProof/>
        </w:rPr>
        <w:t>and</w:t>
      </w:r>
      <w:r w:rsidRPr="008205A2">
        <w:t xml:space="preserve"> difficulty in adapting to climacteric changes </w:t>
      </w:r>
      <w:r w:rsidRPr="008205A2">
        <w:rPr>
          <w:noProof/>
        </w:rPr>
        <w:t>ha</w:t>
      </w:r>
      <w:r w:rsidR="008C707B" w:rsidRPr="008205A2">
        <w:rPr>
          <w:noProof/>
        </w:rPr>
        <w:t>ve</w:t>
      </w:r>
      <w:r w:rsidRPr="008205A2">
        <w:t xml:space="preserve"> a direct effect on elderly women's health, health-promoting lifestyle patterns and psychological adaptation have been considered as important issues. Appropriate understanding of women that certain physical, mental, social and psychological changes occur during menopause helps them with greater readiness to cope with these changes.</w:t>
      </w:r>
    </w:p>
    <w:p w:rsidR="003C19D4" w:rsidRPr="008205A2" w:rsidRDefault="003C19D4" w:rsidP="00E23B9A">
      <w:pPr>
        <w:ind w:firstLine="720"/>
      </w:pPr>
      <w:r w:rsidRPr="008205A2">
        <w:t xml:space="preserve">To promote women’s health during middle age and beyond, it is necessary to understand that menopause is a natural </w:t>
      </w:r>
      <w:r w:rsidRPr="008205A2">
        <w:rPr>
          <w:noProof/>
        </w:rPr>
        <w:t>aging</w:t>
      </w:r>
      <w:r w:rsidRPr="008205A2">
        <w:t xml:space="preserve"> process that all women undergo because of reduced production of reproductive hormones, </w:t>
      </w:r>
      <w:r w:rsidR="00AB6B5D" w:rsidRPr="008205A2">
        <w:t>estrogen</w:t>
      </w:r>
      <w:r w:rsidR="008C707B" w:rsidRPr="008205A2">
        <w:t>,</w:t>
      </w:r>
      <w:r w:rsidRPr="008205A2">
        <w:t xml:space="preserve"> </w:t>
      </w:r>
      <w:r w:rsidRPr="008205A2">
        <w:rPr>
          <w:noProof/>
        </w:rPr>
        <w:t>and</w:t>
      </w:r>
      <w:r w:rsidRPr="008205A2">
        <w:t xml:space="preserve"> progesterone (Lobo </w:t>
      </w:r>
      <w:r w:rsidR="00D428F4" w:rsidRPr="008205A2">
        <w:t>2017</w:t>
      </w:r>
      <w:r w:rsidRPr="008205A2">
        <w:t xml:space="preserve">; Rahman, Salehin &amp; Iqbal, </w:t>
      </w:r>
      <w:r w:rsidR="00D428F4" w:rsidRPr="008205A2">
        <w:t>2016</w:t>
      </w:r>
      <w:r w:rsidRPr="008205A2">
        <w:t xml:space="preserve">). There </w:t>
      </w:r>
      <w:r w:rsidR="008C707B" w:rsidRPr="008205A2">
        <w:rPr>
          <w:noProof/>
        </w:rPr>
        <w:t>is</w:t>
      </w:r>
      <w:r w:rsidRPr="008205A2">
        <w:t xml:space="preserve"> a multitude of factors to be considered for menopause besides the </w:t>
      </w:r>
      <w:r w:rsidR="00AB6B5D" w:rsidRPr="008205A2">
        <w:t>women’s age</w:t>
      </w:r>
      <w:r w:rsidRPr="008205A2">
        <w:t xml:space="preserve">; these include biological, socioeconomic and </w:t>
      </w:r>
      <w:r w:rsidR="002A7D68" w:rsidRPr="008205A2">
        <w:rPr>
          <w:noProof/>
        </w:rPr>
        <w:t>physical</w:t>
      </w:r>
      <w:r w:rsidR="00F8195B" w:rsidRPr="008205A2">
        <w:t xml:space="preserve"> activities</w:t>
      </w:r>
      <w:r w:rsidR="00AB6B5D" w:rsidRPr="008205A2">
        <w:t xml:space="preserve">. Rabiee </w:t>
      </w:r>
      <w:r w:rsidR="00AB6B5D" w:rsidRPr="008205A2">
        <w:rPr>
          <w:i/>
        </w:rPr>
        <w:t>et al.,</w:t>
      </w:r>
      <w:r w:rsidR="00AB6B5D" w:rsidRPr="008205A2">
        <w:t xml:space="preserve"> (2014</w:t>
      </w:r>
      <w:r w:rsidRPr="008205A2">
        <w:t xml:space="preserve">) </w:t>
      </w:r>
      <w:r w:rsidR="00AB6B5D" w:rsidRPr="008205A2">
        <w:t>argued about</w:t>
      </w:r>
      <w:r w:rsidRPr="008205A2">
        <w:t xml:space="preserve"> the factors which affect the transitional period in a woman’s life and its relation to </w:t>
      </w:r>
      <w:r w:rsidR="00CC207C" w:rsidRPr="008205A2">
        <w:t>sexual desire</w:t>
      </w:r>
      <w:r w:rsidRPr="008205A2">
        <w:t xml:space="preserve"> in some </w:t>
      </w:r>
      <w:r w:rsidR="00AB6B5D" w:rsidRPr="008205A2">
        <w:t>women. According to Norwitz and Schorge (</w:t>
      </w:r>
      <w:r w:rsidR="00D428F4" w:rsidRPr="008205A2">
        <w:t>2014</w:t>
      </w:r>
      <w:r w:rsidRPr="008205A2">
        <w:t xml:space="preserve">), women experience menopause in a </w:t>
      </w:r>
      <w:r w:rsidR="00AB6B5D" w:rsidRPr="008205A2">
        <w:t>universal manner</w:t>
      </w:r>
      <w:r w:rsidRPr="008205A2">
        <w:t xml:space="preserve">, as all bodily signs and symptoms are influenced by factors such as an </w:t>
      </w:r>
      <w:r w:rsidRPr="008205A2">
        <w:rPr>
          <w:noProof/>
        </w:rPr>
        <w:t>aging</w:t>
      </w:r>
      <w:r w:rsidRPr="008205A2">
        <w:t xml:space="preserve"> </w:t>
      </w:r>
      <w:r w:rsidR="00AB6B5D" w:rsidRPr="008205A2">
        <w:t>endocrine system</w:t>
      </w:r>
      <w:r w:rsidRPr="008205A2">
        <w:t xml:space="preserve"> leading to </w:t>
      </w:r>
      <w:r w:rsidRPr="008205A2">
        <w:rPr>
          <w:noProof/>
        </w:rPr>
        <w:t>declin</w:t>
      </w:r>
      <w:r w:rsidR="008C707B" w:rsidRPr="008205A2">
        <w:rPr>
          <w:noProof/>
        </w:rPr>
        <w:t>ing</w:t>
      </w:r>
      <w:r w:rsidRPr="008205A2">
        <w:t xml:space="preserve"> in ovarian function, a decrease in </w:t>
      </w:r>
      <w:r w:rsidR="00AB6B5D" w:rsidRPr="008205A2">
        <w:t>estrogen</w:t>
      </w:r>
      <w:r w:rsidRPr="008205A2">
        <w:t xml:space="preserve"> that causes hot </w:t>
      </w:r>
      <w:r w:rsidR="00AB6B5D" w:rsidRPr="008205A2">
        <w:t>flushes, night</w:t>
      </w:r>
      <w:r w:rsidRPr="008205A2">
        <w:t xml:space="preserve"> sweats</w:t>
      </w:r>
      <w:r w:rsidR="008C707B" w:rsidRPr="008205A2">
        <w:t>,</w:t>
      </w:r>
      <w:r w:rsidRPr="008205A2">
        <w:t xml:space="preserve"> </w:t>
      </w:r>
      <w:r w:rsidRPr="008205A2">
        <w:rPr>
          <w:noProof/>
        </w:rPr>
        <w:t>and</w:t>
      </w:r>
      <w:r w:rsidRPr="008205A2">
        <w:t xml:space="preserve"> vaginal dryness. However, the actual experience and attitude of women </w:t>
      </w:r>
      <w:r w:rsidR="00A63FC4" w:rsidRPr="008205A2">
        <w:t>i</w:t>
      </w:r>
      <w:r w:rsidR="00AB6B5D" w:rsidRPr="008205A2">
        <w:t>n menopause</w:t>
      </w:r>
      <w:r w:rsidRPr="008205A2">
        <w:t xml:space="preserve"> </w:t>
      </w:r>
      <w:r w:rsidR="00A63FC4" w:rsidRPr="008205A2">
        <w:t>are</w:t>
      </w:r>
      <w:r w:rsidRPr="008205A2">
        <w:t xml:space="preserve"> individualistic. The attitude of women is ominously influenced by socio</w:t>
      </w:r>
      <w:r w:rsidR="00AB6B5D" w:rsidRPr="008205A2">
        <w:t>-cultural factors</w:t>
      </w:r>
      <w:r w:rsidRPr="008205A2">
        <w:t xml:space="preserve"> – race, culture</w:t>
      </w:r>
      <w:r w:rsidR="008C707B" w:rsidRPr="008205A2">
        <w:t>,</w:t>
      </w:r>
      <w:r w:rsidRPr="008205A2">
        <w:t xml:space="preserve"> </w:t>
      </w:r>
      <w:r w:rsidRPr="008205A2">
        <w:rPr>
          <w:noProof/>
        </w:rPr>
        <w:t>and</w:t>
      </w:r>
      <w:r w:rsidRPr="008205A2">
        <w:t xml:space="preserve"> ethnicity – as well as multic</w:t>
      </w:r>
      <w:r w:rsidR="00AB6B5D" w:rsidRPr="008205A2">
        <w:t>ultural factors (Rapaport 2015</w:t>
      </w:r>
      <w:r w:rsidRPr="008205A2">
        <w:t>). Agwu,</w:t>
      </w:r>
      <w:r w:rsidR="00AB6B5D" w:rsidRPr="008205A2">
        <w:t xml:space="preserve"> </w:t>
      </w:r>
      <w:r w:rsidRPr="008205A2">
        <w:t>Um</w:t>
      </w:r>
      <w:r w:rsidR="00AB6B5D" w:rsidRPr="008205A2">
        <w:t>eora</w:t>
      </w:r>
      <w:r w:rsidR="008C707B" w:rsidRPr="008205A2">
        <w:t>,</w:t>
      </w:r>
      <w:r w:rsidR="00AB6B5D" w:rsidRPr="008205A2">
        <w:t xml:space="preserve"> </w:t>
      </w:r>
      <w:r w:rsidR="00AB6B5D" w:rsidRPr="008205A2">
        <w:rPr>
          <w:noProof/>
        </w:rPr>
        <w:t>and</w:t>
      </w:r>
      <w:r w:rsidR="00AB6B5D" w:rsidRPr="008205A2">
        <w:t xml:space="preserve"> Ejikeme (</w:t>
      </w:r>
      <w:r w:rsidR="00D428F4" w:rsidRPr="008205A2">
        <w:t>2013</w:t>
      </w:r>
      <w:r w:rsidRPr="008205A2">
        <w:t xml:space="preserve">) argued differently that not all women experienced </w:t>
      </w:r>
      <w:r w:rsidR="00AB6B5D" w:rsidRPr="008205A2">
        <w:t>menopause the</w:t>
      </w:r>
      <w:r w:rsidRPr="008205A2">
        <w:t xml:space="preserve"> same way, as their </w:t>
      </w:r>
      <w:r w:rsidR="00FD4CDC" w:rsidRPr="008205A2">
        <w:t>practice</w:t>
      </w:r>
      <w:r w:rsidRPr="008205A2">
        <w:t>s depend on their individual and socio</w:t>
      </w:r>
      <w:r w:rsidR="00AB6B5D" w:rsidRPr="008205A2">
        <w:t>-</w:t>
      </w:r>
      <w:r w:rsidRPr="008205A2">
        <w:t xml:space="preserve">cultural </w:t>
      </w:r>
      <w:r w:rsidR="00AB6B5D" w:rsidRPr="008205A2">
        <w:t>backgrounds. In</w:t>
      </w:r>
      <w:r w:rsidRPr="008205A2">
        <w:t xml:space="preserve"> multicultural South Africa, health beliefs and practices vary within different </w:t>
      </w:r>
      <w:r w:rsidR="00AB6B5D" w:rsidRPr="008205A2">
        <w:t>communities. Menopause</w:t>
      </w:r>
      <w:r w:rsidRPr="008205A2">
        <w:t xml:space="preserve"> is viewed by some African </w:t>
      </w:r>
      <w:r w:rsidRPr="008205A2">
        <w:lastRenderedPageBreak/>
        <w:t>women as the freedom from monthly menstruation and the transition period toward permanent infertility (</w:t>
      </w:r>
      <w:r w:rsidR="00AB6B5D" w:rsidRPr="008205A2">
        <w:t xml:space="preserve">Ramakuela </w:t>
      </w:r>
      <w:r w:rsidR="00AB6B5D" w:rsidRPr="008205A2">
        <w:rPr>
          <w:i/>
        </w:rPr>
        <w:t>et al.,</w:t>
      </w:r>
      <w:r w:rsidR="00AB6B5D" w:rsidRPr="008205A2">
        <w:t xml:space="preserve"> 2014). Helman (</w:t>
      </w:r>
      <w:r w:rsidR="00D428F4" w:rsidRPr="008205A2">
        <w:t>201</w:t>
      </w:r>
      <w:r w:rsidR="00AB6B5D" w:rsidRPr="008205A2">
        <w:t>7</w:t>
      </w:r>
      <w:r w:rsidRPr="008205A2">
        <w:t>) added</w:t>
      </w:r>
      <w:r w:rsidR="00AB6B5D" w:rsidRPr="008205A2">
        <w:t xml:space="preserve"> </w:t>
      </w:r>
      <w:r w:rsidRPr="008205A2">
        <w:t xml:space="preserve">that in the Zulu culture, for example, women who are </w:t>
      </w:r>
      <w:r w:rsidR="00AB6B5D" w:rsidRPr="008205A2">
        <w:t>in menopause</w:t>
      </w:r>
      <w:r w:rsidRPr="008205A2">
        <w:t xml:space="preserve"> are viewed as clean and can enter into </w:t>
      </w:r>
      <w:r w:rsidR="00AB6B5D" w:rsidRPr="008205A2">
        <w:t>the field</w:t>
      </w:r>
      <w:r w:rsidRPr="008205A2">
        <w:t xml:space="preserve"> or cows’ kraal without ruining the crops or </w:t>
      </w:r>
      <w:r w:rsidR="00AB6B5D" w:rsidRPr="008205A2">
        <w:t>causing sickness to the cattle. Ande et al., (</w:t>
      </w:r>
      <w:r w:rsidR="00D428F4" w:rsidRPr="008205A2">
        <w:t>2016</w:t>
      </w:r>
      <w:r w:rsidR="00AB6B5D" w:rsidRPr="008205A2">
        <w:t>) and Ozuzu-Nwaiwu (</w:t>
      </w:r>
      <w:r w:rsidR="00D428F4" w:rsidRPr="008205A2">
        <w:t>201</w:t>
      </w:r>
      <w:r w:rsidR="00AB6B5D" w:rsidRPr="008205A2">
        <w:t>7</w:t>
      </w:r>
      <w:r w:rsidRPr="008205A2">
        <w:t xml:space="preserve">) support the view that most </w:t>
      </w:r>
      <w:r w:rsidR="00AB6B5D" w:rsidRPr="008205A2">
        <w:t>African women’s</w:t>
      </w:r>
      <w:r w:rsidRPr="008205A2">
        <w:t xml:space="preserve"> cultures accept menopause as a natural </w:t>
      </w:r>
      <w:r w:rsidR="00AB6B5D" w:rsidRPr="008205A2">
        <w:rPr>
          <w:noProof/>
        </w:rPr>
        <w:t>aging</w:t>
      </w:r>
      <w:r w:rsidR="00AB6B5D" w:rsidRPr="008205A2">
        <w:t xml:space="preserve"> process</w:t>
      </w:r>
      <w:r w:rsidRPr="008205A2">
        <w:t xml:space="preserve"> caused by </w:t>
      </w:r>
      <w:r w:rsidRPr="008205A2">
        <w:rPr>
          <w:noProof/>
        </w:rPr>
        <w:t>supernatural effects</w:t>
      </w:r>
      <w:r w:rsidRPr="008205A2">
        <w:t xml:space="preserve">, resulting in </w:t>
      </w:r>
      <w:r w:rsidR="00AB6B5D" w:rsidRPr="008205A2">
        <w:t>African women</w:t>
      </w:r>
      <w:r w:rsidRPr="008205A2">
        <w:t xml:space="preserve"> rarely refusing ho</w:t>
      </w:r>
      <w:r w:rsidR="00AB6B5D" w:rsidRPr="008205A2">
        <w:t>rmone replacement therapy (HRT)</w:t>
      </w:r>
      <w:r w:rsidRPr="008205A2">
        <w:t xml:space="preserve"> because </w:t>
      </w:r>
      <w:r w:rsidR="00AB6B5D" w:rsidRPr="008205A2">
        <w:t>of inadequate</w:t>
      </w:r>
      <w:r w:rsidRPr="008205A2">
        <w:t xml:space="preserve"> reproductive health-related knowledge about </w:t>
      </w:r>
      <w:r w:rsidR="00AB6B5D" w:rsidRPr="008205A2">
        <w:t>the phenomenon</w:t>
      </w:r>
      <w:r w:rsidRPr="008205A2">
        <w:t>.</w:t>
      </w:r>
    </w:p>
    <w:p w:rsidR="00F41BA7" w:rsidRPr="008205A2" w:rsidRDefault="00F41BA7" w:rsidP="00E23B9A">
      <w:pPr>
        <w:ind w:firstLine="720"/>
      </w:pPr>
      <w:r w:rsidRPr="008205A2">
        <w:t xml:space="preserve">Currently, African women who are experiencing menopause reported health problems related to menopause only if they had a serious illness accompanied by unexplained pains, irritability, unusual emotional </w:t>
      </w:r>
      <w:r w:rsidRPr="008205A2">
        <w:rPr>
          <w:noProof/>
        </w:rPr>
        <w:t>behavior</w:t>
      </w:r>
      <w:r w:rsidRPr="008205A2">
        <w:t xml:space="preserve"> or unexplained signs and symptoms. The failure of some menopausal women to openly discuss and share information and reproductive health-related knowledge regarding natural menopause may lead to misunderstandings about menopause. There have been only a few studies done which are related to the </w:t>
      </w:r>
      <w:r w:rsidR="00FD4CDC" w:rsidRPr="008205A2">
        <w:t>practices</w:t>
      </w:r>
      <w:r w:rsidRPr="008205A2">
        <w:t xml:space="preserve"> of women regarding natural menopause.</w:t>
      </w:r>
    </w:p>
    <w:p w:rsidR="006931FC" w:rsidRPr="008205A2" w:rsidRDefault="009247F8" w:rsidP="00E23B9A">
      <w:pPr>
        <w:pStyle w:val="Heading2"/>
      </w:pPr>
      <w:bookmarkStart w:id="36" w:name="_Toc15372504"/>
      <w:bookmarkStart w:id="37" w:name="_Toc430251736"/>
      <w:bookmarkStart w:id="38" w:name="_Toc419293605"/>
      <w:r w:rsidRPr="008205A2">
        <w:t>Knowledge and practices</w:t>
      </w:r>
      <w:r w:rsidR="00F41BA7" w:rsidRPr="008205A2">
        <w:t xml:space="preserve"> on Menopause</w:t>
      </w:r>
      <w:bookmarkEnd w:id="36"/>
      <w:r w:rsidR="00F41BA7" w:rsidRPr="008205A2">
        <w:t xml:space="preserve"> </w:t>
      </w:r>
    </w:p>
    <w:p w:rsidR="00E31300" w:rsidRPr="008205A2" w:rsidRDefault="00A94CAE" w:rsidP="00A94CAE">
      <w:pPr>
        <w:pStyle w:val="Heading3"/>
      </w:pPr>
      <w:bookmarkStart w:id="39" w:name="_Toc15372505"/>
      <w:bookmarkEnd w:id="37"/>
      <w:r w:rsidRPr="008205A2">
        <w:t>Knowledge on Menopause</w:t>
      </w:r>
      <w:bookmarkEnd w:id="39"/>
      <w:r w:rsidRPr="008205A2">
        <w:t xml:space="preserve"> </w:t>
      </w:r>
    </w:p>
    <w:p w:rsidR="000D64F9" w:rsidRPr="008205A2" w:rsidRDefault="00A91890" w:rsidP="000D64F9">
      <w:pPr>
        <w:ind w:firstLine="720"/>
      </w:pPr>
      <w:r w:rsidRPr="008205A2">
        <w:rPr>
          <w:shd w:val="clear" w:color="auto" w:fill="FFFFFF"/>
        </w:rPr>
        <w:t xml:space="preserve">Hamid et al., </w:t>
      </w:r>
      <w:r w:rsidR="00E30348" w:rsidRPr="008205A2">
        <w:rPr>
          <w:shd w:val="clear" w:color="auto" w:fill="FFFFFF"/>
        </w:rPr>
        <w:t>(2</w:t>
      </w:r>
      <w:r w:rsidRPr="008205A2">
        <w:rPr>
          <w:shd w:val="clear" w:color="auto" w:fill="FFFFFF"/>
        </w:rPr>
        <w:t>014) assessed w</w:t>
      </w:r>
      <w:r w:rsidR="00E30348" w:rsidRPr="008205A2">
        <w:rPr>
          <w:shd w:val="clear" w:color="auto" w:fill="FFFFFF"/>
        </w:rPr>
        <w:t>omen’s knowledge, attitude and practice towards menopause and hormone replacement therapy: a facility based study in Al-Ain, United Arab Emirates.</w:t>
      </w:r>
      <w:r w:rsidRPr="008205A2">
        <w:rPr>
          <w:shd w:val="clear" w:color="auto" w:fill="FFFFFF"/>
        </w:rPr>
        <w:t xml:space="preserve"> </w:t>
      </w:r>
      <w:r w:rsidRPr="008205A2">
        <w:t xml:space="preserve">This study was conducted to determine knowledge, attitude and practice toward menopause among women in UAE. A clinic-based cross-sectional study was carried out among women of age 40 and above. Study subjects were recruited from four Primary Health Care centres in Al Ain city. The study found that almost half of the participants (51%) had already experienced menopause. A </w:t>
      </w:r>
      <w:r w:rsidRPr="008205A2">
        <w:lastRenderedPageBreak/>
        <w:t>substantial number of women had poor know knowledge about menopause (67%) and Hormone replacement therapy (HRT) (73%). Sixty percent of women had positive attitude towards menopause. Of the fifty three percent of women with symptoms, 35% of them did not use anything to relieve their symptoms. Knowledge about menopause varied significantly (p&lt;0.05) with the level of education and nationality. The association between reported symptoms and attitude towards menopause and HRT was found to be statistically significant. Women with reported symptoms that were bothersome had positive attitude towards HRT uptake. The study indicated that there is poor knowledge about menopause and HRT among the participants. Level of knowledge was associated with the level of education. There was a positive attitude towards menopause, with women suffering the most from menopausal symptoms showing positive attitude towards HRT.</w:t>
      </w:r>
    </w:p>
    <w:p w:rsidR="000D64F9" w:rsidRPr="008205A2" w:rsidRDefault="000D64F9" w:rsidP="000D64F9">
      <w:pPr>
        <w:ind w:firstLine="720"/>
        <w:rPr>
          <w:shd w:val="clear" w:color="auto" w:fill="FFFFFF"/>
        </w:rPr>
      </w:pPr>
      <w:r w:rsidRPr="008205A2">
        <w:rPr>
          <w:shd w:val="clear" w:color="auto" w:fill="FFFFFF"/>
        </w:rPr>
        <w:t xml:space="preserve">Mustafa and Sabir (2012) looked at the perception and experience regarding menopause among menopaused women attending teaching hospitals in Erbil City. The main objective of the present study was to assess women's perception and experience regarding menopause, to find out symptoms and mean age of menopause and to study socio-demographic characteristics of menopaused women and to find out its relationship with their age at menopause and their knowledge about menopause. The study results revealed that mean age of menopause was 47.44 years with median age was 48 years, 4.4% had premature menopause and 23.6% had early menopause. The only factors that significantly associated with age at menopause were education and pattern of menstrual cessation and 93.4% of menopaused women were heard about menopause, 56.6% had prior knowledge of menopausal symptoms, cessation of menstruation was positive in 47.0% and 85.8% of women perceive menopause as natural condition and the most common menopausal symptoms were tiredness </w:t>
      </w:r>
      <w:r w:rsidRPr="008205A2">
        <w:rPr>
          <w:shd w:val="clear" w:color="auto" w:fill="FFFFFF"/>
        </w:rPr>
        <w:lastRenderedPageBreak/>
        <w:t>occurring in 83.2%. The study concluded that Most of menopaused women perceive menopause as natural condition and not aware about hormone replacement therapy and the mean age of menopause is comparable to that mean reported in other part of Iraq. Among menopaused women tiredness was the most common complaint was followed by hot flushes and night sweats.</w:t>
      </w:r>
    </w:p>
    <w:p w:rsidR="00AB5CC4" w:rsidRPr="008205A2" w:rsidRDefault="000D64F9" w:rsidP="00AB5CC4">
      <w:pPr>
        <w:ind w:firstLine="720"/>
      </w:pPr>
      <w:r w:rsidRPr="008205A2">
        <w:t xml:space="preserve">Elkazeh and El-Zeftawy (2015) did a study on </w:t>
      </w:r>
      <w:r w:rsidR="00CD334E" w:rsidRPr="008205A2">
        <w:t>knowledge of women in reproductive age about menopausal problems and preventive health behaviors</w:t>
      </w:r>
      <w:r w:rsidRPr="008205A2">
        <w:t xml:space="preserve"> in Tanta City, Al -Gharbyia Governorate, Egypt. </w:t>
      </w:r>
      <w:r w:rsidR="00CD334E" w:rsidRPr="008205A2">
        <w:t>The study results revealed that More than two thirds of the studied women (72%) had poor level of knowledge about symptoms and signs of menopause, and two thirds of them (66%) had also poor level of knowledge about onset and causes of menopause. Whereas (47.3% and 35% respectively) of the studied women had poor level of knowledge about preventive health behavior, management and concept of menopause. The study concluded that there was negative correlation between studied women knowledge about menopause and their total level of knowledge about health problems  of menopausal  women  (p&lt;0.05),  but  there  was  positive  correlation  between  their total  level  of knowledge and preventive health behaviors (p&lt;0.05). Counseling activities of premenopausal, menopausal and post-menopausal women need to be popularized and facilities and decision aids made available to those who need them.</w:t>
      </w:r>
    </w:p>
    <w:p w:rsidR="00AB5CC4" w:rsidRPr="008205A2" w:rsidRDefault="00CD334E" w:rsidP="00AB5CC4">
      <w:pPr>
        <w:ind w:firstLine="720"/>
        <w:rPr>
          <w:shd w:val="clear" w:color="auto" w:fill="FFFFFF"/>
        </w:rPr>
      </w:pPr>
      <w:r w:rsidRPr="008205A2">
        <w:rPr>
          <w:shd w:val="clear" w:color="auto" w:fill="FFFFFF"/>
        </w:rPr>
        <w:t>Kw</w:t>
      </w:r>
      <w:r w:rsidR="00AB5CC4" w:rsidRPr="008205A2">
        <w:rPr>
          <w:shd w:val="clear" w:color="auto" w:fill="FFFFFF"/>
        </w:rPr>
        <w:t>ak</w:t>
      </w:r>
      <w:r w:rsidRPr="008205A2">
        <w:rPr>
          <w:shd w:val="clear" w:color="auto" w:fill="FFFFFF"/>
        </w:rPr>
        <w:t xml:space="preserve">, Park, </w:t>
      </w:r>
      <w:r w:rsidR="00AB5CC4" w:rsidRPr="008205A2">
        <w:rPr>
          <w:shd w:val="clear" w:color="auto" w:fill="FFFFFF"/>
        </w:rPr>
        <w:t>and</w:t>
      </w:r>
      <w:r w:rsidRPr="008205A2">
        <w:rPr>
          <w:shd w:val="clear" w:color="auto" w:fill="FFFFFF"/>
        </w:rPr>
        <w:t xml:space="preserve"> Kang </w:t>
      </w:r>
      <w:r w:rsidR="00AB5CC4" w:rsidRPr="008205A2">
        <w:rPr>
          <w:shd w:val="clear" w:color="auto" w:fill="FFFFFF"/>
        </w:rPr>
        <w:t>(2014) assessed m</w:t>
      </w:r>
      <w:r w:rsidRPr="008205A2">
        <w:rPr>
          <w:shd w:val="clear" w:color="auto" w:fill="FFFFFF"/>
        </w:rPr>
        <w:t xml:space="preserve">enopause knowledge, attitude, symptom and management among midlife employed women. </w:t>
      </w:r>
      <w:r w:rsidR="00AB5CC4" w:rsidRPr="008205A2">
        <w:rPr>
          <w:shd w:val="clear" w:color="auto" w:fill="FFFFFF"/>
        </w:rPr>
        <w:t xml:space="preserve">This study was to identify correlations of the knowledge, attitude, symptoms and management toward menopause in middle-aged women. The results of the study revealed that </w:t>
      </w:r>
      <w:r w:rsidR="00AB5CC4" w:rsidRPr="008205A2">
        <w:t xml:space="preserve">menopausal women showed significantly higher physical symptoms than perimenopausal women. The menopausal women showed significantly higher psychosomatic symptom than </w:t>
      </w:r>
      <w:r w:rsidR="00AB5CC4" w:rsidRPr="008205A2">
        <w:lastRenderedPageBreak/>
        <w:t>perimenopausal women. There was a significant correlation between the menopausal attitude and management.</w:t>
      </w:r>
      <w:r w:rsidR="00AB5CC4" w:rsidRPr="008205A2">
        <w:rPr>
          <w:shd w:val="clear" w:color="auto" w:fill="FFFFFF"/>
        </w:rPr>
        <w:t xml:space="preserve"> This study suggested that the fundamental data of developing midlife women's symptom index (MSI) and providing menopause management could be a strategy to encourage successful menopausal transition in middle-aged women.</w:t>
      </w:r>
    </w:p>
    <w:p w:rsidR="00AB5CC4" w:rsidRPr="008205A2" w:rsidRDefault="00AB5CC4" w:rsidP="00AB5CC4">
      <w:pPr>
        <w:ind w:firstLine="720"/>
        <w:rPr>
          <w:shd w:val="clear" w:color="auto" w:fill="FFFFFF"/>
        </w:rPr>
      </w:pPr>
      <w:r w:rsidRPr="008205A2">
        <w:rPr>
          <w:shd w:val="clear" w:color="auto" w:fill="FFFFFF"/>
        </w:rPr>
        <w:t>Taherpour, Sefidi, Afsharinia, and Hamissi (2015) focused on menopause knowledge and attitude among Iranian women. The present study was done to assess the effects of training on knowledge and attitude level promotion of post menopause women about menopause. Eleven percent of the studied women had a low knowledge regarding menopause and 1% was good. After training, 27% got a good knowledge and no one remained at the low level. The attitude of 59% of the studied women regarding menopause was positive and 80% got a positive attitude after training. A significant relation was found between knowledge and attitude, before and after training. Despite the fact that the majority of women judge menopause as a positive incident, it seems that paying attention to their training caused the bringing to their knowledge of the natural menopause and having a healthy and jolly life.</w:t>
      </w:r>
    </w:p>
    <w:p w:rsidR="00AB5CC4" w:rsidRPr="008205A2" w:rsidRDefault="00AB5CC4" w:rsidP="00AB5CC4">
      <w:pPr>
        <w:ind w:firstLine="720"/>
      </w:pPr>
      <w:r w:rsidRPr="008205A2">
        <w:t xml:space="preserve">Nwankwo (2014) sought to assess the knowledge and attitude of women towards menopause in Anambra state. The findings showed among others that majority of the women have average knowledge of the nature of menopause and very few of them have good knowledge of the nature of menopause. Also 325 out of 1359 women studied have good knowledge of the body changes in menopause, while 498 of them have poor knowledge of the body menopause. Again, 546 of the women have poor knowledge of the physiological problems of menopause, where 325 out of 1359 of the women studied have good knowledge of the physiological problems. There are very high positive relationships existing between the women’s knowledge on various </w:t>
      </w:r>
      <w:r w:rsidRPr="008205A2">
        <w:lastRenderedPageBreak/>
        <w:t>aspects of menopause and their attitudes towards menopause. Marital status is a significant factor in the women; knowledge and attitude towards menopause where educational level is not. Based on the findings recommendations were made which include: Guidance counsellors and health workers should map out education programmes for women on menopausal issues and personal hygiene. Guidance counsellors should establish community based clinics and counselling programmes to be able to reach more women in rendering their services. Seminar, paper presentation, workshops and symposia should be organized for women generally especially during August meetings to educate them properly on all about menopause.</w:t>
      </w:r>
    </w:p>
    <w:p w:rsidR="006D62A9" w:rsidRPr="008205A2" w:rsidRDefault="006D62A9" w:rsidP="006D62A9">
      <w:pPr>
        <w:ind w:firstLine="720"/>
      </w:pPr>
      <w:r w:rsidRPr="008205A2">
        <w:t>Khokhar (2013) sought to determine the knowledge, attitude and experiences of post-menopausal women towards menopause.</w:t>
      </w:r>
      <w:r w:rsidR="00E055B5" w:rsidRPr="008205A2">
        <w:t xml:space="preserve"> A total of 170 women were interviewed. The mean age of the respondents was 57.3±7.5 years. Almost 80% women had prior knowledge of menopause (p&lt;0.355). Menopause was considered a normal event by 72% women. Only 13% women knew about hormone replacement therapy (p&lt;0.0001). Following menopause 74% were bothered by its symptoms (p&lt;0.0001) and only 36% were happy (p&lt;0.321). Only 29% had consulted a physician for relief of their symptoms (p&lt;0.0001) and only 1was on hormone replacement therapy (p&lt;0.0001). High proportions of women were aware about menopause but few knew its health implications. Most of them were bothered by menopausal symptoms, but very few consulted doctor.</w:t>
      </w:r>
    </w:p>
    <w:p w:rsidR="00CD334E" w:rsidRPr="008205A2" w:rsidRDefault="00CD334E" w:rsidP="00E23B9A">
      <w:pPr>
        <w:ind w:firstLine="720"/>
      </w:pPr>
      <w:r w:rsidRPr="008205A2">
        <w:t xml:space="preserve">Kadhim and Khudiar (2017) conducted a study on women’s knowledge regarding symptoms of menopause in Al-Najaf City. The aim of current study was to assess the level of women’s knowledge regarding symptoms of menopause. The results showed that the most (42%) of participated women in the study with age (45-49) years. Married women were the majority (70%) of them. Majority of women </w:t>
      </w:r>
      <w:r w:rsidRPr="008205A2">
        <w:lastRenderedPageBreak/>
        <w:t>(43.3%) enrolled in this study they were unable to read and write. The highest percentage (90.7%) for women was housewives. majority of women (81.3%) had menarche at age ≥12years. Furthermore, highest of them (96%) had regular menstrual cycle. Regarding the number of pregnancies, was (45.3%) of women pregnant for 8 times and more. As for contraceptive use was pills method get (51.35%) of percentage among other methods. Also the results shows vast majority of participants who had not medical history of Diabetes Mellitus, Heart disease and Hypertension (97.3%, 96.7% and 84% respectively). On the other hand, (94%) of them were free of gynecological surgery. According to the present results, the overall assessment of participant’s knowledge regarding menopausal symptoms was fair (2.31). The current study was concluded that the women’s knowledge was fair toward menopausal symptoms. Moreover, information of participants was superficial and slight about this period. The study recommends to conducting teaching programs about menopausal symptoms to enhancing knowledge. Also conducting periodically assessment and to conducted studies regarding women’s knowledge and attitude about menopause.</w:t>
      </w:r>
    </w:p>
    <w:p w:rsidR="00F76E50" w:rsidRPr="008205A2" w:rsidRDefault="00F41BA7" w:rsidP="00E23B9A">
      <w:pPr>
        <w:ind w:firstLine="720"/>
        <w:rPr>
          <w:shd w:val="clear" w:color="auto" w:fill="FFFFFF"/>
        </w:rPr>
      </w:pPr>
      <w:r w:rsidRPr="008205A2">
        <w:rPr>
          <w:shd w:val="clear" w:color="auto" w:fill="FFFFFF"/>
        </w:rPr>
        <w:t>Taherpour, Sefidi, Afsharinia</w:t>
      </w:r>
      <w:r w:rsidR="008C707B" w:rsidRPr="008205A2">
        <w:rPr>
          <w:shd w:val="clear" w:color="auto" w:fill="FFFFFF"/>
        </w:rPr>
        <w:t>,</w:t>
      </w:r>
      <w:r w:rsidRPr="008205A2">
        <w:rPr>
          <w:shd w:val="clear" w:color="auto" w:fill="FFFFFF"/>
        </w:rPr>
        <w:t xml:space="preserve"> </w:t>
      </w:r>
      <w:r w:rsidRPr="008205A2">
        <w:rPr>
          <w:noProof/>
          <w:shd w:val="clear" w:color="auto" w:fill="FFFFFF"/>
        </w:rPr>
        <w:t>and</w:t>
      </w:r>
      <w:r w:rsidRPr="008205A2">
        <w:rPr>
          <w:shd w:val="clear" w:color="auto" w:fill="FFFFFF"/>
        </w:rPr>
        <w:t xml:space="preserve"> Hamissi (2015) carried out a study to assess the effects of training on knowledge and attitude level promotion of </w:t>
      </w:r>
      <w:r w:rsidRPr="008205A2">
        <w:rPr>
          <w:noProof/>
          <w:shd w:val="clear" w:color="auto" w:fill="FFFFFF"/>
        </w:rPr>
        <w:t>post</w:t>
      </w:r>
      <w:r w:rsidR="008C707B" w:rsidRPr="008205A2">
        <w:rPr>
          <w:noProof/>
          <w:shd w:val="clear" w:color="auto" w:fill="FFFFFF"/>
        </w:rPr>
        <w:t>-</w:t>
      </w:r>
      <w:r w:rsidRPr="008205A2">
        <w:rPr>
          <w:noProof/>
          <w:shd w:val="clear" w:color="auto" w:fill="FFFFFF"/>
        </w:rPr>
        <w:t>menopause</w:t>
      </w:r>
      <w:r w:rsidRPr="008205A2">
        <w:rPr>
          <w:shd w:val="clear" w:color="auto" w:fill="FFFFFF"/>
        </w:rPr>
        <w:t xml:space="preserve"> women about menopause. The research communication included 100 menopausal women aged 45-60 years, who were selected in a stratified manner (according to the economic status: poor, average, and good). The tool used was an examiners-made questionnaire, which contained 3 parts: demographic characteristics, knowledge and attitude measurement. The study established that eleven percent of the studied women had a low knowledge regarding menopause and 1% was good. After training, 27% got a good knowledge and no one remained at the low level. The attitude of 59% of the studied women regarding menopause was positive and 80% got a positive attitude </w:t>
      </w:r>
      <w:r w:rsidRPr="008205A2">
        <w:rPr>
          <w:shd w:val="clear" w:color="auto" w:fill="FFFFFF"/>
        </w:rPr>
        <w:lastRenderedPageBreak/>
        <w:t>after training. A significant relation was found between knowledge and attitude, before and after training. It concluded that despite the fact that the majority of women judge menopause as a positive incident, it seems that paying attention to their training caused the bringing to their knowledge of the natural menopause and having a healthy and jolly life.</w:t>
      </w:r>
      <w:r w:rsidRPr="008205A2">
        <w:t xml:space="preserve"> </w:t>
      </w:r>
      <w:r w:rsidRPr="008205A2">
        <w:rPr>
          <w:shd w:val="clear" w:color="auto" w:fill="FFFFFF"/>
        </w:rPr>
        <w:t>Health education has a significant impact on increasing knowledge, attitude, and practice of menopausal women to word postmenopausal complication. Hence, the improvement of health behavior in postmenopausal women during menopause should be emphasized on learning regarding the problems of menopause. Since education is a tool for public health, according to the results obtained from this study and similar surveys, it was acknowledged that all women who experienced menopause should be trained. Improving knowledge regarding the natural menopause and changing attitude could change the behavior and improve their performance</w:t>
      </w:r>
      <w:r w:rsidR="00C4048A" w:rsidRPr="008205A2">
        <w:rPr>
          <w:shd w:val="clear" w:color="auto" w:fill="FFFFFF"/>
        </w:rPr>
        <w:t xml:space="preserve">. </w:t>
      </w:r>
    </w:p>
    <w:p w:rsidR="00E23B9A" w:rsidRPr="008205A2" w:rsidRDefault="00C4048A" w:rsidP="00E23B9A">
      <w:pPr>
        <w:ind w:firstLine="720"/>
        <w:rPr>
          <w:shd w:val="clear" w:color="auto" w:fill="FFFFFF"/>
        </w:rPr>
      </w:pPr>
      <w:r w:rsidRPr="008205A2">
        <w:rPr>
          <w:shd w:val="clear" w:color="auto" w:fill="FFFFFF"/>
        </w:rPr>
        <w:t>Salik and Kamal (2015) looked at the variations in menopausal symptoms as a function of education, employment status, and income.</w:t>
      </w:r>
      <w:r w:rsidRPr="008205A2">
        <w:t xml:space="preserve"> </w:t>
      </w:r>
      <w:r w:rsidRPr="008205A2">
        <w:rPr>
          <w:shd w:val="clear" w:color="auto" w:fill="FFFFFF"/>
        </w:rPr>
        <w:t xml:space="preserve">The purpose of the present study was to see the effect of demographic variables on </w:t>
      </w:r>
      <w:r w:rsidR="008C707B" w:rsidRPr="008205A2">
        <w:rPr>
          <w:shd w:val="clear" w:color="auto" w:fill="FFFFFF"/>
        </w:rPr>
        <w:t xml:space="preserve">the </w:t>
      </w:r>
      <w:r w:rsidRPr="008205A2">
        <w:rPr>
          <w:noProof/>
          <w:shd w:val="clear" w:color="auto" w:fill="FFFFFF"/>
        </w:rPr>
        <w:t>experience</w:t>
      </w:r>
      <w:r w:rsidRPr="008205A2">
        <w:rPr>
          <w:shd w:val="clear" w:color="auto" w:fill="FFFFFF"/>
        </w:rPr>
        <w:t xml:space="preserve"> of menopausal symptoms among premenopausal, perimenopausal, and postmenopausal women. </w:t>
      </w:r>
      <w:r w:rsidR="008C707B" w:rsidRPr="008205A2">
        <w:rPr>
          <w:noProof/>
          <w:shd w:val="clear" w:color="auto" w:fill="FFFFFF"/>
        </w:rPr>
        <w:t>A s</w:t>
      </w:r>
      <w:r w:rsidRPr="008205A2">
        <w:rPr>
          <w:noProof/>
          <w:shd w:val="clear" w:color="auto" w:fill="FFFFFF"/>
        </w:rPr>
        <w:t>ample</w:t>
      </w:r>
      <w:r w:rsidRPr="008205A2">
        <w:rPr>
          <w:shd w:val="clear" w:color="auto" w:fill="FFFFFF"/>
        </w:rPr>
        <w:t xml:space="preserve"> of </w:t>
      </w:r>
      <w:r w:rsidR="008C707B" w:rsidRPr="008205A2">
        <w:rPr>
          <w:shd w:val="clear" w:color="auto" w:fill="FFFFFF"/>
        </w:rPr>
        <w:t xml:space="preserve">the </w:t>
      </w:r>
      <w:r w:rsidRPr="008205A2">
        <w:rPr>
          <w:noProof/>
          <w:shd w:val="clear" w:color="auto" w:fill="FFFFFF"/>
        </w:rPr>
        <w:t>study</w:t>
      </w:r>
      <w:r w:rsidRPr="008205A2">
        <w:rPr>
          <w:shd w:val="clear" w:color="auto" w:fill="FFFFFF"/>
        </w:rPr>
        <w:t xml:space="preserve"> was comprised of 348 women (116 for each menopausal status). Menopausal symptoms were assessed by Gr</w:t>
      </w:r>
      <w:r w:rsidR="00D428F4" w:rsidRPr="008205A2">
        <w:rPr>
          <w:shd w:val="clear" w:color="auto" w:fill="FFFFFF"/>
        </w:rPr>
        <w:t>eene Climacteric Symptoms Scale</w:t>
      </w:r>
      <w:r w:rsidRPr="008205A2">
        <w:rPr>
          <w:shd w:val="clear" w:color="auto" w:fill="FFFFFF"/>
        </w:rPr>
        <w:t>.</w:t>
      </w:r>
      <w:r w:rsidRPr="008205A2">
        <w:t xml:space="preserve"> </w:t>
      </w:r>
      <w:r w:rsidRPr="008205A2">
        <w:rPr>
          <w:shd w:val="clear" w:color="auto" w:fill="FFFFFF"/>
        </w:rPr>
        <w:t xml:space="preserve">It was hypothesized that “women with lower education level will experience more menopausal symptoms than women with higher education level”. To test the hypothesis, two way ANOVA analyses were carried out. Two-way ANOVA results indicate that there is a significant main effect of the menopausal status and education but non-significant interaction effect between menopausal status and education on psychological and somatic menopausal symptoms. There is significant main and interaction effect of menopausal status and education on vasomotor symptoms, sexual </w:t>
      </w:r>
      <w:r w:rsidRPr="008205A2">
        <w:rPr>
          <w:shd w:val="clear" w:color="auto" w:fill="FFFFFF"/>
        </w:rPr>
        <w:lastRenderedPageBreak/>
        <w:t xml:space="preserve">symptoms of menopause and total scores of Greene climacteric symptoms scale. The mean scores indicate that in all three groups of menopausal stages (pre-, peri-, and postmenopausal), women with </w:t>
      </w:r>
      <w:r w:rsidR="008C707B" w:rsidRPr="008205A2">
        <w:rPr>
          <w:shd w:val="clear" w:color="auto" w:fill="FFFFFF"/>
        </w:rPr>
        <w:t xml:space="preserve">a </w:t>
      </w:r>
      <w:r w:rsidRPr="008205A2">
        <w:rPr>
          <w:noProof/>
          <w:shd w:val="clear" w:color="auto" w:fill="FFFFFF"/>
        </w:rPr>
        <w:t>lower</w:t>
      </w:r>
      <w:r w:rsidRPr="008205A2">
        <w:rPr>
          <w:shd w:val="clear" w:color="auto" w:fill="FFFFFF"/>
        </w:rPr>
        <w:t xml:space="preserve"> level of education experience more menopausal symptoms than women with higher level of education.</w:t>
      </w:r>
      <w:r w:rsidRPr="008205A2">
        <w:t xml:space="preserve"> </w:t>
      </w:r>
      <w:r w:rsidRPr="008205A2">
        <w:rPr>
          <w:shd w:val="clear" w:color="auto" w:fill="FFFFFF"/>
        </w:rPr>
        <w:t xml:space="preserve">Women with </w:t>
      </w:r>
      <w:r w:rsidR="008C707B" w:rsidRPr="008205A2">
        <w:rPr>
          <w:shd w:val="clear" w:color="auto" w:fill="FFFFFF"/>
        </w:rPr>
        <w:t xml:space="preserve">a </w:t>
      </w:r>
      <w:r w:rsidRPr="008205A2">
        <w:rPr>
          <w:noProof/>
          <w:shd w:val="clear" w:color="auto" w:fill="FFFFFF"/>
        </w:rPr>
        <w:t>lower</w:t>
      </w:r>
      <w:r w:rsidRPr="008205A2">
        <w:rPr>
          <w:shd w:val="clear" w:color="auto" w:fill="FFFFFF"/>
        </w:rPr>
        <w:t xml:space="preserve"> level of education experience more menopausal symptoms (vasomotor, somatic, &amp; sexual). </w:t>
      </w:r>
      <w:r w:rsidR="008C707B" w:rsidRPr="008205A2">
        <w:rPr>
          <w:noProof/>
          <w:shd w:val="clear" w:color="auto" w:fill="FFFFFF"/>
        </w:rPr>
        <w:t>The l</w:t>
      </w:r>
      <w:r w:rsidRPr="008205A2">
        <w:rPr>
          <w:noProof/>
          <w:shd w:val="clear" w:color="auto" w:fill="FFFFFF"/>
        </w:rPr>
        <w:t>ower</w:t>
      </w:r>
      <w:r w:rsidRPr="008205A2">
        <w:rPr>
          <w:shd w:val="clear" w:color="auto" w:fill="FFFFFF"/>
        </w:rPr>
        <w:t xml:space="preserve"> level of education in women might lead to psychological changes, which would be </w:t>
      </w:r>
      <w:r w:rsidR="008C707B" w:rsidRPr="008205A2">
        <w:rPr>
          <w:shd w:val="clear" w:color="auto" w:fill="FFFFFF"/>
        </w:rPr>
        <w:t xml:space="preserve">the </w:t>
      </w:r>
      <w:r w:rsidRPr="008205A2">
        <w:rPr>
          <w:noProof/>
          <w:shd w:val="clear" w:color="auto" w:fill="FFFFFF"/>
        </w:rPr>
        <w:t>foundation</w:t>
      </w:r>
      <w:r w:rsidRPr="008205A2">
        <w:rPr>
          <w:shd w:val="clear" w:color="auto" w:fill="FFFFFF"/>
        </w:rPr>
        <w:t xml:space="preserve"> for menopausal symptoms. It appears that higher level of education </w:t>
      </w:r>
      <w:r w:rsidRPr="008205A2">
        <w:rPr>
          <w:noProof/>
          <w:shd w:val="clear" w:color="auto" w:fill="FFFFFF"/>
        </w:rPr>
        <w:t>get</w:t>
      </w:r>
      <w:r w:rsidR="008C707B" w:rsidRPr="008205A2">
        <w:rPr>
          <w:noProof/>
          <w:shd w:val="clear" w:color="auto" w:fill="FFFFFF"/>
        </w:rPr>
        <w:t>s</w:t>
      </w:r>
      <w:r w:rsidRPr="008205A2">
        <w:rPr>
          <w:shd w:val="clear" w:color="auto" w:fill="FFFFFF"/>
        </w:rPr>
        <w:t xml:space="preserve"> the person better job, income</w:t>
      </w:r>
      <w:r w:rsidR="008C707B" w:rsidRPr="008205A2">
        <w:rPr>
          <w:shd w:val="clear" w:color="auto" w:fill="FFFFFF"/>
        </w:rPr>
        <w:t>,</w:t>
      </w:r>
      <w:r w:rsidRPr="008205A2">
        <w:rPr>
          <w:shd w:val="clear" w:color="auto" w:fill="FFFFFF"/>
        </w:rPr>
        <w:t xml:space="preserve"> </w:t>
      </w:r>
      <w:r w:rsidRPr="008205A2">
        <w:rPr>
          <w:noProof/>
          <w:shd w:val="clear" w:color="auto" w:fill="FFFFFF"/>
        </w:rPr>
        <w:t>and</w:t>
      </w:r>
      <w:r w:rsidRPr="008205A2">
        <w:rPr>
          <w:shd w:val="clear" w:color="auto" w:fill="FFFFFF"/>
        </w:rPr>
        <w:t xml:space="preserve"> social statuses. Also, higher education may be contributing to </w:t>
      </w:r>
      <w:r w:rsidR="008C707B" w:rsidRPr="008205A2">
        <w:rPr>
          <w:shd w:val="clear" w:color="auto" w:fill="FFFFFF"/>
        </w:rPr>
        <w:t xml:space="preserve">a </w:t>
      </w:r>
      <w:r w:rsidRPr="008205A2">
        <w:rPr>
          <w:noProof/>
          <w:shd w:val="clear" w:color="auto" w:fill="FFFFFF"/>
        </w:rPr>
        <w:t>superior</w:t>
      </w:r>
      <w:r w:rsidRPr="008205A2">
        <w:rPr>
          <w:shd w:val="clear" w:color="auto" w:fill="FFFFFF"/>
        </w:rPr>
        <w:t xml:space="preserve"> acquaintance in many features of personal positions.</w:t>
      </w:r>
    </w:p>
    <w:p w:rsidR="00E23B9A" w:rsidRPr="008205A2" w:rsidRDefault="00C4048A" w:rsidP="00E23B9A">
      <w:pPr>
        <w:ind w:firstLine="720"/>
        <w:rPr>
          <w:shd w:val="clear" w:color="auto" w:fill="FFFFFF"/>
        </w:rPr>
      </w:pPr>
      <w:r w:rsidRPr="008205A2">
        <w:rPr>
          <w:shd w:val="clear" w:color="auto" w:fill="FFFFFF"/>
        </w:rPr>
        <w:t xml:space="preserve">Achar, Wanga, and Olubandwa, (2014) focused on the Knowledge of perimenopausal phase and symptoms women experienced in Njoro District, Kenya. As women approach middle age, most of them experience a wide range of changes. With the decline of reproductive hormones estrogen and progesterone, women experience a number of symptoms, which due may affect their normal way of life. This paper examines the knowledge of perimenopausal phase and the symptoms experienced by the women in Njoro District, Kenya. The study used a descriptive survey design. Snowball sampling technique was used to select 118 women in their perimenopausal phase. Data was collected using interviews and focus group discussions. The validity and reliability of the instruments were ascertained using content validity and </w:t>
      </w:r>
      <w:r w:rsidRPr="008205A2">
        <w:rPr>
          <w:noProof/>
          <w:shd w:val="clear" w:color="auto" w:fill="FFFFFF"/>
        </w:rPr>
        <w:t>Cronba</w:t>
      </w:r>
      <w:r w:rsidR="008C707B" w:rsidRPr="008205A2">
        <w:rPr>
          <w:noProof/>
          <w:shd w:val="clear" w:color="auto" w:fill="FFFFFF"/>
        </w:rPr>
        <w:t>ch'</w:t>
      </w:r>
      <w:r w:rsidRPr="008205A2">
        <w:rPr>
          <w:noProof/>
          <w:shd w:val="clear" w:color="auto" w:fill="FFFFFF"/>
        </w:rPr>
        <w:t>s</w:t>
      </w:r>
      <w:r w:rsidRPr="008205A2">
        <w:rPr>
          <w:shd w:val="clear" w:color="auto" w:fill="FFFFFF"/>
        </w:rPr>
        <w:t xml:space="preserve"> coefficient alpha respectively. Data </w:t>
      </w:r>
      <w:r w:rsidRPr="008205A2">
        <w:rPr>
          <w:noProof/>
          <w:shd w:val="clear" w:color="auto" w:fill="FFFFFF"/>
        </w:rPr>
        <w:t>w</w:t>
      </w:r>
      <w:r w:rsidR="008C707B" w:rsidRPr="008205A2">
        <w:rPr>
          <w:noProof/>
          <w:shd w:val="clear" w:color="auto" w:fill="FFFFFF"/>
        </w:rPr>
        <w:t>ere</w:t>
      </w:r>
      <w:r w:rsidRPr="008205A2">
        <w:rPr>
          <w:shd w:val="clear" w:color="auto" w:fill="FFFFFF"/>
        </w:rPr>
        <w:t xml:space="preserve"> analyzed using descriptive statistics. Results of the study indicated that most of the women were ignorant about the perimenopausal phase with various symptoms. The study recommends that for this phase to be handled positively there should be awareness creation about it and its implications.</w:t>
      </w:r>
    </w:p>
    <w:p w:rsidR="00E23B9A" w:rsidRPr="008205A2" w:rsidRDefault="00ED7FE0" w:rsidP="00E23B9A">
      <w:pPr>
        <w:ind w:firstLine="720"/>
      </w:pPr>
      <w:r w:rsidRPr="008205A2">
        <w:lastRenderedPageBreak/>
        <w:t xml:space="preserve">There is contrasting evidence on women's' knowledge of menopause. In Africa, most women have little knowledge of menopause (Ama &amp; Ngome, 2013; Emelifeonwu &amp; Adika, 2014; Faye, Ka, Nickiema, Leye, &amp; Tal-Dia, 2013), similar to the findings from other studies undertaken in South America and Asia (Chung et al., 2017; Chaopotong &amp; Boriboonhirunsarn, 2015). For example, an Asian survey found that most of the women lacked comprehensive knowledge on the risks associated with menopause (Huang, 2016). Another study in Sri Lanka indicated that knowledge </w:t>
      </w:r>
      <w:r w:rsidRPr="008205A2">
        <w:rPr>
          <w:noProof/>
        </w:rPr>
        <w:t>o</w:t>
      </w:r>
      <w:r w:rsidR="008C707B" w:rsidRPr="008205A2">
        <w:rPr>
          <w:noProof/>
        </w:rPr>
        <w:t>f</w:t>
      </w:r>
      <w:r w:rsidRPr="008205A2">
        <w:t xml:space="preserve"> menopause among women was not too high (Shakila, Sridharan &amp; Thiyagarajan, 2015). Fewer than half of them knew that menopause could have adverse effects on health. One of the few studies exploring the knowledge men have on menopause found that they hardly knew what menopause is, its symptoms or treatment options (Hidiroglu, Ozlem Tanriov, Ay &amp; Karavus, 2014).</w:t>
      </w:r>
    </w:p>
    <w:p w:rsidR="00E23B9A" w:rsidRPr="008205A2" w:rsidRDefault="00ED7FE0" w:rsidP="00E23B9A">
      <w:pPr>
        <w:ind w:firstLine="720"/>
      </w:pPr>
      <w:r w:rsidRPr="008205A2">
        <w:t xml:space="preserve">On the contrary, studies </w:t>
      </w:r>
      <w:r w:rsidR="008C707B" w:rsidRPr="008205A2">
        <w:t xml:space="preserve">were </w:t>
      </w:r>
      <w:r w:rsidRPr="008205A2">
        <w:rPr>
          <w:noProof/>
        </w:rPr>
        <w:t>undertaken</w:t>
      </w:r>
      <w:r w:rsidRPr="008205A2">
        <w:t xml:space="preserve"> in Taiwan, </w:t>
      </w:r>
      <w:r w:rsidRPr="008205A2">
        <w:rPr>
          <w:noProof/>
        </w:rPr>
        <w:t>Iran</w:t>
      </w:r>
      <w:r w:rsidRPr="008205A2">
        <w:t xml:space="preserve"> and Ghana show that women in these countries have </w:t>
      </w:r>
      <w:r w:rsidR="008C707B" w:rsidRPr="008205A2">
        <w:t xml:space="preserve">a </w:t>
      </w:r>
      <w:r w:rsidRPr="008205A2">
        <w:rPr>
          <w:noProof/>
        </w:rPr>
        <w:t>fair</w:t>
      </w:r>
      <w:r w:rsidRPr="008205A2">
        <w:t xml:space="preserve"> knowledge of menopause (Noroozi, Dolatabadi, Eslami, Hassanzadeh &amp; Davari, 2013; Odiari &amp; Chambers, 2014). A study in Kuala Lumpur indicated that majority of the respondents had excellent knowledge of menopause and its related health risks. Their high knowledge level was due to accurate information they received from family, magazines, friends and health workers. Findings from another study showed that Taiwanese women have a much higher level of awareness of menopausal condition than other Asian women.</w:t>
      </w:r>
    </w:p>
    <w:p w:rsidR="00E23B9A" w:rsidRPr="008205A2" w:rsidRDefault="00ED7FE0" w:rsidP="00E23B9A">
      <w:pPr>
        <w:ind w:firstLine="720"/>
      </w:pPr>
      <w:r w:rsidRPr="008205A2">
        <w:t xml:space="preserve">Knowledge levels </w:t>
      </w:r>
      <w:r w:rsidR="008C707B" w:rsidRPr="008205A2">
        <w:rPr>
          <w:noProof/>
        </w:rPr>
        <w:t>of</w:t>
      </w:r>
      <w:r w:rsidRPr="008205A2">
        <w:t xml:space="preserve"> menopause have been found to be related to economic status and educational levels. In a report from Pakistan, for example, </w:t>
      </w:r>
      <w:r w:rsidR="008C707B" w:rsidRPr="008205A2">
        <w:t xml:space="preserve">the </w:t>
      </w:r>
      <w:r w:rsidRPr="008205A2">
        <w:rPr>
          <w:noProof/>
        </w:rPr>
        <w:t>majority</w:t>
      </w:r>
      <w:r w:rsidRPr="008205A2">
        <w:t xml:space="preserve"> of the respondents had little knowledge about menopause. The reason for this gap in knowledge was connected to the lack of formal education and poverty (Nusrat, Nishat, Gulfareen, Aftab, &amp; Asia, 2013). Nigerian study found that most women had </w:t>
      </w:r>
      <w:r w:rsidR="008C707B" w:rsidRPr="008205A2">
        <w:t xml:space="preserve">a </w:t>
      </w:r>
      <w:r w:rsidRPr="008205A2">
        <w:rPr>
          <w:noProof/>
        </w:rPr>
        <w:lastRenderedPageBreak/>
        <w:t>fair</w:t>
      </w:r>
      <w:r w:rsidRPr="008205A2">
        <w:t xml:space="preserve"> knowledge about menopausal symptoms and it was due to </w:t>
      </w:r>
      <w:r w:rsidR="008C707B" w:rsidRPr="008205A2">
        <w:t xml:space="preserve">the </w:t>
      </w:r>
      <w:r w:rsidRPr="008205A2">
        <w:rPr>
          <w:noProof/>
        </w:rPr>
        <w:t>availability</w:t>
      </w:r>
      <w:r w:rsidRPr="008205A2">
        <w:t xml:space="preserve"> of </w:t>
      </w:r>
      <w:r w:rsidRPr="008205A2">
        <w:rPr>
          <w:noProof/>
        </w:rPr>
        <w:t>health care</w:t>
      </w:r>
      <w:r w:rsidRPr="008205A2">
        <w:t xml:space="preserve"> </w:t>
      </w:r>
      <w:r w:rsidRPr="008205A2">
        <w:rPr>
          <w:noProof/>
        </w:rPr>
        <w:t>cent</w:t>
      </w:r>
      <w:r w:rsidR="008C707B" w:rsidRPr="008205A2">
        <w:rPr>
          <w:noProof/>
        </w:rPr>
        <w:t>er</w:t>
      </w:r>
      <w:r w:rsidRPr="008205A2">
        <w:rPr>
          <w:noProof/>
        </w:rPr>
        <w:t>s</w:t>
      </w:r>
      <w:r w:rsidRPr="008205A2">
        <w:t xml:space="preserve"> and their level of formal education (Mustafa &amp; Sabir, 2017).</w:t>
      </w:r>
    </w:p>
    <w:p w:rsidR="00E23B9A" w:rsidRPr="008205A2" w:rsidRDefault="00ED7FE0" w:rsidP="00E23B9A">
      <w:pPr>
        <w:ind w:firstLine="720"/>
        <w:rPr>
          <w:rFonts w:ascii="Times" w:hAnsi="Times" w:cs="Times"/>
        </w:rPr>
      </w:pPr>
      <w:r w:rsidRPr="008205A2">
        <w:t xml:space="preserve">Most women </w:t>
      </w:r>
      <w:r w:rsidRPr="008205A2">
        <w:rPr>
          <w:noProof/>
        </w:rPr>
        <w:t>in</w:t>
      </w:r>
      <w:r w:rsidR="008C707B" w:rsidRPr="008205A2">
        <w:rPr>
          <w:noProof/>
        </w:rPr>
        <w:t xml:space="preserve"> the</w:t>
      </w:r>
      <w:r w:rsidRPr="008205A2">
        <w:rPr>
          <w:noProof/>
        </w:rPr>
        <w:t xml:space="preserve"> least</w:t>
      </w:r>
      <w:r w:rsidRPr="008205A2">
        <w:t xml:space="preserve"> developed countries use informal sources such as family and friends rather than health care providers for accessing information about menopause (Noroozi et al., 2013). A study conducted in Durban, South Africa, showed that half the women who knew about menopause had obtained their information from family or friends and the rest from a general practitioner in a hospital or local clinic. This shows the importance of the community in spreading health-related information. Most commonly cited sources of knowledge on menopause for women in the developed world is from reading </w:t>
      </w:r>
      <w:r w:rsidR="008C707B" w:rsidRPr="008205A2">
        <w:t xml:space="preserve">the </w:t>
      </w:r>
      <w:r w:rsidRPr="008205A2">
        <w:rPr>
          <w:noProof/>
        </w:rPr>
        <w:t>material</w:t>
      </w:r>
      <w:r w:rsidRPr="008205A2">
        <w:t xml:space="preserve">, such as newspapers, books and magazines, internet (e.g., </w:t>
      </w:r>
      <w:r w:rsidRPr="008205A2">
        <w:rPr>
          <w:noProof/>
        </w:rPr>
        <w:t>chat</w:t>
      </w:r>
      <w:r w:rsidR="008C707B" w:rsidRPr="008205A2">
        <w:rPr>
          <w:noProof/>
        </w:rPr>
        <w:t xml:space="preserve"> </w:t>
      </w:r>
      <w:r w:rsidRPr="008205A2">
        <w:rPr>
          <w:noProof/>
        </w:rPr>
        <w:t>rooms</w:t>
      </w:r>
      <w:r w:rsidRPr="008205A2">
        <w:t>, forums) and health professionals (Huang, 2016)</w:t>
      </w:r>
      <w:r w:rsidRPr="008205A2">
        <w:rPr>
          <w:rFonts w:ascii="Times" w:hAnsi="Times" w:cs="Times"/>
        </w:rPr>
        <w:t>.</w:t>
      </w:r>
    </w:p>
    <w:p w:rsidR="00E23B9A" w:rsidRPr="008205A2" w:rsidRDefault="00E55443" w:rsidP="00E23B9A">
      <w:pPr>
        <w:ind w:firstLine="720"/>
        <w:rPr>
          <w:rFonts w:eastAsia="Calibri"/>
        </w:rPr>
      </w:pPr>
      <w:r w:rsidRPr="008205A2">
        <w:rPr>
          <w:rFonts w:eastAsia="Calibri"/>
        </w:rPr>
        <w:t>In an analytical cross sectional study on Nepalese women (Paudyal</w:t>
      </w:r>
      <w:r w:rsidR="00A94CAE" w:rsidRPr="008205A2">
        <w:rPr>
          <w:rFonts w:eastAsia="Calibri"/>
        </w:rPr>
        <w:t xml:space="preserve"> </w:t>
      </w:r>
      <w:r w:rsidRPr="008205A2">
        <w:rPr>
          <w:rFonts w:eastAsia="Calibri"/>
        </w:rPr>
        <w:t>&amp; Nepal, 2014) found that the level of knowledge on perimenopausal symptoms was poor and statistically significant with education status, level of education and economic status. In lieu of their findings, they recommended that health care providers should earnestly discuss about mid-life women’s health problems including perimenopausal symptoms and treatment modalities including hormonal replacement therapy so that women can gain knowledge in different aspects of their life including Peri-menopause and improve their quality of life during this period.</w:t>
      </w:r>
    </w:p>
    <w:p w:rsidR="00E55443" w:rsidRPr="008205A2" w:rsidRDefault="00E55443" w:rsidP="00E23B9A">
      <w:pPr>
        <w:ind w:firstLine="720"/>
        <w:rPr>
          <w:rFonts w:eastAsia="Calibri"/>
        </w:rPr>
      </w:pPr>
      <w:r w:rsidRPr="008205A2">
        <w:rPr>
          <w:rFonts w:eastAsia="Calibri"/>
        </w:rPr>
        <w:t xml:space="preserve">In a study of middle aged Indian women, Monika (2016) found that all women knew that menopause is a part of women’s health but there was lack of knowledge regarding body physiology and family awareness mainly the husband’s awareness was also low. The women were of the opinion that all these problems are very </w:t>
      </w:r>
      <w:r w:rsidRPr="008205A2">
        <w:rPr>
          <w:rFonts w:eastAsia="Calibri"/>
        </w:rPr>
        <w:lastRenderedPageBreak/>
        <w:t>common due to age factor and had not taken these symptoms very seriously and some were not aware that treatment is available. In fact, about one third of them just took some pain killers when they felt problems without a doctor’s advice. The researcher (Monika, 2016) consequently recommended conducting an educational and counseling program to empower women on menopausal issues. Mass media, doctors, health care providers should create awareness regarding the risk factors associated with menopause which may enable them to recognize the problems and make proper decision for medical interventions. Similarly in a study of older women, Ama and Ngome (2013), majority of the older women had poor knowledge of menopause and about one in five could not remember when they had attained menopause. They noted that one’s level of knowledge about a health condition will invariably affect their response to symptoms and to seeking treatment. Educational interventions to increase older women’s knowledge were thus indicated.</w:t>
      </w:r>
    </w:p>
    <w:p w:rsidR="00E23B9A" w:rsidRPr="008205A2" w:rsidRDefault="00C4048A" w:rsidP="00E23B9A">
      <w:pPr>
        <w:ind w:firstLine="720"/>
      </w:pPr>
      <w:r w:rsidRPr="008205A2">
        <w:t xml:space="preserve">Conversely, among menopausal women in Karachi, a study reported that most of the women were satisfied and viewed menopause as </w:t>
      </w:r>
      <w:r w:rsidR="008C707B" w:rsidRPr="008205A2">
        <w:t xml:space="preserve">a </w:t>
      </w:r>
      <w:r w:rsidRPr="008205A2">
        <w:rPr>
          <w:noProof/>
        </w:rPr>
        <w:t>positive</w:t>
      </w:r>
      <w:r w:rsidRPr="008205A2">
        <w:t xml:space="preserve"> phenomenon. Majority of the women were aware of menopausal symptoms and they treated their symptoms with allopathic medications. Source of information was found to be from books other than health care provider (Nusrat, Tabassum &amp; Shukar-ud-din, 2013).</w:t>
      </w:r>
      <w:r w:rsidR="004D5E64" w:rsidRPr="008205A2">
        <w:t xml:space="preserve"> </w:t>
      </w:r>
      <w:r w:rsidRPr="008205A2">
        <w:t xml:space="preserve">A study among Caucasian women suggested that attitude towards menopause differ between ethnic groups. This supports the conclusion that results from one population of women cannot be assumed to apply </w:t>
      </w:r>
      <w:r w:rsidR="008C707B" w:rsidRPr="008205A2">
        <w:rPr>
          <w:noProof/>
        </w:rPr>
        <w:t>to</w:t>
      </w:r>
      <w:r w:rsidRPr="008205A2">
        <w:t xml:space="preserve"> all populations (Huffman, Myers, Tingle, &amp; Bond, </w:t>
      </w:r>
      <w:r w:rsidR="00D428F4" w:rsidRPr="008205A2">
        <w:t>201</w:t>
      </w:r>
      <w:r w:rsidRPr="008205A2">
        <w:t xml:space="preserve">5). Another aspect probably influencing the women’s positive attitude towards menopause is their lack of knowledge of menopausal symptoms, only 19% of them thought that ‘hot flushes’ were related to menopause. Women can only know </w:t>
      </w:r>
      <w:r w:rsidRPr="008205A2">
        <w:lastRenderedPageBreak/>
        <w:t xml:space="preserve">them if they are given appropriate health information (Mashiloane, Bagratee, &amp; Moodley, </w:t>
      </w:r>
      <w:r w:rsidR="00D428F4" w:rsidRPr="008205A2">
        <w:t>2016</w:t>
      </w:r>
      <w:r w:rsidRPr="008205A2">
        <w:t>)</w:t>
      </w:r>
      <w:r w:rsidR="00E31300" w:rsidRPr="008205A2">
        <w:t xml:space="preserve">. </w:t>
      </w:r>
    </w:p>
    <w:p w:rsidR="00E23B9A" w:rsidRPr="008205A2" w:rsidRDefault="00E569AF" w:rsidP="00E23B9A">
      <w:pPr>
        <w:ind w:firstLine="720"/>
      </w:pPr>
      <w:r w:rsidRPr="008205A2">
        <w:t xml:space="preserve">In </w:t>
      </w:r>
      <w:r w:rsidRPr="008205A2">
        <w:rPr>
          <w:noProof/>
        </w:rPr>
        <w:t>Botswana</w:t>
      </w:r>
      <w:r w:rsidR="008C707B" w:rsidRPr="008205A2">
        <w:rPr>
          <w:noProof/>
        </w:rPr>
        <w:t>,</w:t>
      </w:r>
      <w:r w:rsidRPr="008205A2">
        <w:t xml:space="preserve"> a study by Ama and Ngome (2013) to assess menopausal </w:t>
      </w:r>
      <w:r w:rsidR="004236C8" w:rsidRPr="008205A2">
        <w:t>practices</w:t>
      </w:r>
      <w:r w:rsidRPr="008205A2">
        <w:t xml:space="preserve"> and experiences of older women established that 69% of the women experienced a decrease in sexual interest. Furthermore, a study to assess knowledge and understanding of menopause symptoms among 1502 women indicated that 58% of the women reported less interest in sex (Hoёbes &amp;</w:t>
      </w:r>
      <w:r w:rsidR="00FD4CDC" w:rsidRPr="008205A2">
        <w:t xml:space="preserve"> </w:t>
      </w:r>
      <w:r w:rsidRPr="008205A2">
        <w:t>Matengu, 2014). A study on knowledge of peri-menopause phase and symptoms carried out in Njoro District, Kenya found that majority of the women had strained marital relationships due to lack of interest in sex (Achar, Wange &amp; Olubandwa, 2014).</w:t>
      </w:r>
    </w:p>
    <w:p w:rsidR="00E23B9A" w:rsidRPr="008205A2" w:rsidRDefault="00ED7FE0" w:rsidP="00E23B9A">
      <w:pPr>
        <w:ind w:firstLine="720"/>
        <w:rPr>
          <w:shd w:val="clear" w:color="auto" w:fill="FFFFFF"/>
        </w:rPr>
      </w:pPr>
      <w:r w:rsidRPr="008205A2">
        <w:rPr>
          <w:shd w:val="clear" w:color="auto" w:fill="FFFFFF"/>
        </w:rPr>
        <w:t xml:space="preserve">Paudyal and Nepal (2014) looked at the knowledge </w:t>
      </w:r>
      <w:r w:rsidRPr="008205A2">
        <w:rPr>
          <w:noProof/>
          <w:shd w:val="clear" w:color="auto" w:fill="FFFFFF"/>
        </w:rPr>
        <w:t>o</w:t>
      </w:r>
      <w:r w:rsidR="008C707B" w:rsidRPr="008205A2">
        <w:rPr>
          <w:noProof/>
          <w:shd w:val="clear" w:color="auto" w:fill="FFFFFF"/>
        </w:rPr>
        <w:t>f</w:t>
      </w:r>
      <w:r w:rsidRPr="008205A2">
        <w:rPr>
          <w:shd w:val="clear" w:color="auto" w:fill="FFFFFF"/>
        </w:rPr>
        <w:t xml:space="preserve"> perimenopausal symptoms among women attending Lumbini Medical College Teaching Hospital. A cross-sectional analytical study was done at Lumbini Medical College (LMC) throughout the months of November and </w:t>
      </w:r>
      <w:r w:rsidRPr="008205A2">
        <w:rPr>
          <w:noProof/>
          <w:shd w:val="clear" w:color="auto" w:fill="FFFFFF"/>
        </w:rPr>
        <w:t>December</w:t>
      </w:r>
      <w:r w:rsidRPr="008205A2">
        <w:rPr>
          <w:shd w:val="clear" w:color="auto" w:fill="FFFFFF"/>
        </w:rPr>
        <w:t xml:space="preserve"> 2013. Women of age 40-60 years, attending various clinics in LMC and ready to take part in the study were included. A total of 142 women were selected purposefully. The data was collected using the </w:t>
      </w:r>
      <w:r w:rsidRPr="008205A2">
        <w:rPr>
          <w:noProof/>
          <w:shd w:val="clear" w:color="auto" w:fill="FFFFFF"/>
        </w:rPr>
        <w:t>semi</w:t>
      </w:r>
      <w:r w:rsidR="008C707B" w:rsidRPr="008205A2">
        <w:rPr>
          <w:noProof/>
          <w:shd w:val="clear" w:color="auto" w:fill="FFFFFF"/>
        </w:rPr>
        <w:t>-</w:t>
      </w:r>
      <w:r w:rsidRPr="008205A2">
        <w:rPr>
          <w:noProof/>
          <w:shd w:val="clear" w:color="auto" w:fill="FFFFFF"/>
        </w:rPr>
        <w:t>structured</w:t>
      </w:r>
      <w:r w:rsidRPr="008205A2">
        <w:rPr>
          <w:shd w:val="clear" w:color="auto" w:fill="FFFFFF"/>
        </w:rPr>
        <w:t xml:space="preserve"> interview schedule. The study revealed that half of </w:t>
      </w:r>
      <w:r w:rsidR="008C707B" w:rsidRPr="008205A2">
        <w:rPr>
          <w:shd w:val="clear" w:color="auto" w:fill="FFFFFF"/>
        </w:rPr>
        <w:t xml:space="preserve">the </w:t>
      </w:r>
      <w:r w:rsidRPr="008205A2">
        <w:rPr>
          <w:noProof/>
          <w:shd w:val="clear" w:color="auto" w:fill="FFFFFF"/>
        </w:rPr>
        <w:t>respondents</w:t>
      </w:r>
      <w:r w:rsidRPr="008205A2">
        <w:rPr>
          <w:shd w:val="clear" w:color="auto" w:fill="FFFFFF"/>
        </w:rPr>
        <w:t xml:space="preserve"> were between age group 40-44 years, 141 (99.3%) were married and 82 (57.7%) were literate. </w:t>
      </w:r>
      <w:r w:rsidRPr="008205A2">
        <w:rPr>
          <w:noProof/>
          <w:shd w:val="clear" w:color="auto" w:fill="FFFFFF"/>
        </w:rPr>
        <w:t>Three</w:t>
      </w:r>
      <w:r w:rsidR="008C707B" w:rsidRPr="008205A2">
        <w:rPr>
          <w:noProof/>
          <w:shd w:val="clear" w:color="auto" w:fill="FFFFFF"/>
        </w:rPr>
        <w:t>-</w:t>
      </w:r>
      <w:r w:rsidRPr="008205A2">
        <w:rPr>
          <w:noProof/>
          <w:shd w:val="clear" w:color="auto" w:fill="FFFFFF"/>
        </w:rPr>
        <w:t>quarter</w:t>
      </w:r>
      <w:r w:rsidRPr="008205A2">
        <w:rPr>
          <w:shd w:val="clear" w:color="auto" w:fill="FFFFFF"/>
        </w:rPr>
        <w:t xml:space="preserve"> of respondents (74.6%) were menstruating women. The main source of information on perimenopausal symptoms was friends and relatives (81.2%). Majority of respondents (n=90, 63.4%) had poor, 52 (33.8%) had fair and only 2.8% had </w:t>
      </w:r>
      <w:r w:rsidR="008C707B" w:rsidRPr="008205A2">
        <w:rPr>
          <w:shd w:val="clear" w:color="auto" w:fill="FFFFFF"/>
        </w:rPr>
        <w:t xml:space="preserve">a </w:t>
      </w:r>
      <w:r w:rsidRPr="008205A2">
        <w:rPr>
          <w:noProof/>
          <w:shd w:val="clear" w:color="auto" w:fill="FFFFFF"/>
        </w:rPr>
        <w:t>good</w:t>
      </w:r>
      <w:r w:rsidRPr="008205A2">
        <w:rPr>
          <w:shd w:val="clear" w:color="auto" w:fill="FFFFFF"/>
        </w:rPr>
        <w:t xml:space="preserve"> level of knowledge on perimenopausal symptoms. The respondents’ level of knowledge on perimenopausal symptoms was statistically significant with educational status (p&lt;0.001), level of education (p=0.048) and economic status (p=0.02). Many women have poor knowledge </w:t>
      </w:r>
      <w:r w:rsidRPr="008205A2">
        <w:rPr>
          <w:noProof/>
          <w:shd w:val="clear" w:color="auto" w:fill="FFFFFF"/>
        </w:rPr>
        <w:t>o</w:t>
      </w:r>
      <w:r w:rsidR="008C707B" w:rsidRPr="008205A2">
        <w:rPr>
          <w:noProof/>
          <w:shd w:val="clear" w:color="auto" w:fill="FFFFFF"/>
        </w:rPr>
        <w:t>f</w:t>
      </w:r>
      <w:r w:rsidRPr="008205A2">
        <w:rPr>
          <w:shd w:val="clear" w:color="auto" w:fill="FFFFFF"/>
        </w:rPr>
        <w:t xml:space="preserve"> perimenopausal </w:t>
      </w:r>
      <w:r w:rsidRPr="008205A2">
        <w:rPr>
          <w:shd w:val="clear" w:color="auto" w:fill="FFFFFF"/>
        </w:rPr>
        <w:lastRenderedPageBreak/>
        <w:t xml:space="preserve">symptoms. The role of health care provider is that they should seriously discuss mid-life women’s health problems including perimenopausal symptoms and treatment modality including </w:t>
      </w:r>
      <w:r w:rsidRPr="008205A2">
        <w:rPr>
          <w:noProof/>
          <w:shd w:val="clear" w:color="auto" w:fill="FFFFFF"/>
        </w:rPr>
        <w:t>hormon</w:t>
      </w:r>
      <w:r w:rsidR="008C707B" w:rsidRPr="008205A2">
        <w:rPr>
          <w:noProof/>
          <w:shd w:val="clear" w:color="auto" w:fill="FFFFFF"/>
        </w:rPr>
        <w:t>e</w:t>
      </w:r>
      <w:r w:rsidRPr="008205A2">
        <w:rPr>
          <w:shd w:val="clear" w:color="auto" w:fill="FFFFFF"/>
        </w:rPr>
        <w:t xml:space="preserve"> replacement therapy so the quality of life of women can be improved. </w:t>
      </w:r>
    </w:p>
    <w:p w:rsidR="00E23B9A" w:rsidRPr="008205A2" w:rsidRDefault="00E55443" w:rsidP="00E23B9A">
      <w:pPr>
        <w:ind w:firstLine="720"/>
      </w:pPr>
      <w:r w:rsidRPr="008205A2">
        <w:t xml:space="preserve">Natural </w:t>
      </w:r>
      <w:r w:rsidR="00FD4CDC" w:rsidRPr="008205A2">
        <w:t>m</w:t>
      </w:r>
      <w:r w:rsidRPr="008205A2">
        <w:t xml:space="preserve">enopause usually occurs in the midlife stage. Every woman’s </w:t>
      </w:r>
      <w:r w:rsidR="00FD4CDC" w:rsidRPr="008205A2">
        <w:t>practices</w:t>
      </w:r>
      <w:r w:rsidRPr="008205A2">
        <w:t xml:space="preserve"> of menopause is unique: she may experience all of the symptoms or none of them. Some women find the transition barely noticeable while others find it life altering (Lam et al., </w:t>
      </w:r>
      <w:r w:rsidR="00971094" w:rsidRPr="008205A2">
        <w:t>2012</w:t>
      </w:r>
      <w:r w:rsidRPr="008205A2">
        <w:t xml:space="preserve">). While studying women’s </w:t>
      </w:r>
      <w:r w:rsidR="00FD4CDC" w:rsidRPr="008205A2">
        <w:t>practices</w:t>
      </w:r>
      <w:r w:rsidRPr="008205A2">
        <w:t xml:space="preserve"> and experiences in Egypt, FGDs revealed a common view that menopause is a personal issue that should not be discussed with anybody else. Few participants believed that the advice of older women who had been through the same experience could help. Although some participants believed that during the perimenopausal period, a woman should seek medical advice, very few had actually gone for an examination. Some denied decreased sexual desire, while others declared that this was a problem for themselves and their partners. Participants agreed that the overall health status of a woman was generally better before menopause, compared to the postmenopausal period. The effect of age was clear to most of them, while the hormonal effect was mentioned by quite a few (Loutfy, Abdel Aziz, Dabbous&amp; Hassan, </w:t>
      </w:r>
      <w:r w:rsidR="00971094" w:rsidRPr="008205A2">
        <w:t>2015</w:t>
      </w:r>
      <w:r w:rsidRPr="008205A2">
        <w:t>).</w:t>
      </w:r>
    </w:p>
    <w:p w:rsidR="00E23B9A" w:rsidRPr="008205A2" w:rsidRDefault="00E55443" w:rsidP="00E23B9A">
      <w:pPr>
        <w:ind w:firstLine="720"/>
      </w:pPr>
      <w:r w:rsidRPr="008205A2">
        <w:t xml:space="preserve">Although menopause is a universal experience, the </w:t>
      </w:r>
      <w:r w:rsidR="004236C8" w:rsidRPr="008205A2">
        <w:t>practices among women differ</w:t>
      </w:r>
      <w:r w:rsidRPr="008205A2">
        <w:t>. Studies show that majority of women consider menopause as a positive or neutral change that do not affect their relationship with their spouse and children. They (94%) also do not perceive menopause to be a medical condition but a natural transition. While in other studies, 60% and 84% of women viewed it positive and also believed that it is a natural phenomenon with most of the women saying that ‘now they are</w:t>
      </w:r>
      <w:r w:rsidR="004236C8" w:rsidRPr="008205A2">
        <w:t xml:space="preserve"> free to have regular prayers’ </w:t>
      </w:r>
      <w:r w:rsidRPr="008205A2">
        <w:t>(Hamid, et al., 2014; Nusrat, Tabassum, Shukar-</w:t>
      </w:r>
      <w:r w:rsidRPr="008205A2">
        <w:lastRenderedPageBreak/>
        <w:t xml:space="preserve">ud-din, 2013). Nevertheless, in these studies, although majority had negative </w:t>
      </w:r>
      <w:r w:rsidR="00FD4CDC" w:rsidRPr="008205A2">
        <w:t>practices</w:t>
      </w:r>
      <w:r w:rsidRPr="008205A2">
        <w:t xml:space="preserve">, they agreed that menopause would not change anything and in fact, they would appreciate if husbands gave them support as they believed, menopause is also a husband’s problem. Similarly, despite positive reported </w:t>
      </w:r>
      <w:r w:rsidR="00CD1F0E" w:rsidRPr="008205A2">
        <w:t>practices</w:t>
      </w:r>
      <w:r w:rsidRPr="008205A2">
        <w:t xml:space="preserve"> of menopause, most respondents expressed nervousness, fear and sadness about the approach of their own menopause (Sabariah et al. 2015). However, Wong and Liyana (</w:t>
      </w:r>
      <w:r w:rsidR="00971094" w:rsidRPr="008205A2">
        <w:t>2014</w:t>
      </w:r>
      <w:r w:rsidRPr="008205A2">
        <w:t xml:space="preserve">) indicate that negative </w:t>
      </w:r>
      <w:r w:rsidR="00FD4CDC" w:rsidRPr="008205A2">
        <w:t>practices</w:t>
      </w:r>
      <w:r w:rsidRPr="008205A2">
        <w:t xml:space="preserve"> of menopause such as menopause is a disease, feeling no longer like a ‘real’ woman, feeling old and useless and loss of drive to perform daily chores, have generally not been accepted as true by many respondents. </w:t>
      </w:r>
    </w:p>
    <w:p w:rsidR="00E23B9A" w:rsidRPr="008205A2" w:rsidRDefault="00E55443" w:rsidP="00E23B9A">
      <w:pPr>
        <w:ind w:firstLine="720"/>
      </w:pPr>
      <w:r w:rsidRPr="008205A2">
        <w:t>In a study done in Iraq, Mustafa and Sabir (2012) found that 71.2% of menopaused women stated that their lives altered after cessation of menstruation, with 53% perceiving menopause in a negative way. 34.6% of the menopaused women in this study further mentioned that sexual desire decreased. 51.8% and 16.0% of the menopaused women complained from vaginal dryness and dyspareunia respectively. The study concluded that; among the menopaused women tiredness was the most common complaint, followed by hot flushes and night sweats.</w:t>
      </w:r>
    </w:p>
    <w:p w:rsidR="00E23B9A" w:rsidRPr="008205A2" w:rsidRDefault="00E55443" w:rsidP="00E23B9A">
      <w:pPr>
        <w:ind w:firstLine="720"/>
      </w:pPr>
      <w:r w:rsidRPr="008205A2">
        <w:t>Eram (2017) widely discussed that most women pass through menopause as a normal physiological manifestation of the aging process and that they do not seek any medical intervention. Whereas hormone replacement therapy (HRT) has been used for the treatment of menopausal symptoms for over 50 years; Hot flushes and night sweats are the only symptoms universally reported to respond to estrogen replacement almost immediately. Socio</w:t>
      </w:r>
      <w:r w:rsidR="00FD4CDC" w:rsidRPr="008205A2">
        <w:t>-</w:t>
      </w:r>
      <w:r w:rsidRPr="008205A2">
        <w:t xml:space="preserve">cultural factors can affect women’s </w:t>
      </w:r>
      <w:r w:rsidR="00FD4CDC" w:rsidRPr="008205A2">
        <w:t>practices</w:t>
      </w:r>
      <w:r w:rsidRPr="008205A2">
        <w:t xml:space="preserve"> of menopausal symptoms. These symptoms are less common in societies where menopause is viewed as a positive rather than a negative event. Attitudes, </w:t>
      </w:r>
      <w:r w:rsidR="00FD4CDC" w:rsidRPr="008205A2">
        <w:t>practices</w:t>
      </w:r>
      <w:r w:rsidRPr="008205A2">
        <w:t xml:space="preserve"> and expectations are part of the psychosocial phenomenon surrounding menopause. </w:t>
      </w:r>
      <w:r w:rsidRPr="008205A2">
        <w:lastRenderedPageBreak/>
        <w:t>Hence, health care providers should educate women about menopause, experiences and treatment options, to maintain quality of life of women even in menopause.</w:t>
      </w:r>
    </w:p>
    <w:p w:rsidR="00AE77FB" w:rsidRPr="008205A2" w:rsidRDefault="00E55443" w:rsidP="00AE77FB">
      <w:pPr>
        <w:ind w:firstLine="720"/>
      </w:pPr>
      <w:r w:rsidRPr="008205A2">
        <w:t xml:space="preserve">The physiological facts of menopause may be universal but how women perceive menopause differs by ethnicity and culture. The experience of menopause is usually influenced by beliefs that are inherent in culture. The experiences are interwoven with a woman’s social status, sex role, personal circumstances, life history and state of health. The </w:t>
      </w:r>
      <w:r w:rsidR="00CD1F0E" w:rsidRPr="008205A2">
        <w:t>practices</w:t>
      </w:r>
      <w:r w:rsidRPr="008205A2">
        <w:t xml:space="preserve"> of menopause thus vary based on different cultural </w:t>
      </w:r>
      <w:r w:rsidR="00FD4CDC" w:rsidRPr="008205A2">
        <w:t>practices</w:t>
      </w:r>
      <w:r w:rsidRPr="008205A2">
        <w:t>. A woman who belongs to a culture that perceives menopause as symptom free may not experience any menopausal symptom. For example, in a research on menopause carried out among Hmong women from Southeast Asia, they could not associate any physical changes with the occurrence of menopause. They could only recall that their menstruation became irregular, lighter in the last year of their reproductive lives. They regard the experience as an avenue to stop menstruating, an act regarded as shameful. However, cultural differences have been explained by differences in attitudes and meanings of menopause, such as the extent to which menopause is seen as a medical condition or a natural phenomenon, or whether midlife represents positive or negative social changes and/or values within a society (Ayers, Forshaw &amp; Hunter, 2010).</w:t>
      </w:r>
    </w:p>
    <w:p w:rsidR="00E55443" w:rsidRPr="008205A2" w:rsidRDefault="00E55443" w:rsidP="00AE77FB">
      <w:pPr>
        <w:ind w:firstLine="720"/>
      </w:pPr>
      <w:r w:rsidRPr="008205A2">
        <w:t xml:space="preserve">In a qualitative study in Nigeria, Ibraheem, Oyewole and Olaseha (2015) opined that complete cessation of menstrual cycle brings a feeling of lack of something, or a feeling of emptiness. Women believe that monthly menstrual bleeding would clean their body of ‘dirty blood’. As this process is discontinued at menopause they believe that they have grown physically weak, lost interest and enthusiasm! This is an indirect remark about the reduced sexuality and attractiveness. Thus they associate menopause with loss of femininity. This was further thought to be </w:t>
      </w:r>
      <w:r w:rsidRPr="008205A2">
        <w:lastRenderedPageBreak/>
        <w:t>interfering with their confidence and self-image and self-esteem. Decreased physical capacity, loss of interest from social life, loss of sexual interests, loss of stamina, feeling of being old, feeling depressed was associated with menopause. Many of the working respondents in the Nigerian study felt that femininity was associated more with their ability to do feminine role of caring and being responsible in family matters. To be able to carry out domestic roles along with job responsibilities was considered equally feminine. Reduced beauty due to skin changes and obesity was perceived as a part of menopause or getting old.</w:t>
      </w:r>
    </w:p>
    <w:p w:rsidR="00E31300" w:rsidRPr="008205A2" w:rsidRDefault="002A7D68" w:rsidP="00FD4CDC">
      <w:pPr>
        <w:pStyle w:val="Heading3"/>
      </w:pPr>
      <w:bookmarkStart w:id="40" w:name="_Toc15372506"/>
      <w:r w:rsidRPr="008205A2">
        <w:t>P</w:t>
      </w:r>
      <w:r w:rsidR="00FD4CDC" w:rsidRPr="008205A2">
        <w:t>ractices on Menopause</w:t>
      </w:r>
      <w:bookmarkEnd w:id="40"/>
      <w:r w:rsidR="00FD4CDC" w:rsidRPr="008205A2">
        <w:t xml:space="preserve"> </w:t>
      </w:r>
    </w:p>
    <w:p w:rsidR="00AE77FB" w:rsidRPr="008205A2" w:rsidRDefault="003D32E7" w:rsidP="00AE77FB">
      <w:pPr>
        <w:ind w:firstLine="720"/>
      </w:pPr>
      <w:r w:rsidRPr="008205A2">
        <w:t xml:space="preserve">The </w:t>
      </w:r>
      <w:r w:rsidR="004D5E64" w:rsidRPr="008205A2">
        <w:t>components</w:t>
      </w:r>
      <w:r w:rsidRPr="008205A2">
        <w:t xml:space="preserve"> </w:t>
      </w:r>
      <w:r w:rsidR="004D5E64" w:rsidRPr="008205A2">
        <w:t>of</w:t>
      </w:r>
      <w:r w:rsidRPr="008205A2">
        <w:t xml:space="preserve"> </w:t>
      </w:r>
      <w:r w:rsidR="004D5E64" w:rsidRPr="008205A2">
        <w:t>health-related</w:t>
      </w:r>
      <w:r w:rsidRPr="008205A2">
        <w:t xml:space="preserve"> </w:t>
      </w:r>
      <w:r w:rsidR="004D5E64" w:rsidRPr="008205A2">
        <w:t>fitness</w:t>
      </w:r>
      <w:r w:rsidRPr="008205A2">
        <w:t xml:space="preserve"> </w:t>
      </w:r>
      <w:r w:rsidR="004D5E64" w:rsidRPr="008205A2">
        <w:t>(HRF)</w:t>
      </w:r>
      <w:r w:rsidRPr="008205A2">
        <w:t xml:space="preserve"> are</w:t>
      </w:r>
      <w:r w:rsidRPr="008205A2">
        <w:tab/>
        <w:t>cardio-</w:t>
      </w:r>
      <w:r w:rsidR="004D5E64" w:rsidRPr="008205A2">
        <w:t>respiratory,</w:t>
      </w:r>
      <w:r w:rsidRPr="008205A2">
        <w:t xml:space="preserve"> </w:t>
      </w:r>
      <w:r w:rsidR="00165AED" w:rsidRPr="008205A2">
        <w:t>orphological</w:t>
      </w:r>
      <w:r w:rsidR="004D5E64" w:rsidRPr="008205A2">
        <w:t>, musculoskeletal,</w:t>
      </w:r>
      <w:r w:rsidRPr="008205A2">
        <w:t xml:space="preserve"> </w:t>
      </w:r>
      <w:r w:rsidR="004D5E64" w:rsidRPr="008205A2">
        <w:t>motor</w:t>
      </w:r>
      <w:r w:rsidRPr="008205A2">
        <w:t xml:space="preserve"> and metabolic </w:t>
      </w:r>
      <w:r w:rsidR="004D5E64" w:rsidRPr="008205A2">
        <w:t xml:space="preserve">fitness. It is known that physical activity is related to overall well-being and coping </w:t>
      </w:r>
      <w:r w:rsidRPr="008205A2">
        <w:t>with daily</w:t>
      </w:r>
      <w:r w:rsidR="004D5E64" w:rsidRPr="008205A2">
        <w:t xml:space="preserve"> tasks. The menopausal transition is a phase in a woman’s life that may affect </w:t>
      </w:r>
      <w:r w:rsidRPr="008205A2">
        <w:t>the physical</w:t>
      </w:r>
      <w:r w:rsidR="004D5E64" w:rsidRPr="008205A2">
        <w:t xml:space="preserve"> and mental dimensions of </w:t>
      </w:r>
      <w:r w:rsidR="00BA1A60" w:rsidRPr="008205A2">
        <w:t>quality of life (</w:t>
      </w:r>
      <w:r w:rsidR="004D5E64" w:rsidRPr="008205A2">
        <w:t>QoL</w:t>
      </w:r>
      <w:r w:rsidR="00E91D59" w:rsidRPr="008205A2">
        <w:t>)</w:t>
      </w:r>
      <w:r w:rsidR="004D5E64" w:rsidRPr="008205A2">
        <w:t xml:space="preserve"> both at work and in leisure time in </w:t>
      </w:r>
      <w:r w:rsidRPr="008205A2">
        <w:t>various ways</w:t>
      </w:r>
      <w:r w:rsidR="004D5E64" w:rsidRPr="008205A2">
        <w:t>.</w:t>
      </w:r>
      <w:r w:rsidRPr="008205A2">
        <w:t xml:space="preserve"> Women </w:t>
      </w:r>
      <w:r w:rsidR="004D5E64" w:rsidRPr="008205A2">
        <w:t>have</w:t>
      </w:r>
      <w:r w:rsidRPr="008205A2">
        <w:t xml:space="preserve"> reported about hot flushes, sleep </w:t>
      </w:r>
      <w:r w:rsidR="004D5E64" w:rsidRPr="008205A2">
        <w:t>problems,</w:t>
      </w:r>
      <w:r w:rsidRPr="008205A2">
        <w:t xml:space="preserve"> </w:t>
      </w:r>
      <w:r w:rsidR="004D5E64" w:rsidRPr="008205A2">
        <w:t>and</w:t>
      </w:r>
      <w:r w:rsidRPr="008205A2">
        <w:t xml:space="preserve"> </w:t>
      </w:r>
      <w:r w:rsidR="004D5E64" w:rsidRPr="008205A2">
        <w:t>mood</w:t>
      </w:r>
      <w:r w:rsidR="004D5E64" w:rsidRPr="008205A2">
        <w:tab/>
        <w:t>swings</w:t>
      </w:r>
      <w:r w:rsidR="004D5E64" w:rsidRPr="008205A2">
        <w:tab/>
        <w:t>and</w:t>
      </w:r>
      <w:r w:rsidR="00165AED" w:rsidRPr="008205A2">
        <w:t xml:space="preserve"> </w:t>
      </w:r>
      <w:r w:rsidRPr="008205A2">
        <w:t>other menopause</w:t>
      </w:r>
      <w:r w:rsidR="004D5E64" w:rsidRPr="008205A2">
        <w:t xml:space="preserve">-related symptoms which have been </w:t>
      </w:r>
      <w:r w:rsidR="004D5E64" w:rsidRPr="008205A2">
        <w:rPr>
          <w:noProof/>
        </w:rPr>
        <w:t>disturb</w:t>
      </w:r>
      <w:r w:rsidR="008C707B" w:rsidRPr="008205A2">
        <w:rPr>
          <w:noProof/>
        </w:rPr>
        <w:t>ed</w:t>
      </w:r>
      <w:r w:rsidR="004D5E64" w:rsidRPr="008205A2">
        <w:t xml:space="preserve"> during </w:t>
      </w:r>
      <w:r w:rsidRPr="008205A2">
        <w:t xml:space="preserve">menopause. Regular physical </w:t>
      </w:r>
      <w:r w:rsidR="004D5E64" w:rsidRPr="008205A2">
        <w:t>activity</w:t>
      </w:r>
      <w:r w:rsidRPr="008205A2">
        <w:t xml:space="preserve"> </w:t>
      </w:r>
      <w:r w:rsidR="004D5E64" w:rsidRPr="008205A2">
        <w:t>has</w:t>
      </w:r>
      <w:r w:rsidRPr="008205A2">
        <w:t xml:space="preserve"> </w:t>
      </w:r>
      <w:r w:rsidR="004D5E64" w:rsidRPr="008205A2">
        <w:t>many</w:t>
      </w:r>
      <w:r w:rsidRPr="008205A2">
        <w:t xml:space="preserve"> </w:t>
      </w:r>
      <w:r w:rsidR="004D5E64" w:rsidRPr="008205A2">
        <w:t>health</w:t>
      </w:r>
      <w:r w:rsidRPr="008205A2">
        <w:t xml:space="preserve"> benefits that </w:t>
      </w:r>
      <w:r w:rsidR="004D5E64" w:rsidRPr="008205A2">
        <w:t>may</w:t>
      </w:r>
      <w:r w:rsidR="004D5E64" w:rsidRPr="008205A2">
        <w:tab/>
        <w:t>be</w:t>
      </w:r>
      <w:r w:rsidRPr="008205A2">
        <w:t xml:space="preserve"> relevant</w:t>
      </w:r>
      <w:r w:rsidR="00165AED" w:rsidRPr="008205A2">
        <w:t xml:space="preserve"> </w:t>
      </w:r>
      <w:r w:rsidRPr="008205A2">
        <w:t xml:space="preserve">to </w:t>
      </w:r>
      <w:r w:rsidR="004D5E64" w:rsidRPr="008205A2">
        <w:t>menopausal women, such as reduction in the risk for diabetes, cardiovascular disease, cancer</w:t>
      </w:r>
      <w:r w:rsidR="008C707B" w:rsidRPr="008205A2">
        <w:t>,</w:t>
      </w:r>
      <w:r w:rsidR="004D5E64" w:rsidRPr="008205A2">
        <w:t xml:space="preserve"> </w:t>
      </w:r>
      <w:r w:rsidR="004D5E64" w:rsidRPr="008205A2">
        <w:rPr>
          <w:noProof/>
        </w:rPr>
        <w:t>and</w:t>
      </w:r>
      <w:r w:rsidRPr="008205A2">
        <w:t xml:space="preserve"> </w:t>
      </w:r>
      <w:r w:rsidR="004D5E64" w:rsidRPr="008205A2">
        <w:t xml:space="preserve">depression. Walking is a feasible way to start for an inactive </w:t>
      </w:r>
      <w:r w:rsidRPr="008205A2">
        <w:t>person and</w:t>
      </w:r>
      <w:r w:rsidR="004D5E64" w:rsidRPr="008205A2">
        <w:t xml:space="preserve"> especially as incorporated into everyday life. Twenty-</w:t>
      </w:r>
      <w:r w:rsidRPr="008205A2">
        <w:t>four weeks</w:t>
      </w:r>
      <w:r w:rsidR="004D5E64" w:rsidRPr="008205A2">
        <w:t xml:space="preserve"> of a walking intervention at moderate intensity led to improvements in </w:t>
      </w:r>
      <w:r w:rsidR="00BA1A60" w:rsidRPr="008205A2">
        <w:t xml:space="preserve">(VO2 max) the measurement of the maximum amount of oxygen that an individual can utilize during </w:t>
      </w:r>
      <w:r w:rsidR="00FD4CDC" w:rsidRPr="008205A2">
        <w:t>intense</w:t>
      </w:r>
      <w:r w:rsidR="00BA1A60" w:rsidRPr="008205A2">
        <w:t xml:space="preserve"> or maximal exercise. </w:t>
      </w:r>
      <w:r w:rsidR="004D5E64" w:rsidRPr="008205A2">
        <w:t xml:space="preserve">VO2max and body composition among sedentary, slightly overweight </w:t>
      </w:r>
      <w:r w:rsidRPr="008205A2">
        <w:t>postmenopausal women and</w:t>
      </w:r>
      <w:r w:rsidR="004D5E64" w:rsidRPr="008205A2">
        <w:t xml:space="preserve"> also when walking was performed in one or </w:t>
      </w:r>
      <w:r w:rsidRPr="008205A2">
        <w:t xml:space="preserve">two daily sessions. </w:t>
      </w:r>
      <w:r w:rsidR="004D5E64" w:rsidRPr="008205A2">
        <w:t>In addition to walking Nordic walking has</w:t>
      </w:r>
      <w:r w:rsidRPr="008205A2">
        <w:t xml:space="preserve"> </w:t>
      </w:r>
      <w:r w:rsidR="004D5E64" w:rsidRPr="008205A2">
        <w:t>been</w:t>
      </w:r>
      <w:r w:rsidRPr="008205A2">
        <w:t xml:space="preserve"> </w:t>
      </w:r>
      <w:r w:rsidR="004D5E64" w:rsidRPr="008205A2">
        <w:t>shown</w:t>
      </w:r>
      <w:r w:rsidRPr="008205A2">
        <w:t xml:space="preserve"> </w:t>
      </w:r>
      <w:r w:rsidR="004D5E64" w:rsidRPr="008205A2">
        <w:t>to</w:t>
      </w:r>
      <w:r w:rsidR="004D5E64" w:rsidRPr="008205A2">
        <w:tab/>
        <w:t>improve</w:t>
      </w:r>
      <w:r w:rsidRPr="008205A2">
        <w:t xml:space="preserve"> </w:t>
      </w:r>
      <w:r w:rsidR="004D5E64" w:rsidRPr="008205A2">
        <w:t>health-</w:t>
      </w:r>
      <w:r w:rsidR="004D5E64" w:rsidRPr="008205A2">
        <w:lastRenderedPageBreak/>
        <w:t>enhancing</w:t>
      </w:r>
      <w:r w:rsidRPr="008205A2">
        <w:t xml:space="preserve"> </w:t>
      </w:r>
      <w:r w:rsidR="004D5E64" w:rsidRPr="008205A2">
        <w:t>physical</w:t>
      </w:r>
      <w:r w:rsidRPr="008205A2">
        <w:t xml:space="preserve"> </w:t>
      </w:r>
      <w:r w:rsidR="004D5E64" w:rsidRPr="008205A2">
        <w:t>fitness</w:t>
      </w:r>
      <w:r w:rsidRPr="008205A2">
        <w:t xml:space="preserve"> </w:t>
      </w:r>
      <w:r w:rsidR="004D5E64" w:rsidRPr="008205A2">
        <w:t>among</w:t>
      </w:r>
      <w:r w:rsidRPr="008205A2">
        <w:t xml:space="preserve"> </w:t>
      </w:r>
      <w:r w:rsidR="004D5E64" w:rsidRPr="008205A2">
        <w:t>non-obese</w:t>
      </w:r>
      <w:r w:rsidRPr="008205A2">
        <w:t xml:space="preserve"> </w:t>
      </w:r>
      <w:r w:rsidR="004D5E64" w:rsidRPr="008205A2">
        <w:t xml:space="preserve">inactive women aged from 50 to 60 (Kukkonen-Harjula </w:t>
      </w:r>
      <w:r w:rsidR="004D5E64" w:rsidRPr="008205A2">
        <w:rPr>
          <w:i/>
        </w:rPr>
        <w:t>et al.</w:t>
      </w:r>
      <w:r w:rsidRPr="008205A2">
        <w:rPr>
          <w:i/>
        </w:rPr>
        <w:t>,</w:t>
      </w:r>
      <w:r w:rsidR="004D5E64" w:rsidRPr="008205A2">
        <w:t xml:space="preserve"> </w:t>
      </w:r>
      <w:r w:rsidR="00D428F4" w:rsidRPr="008205A2">
        <w:t>201</w:t>
      </w:r>
      <w:r w:rsidR="004D5E64" w:rsidRPr="008205A2">
        <w:t xml:space="preserve">7). </w:t>
      </w:r>
    </w:p>
    <w:p w:rsidR="00AE77FB" w:rsidRPr="008205A2" w:rsidRDefault="004D5E64" w:rsidP="00AE77FB">
      <w:pPr>
        <w:ind w:firstLine="720"/>
      </w:pPr>
      <w:r w:rsidRPr="008205A2">
        <w:t xml:space="preserve">Asikainen </w:t>
      </w:r>
      <w:r w:rsidRPr="008205A2">
        <w:rPr>
          <w:i/>
        </w:rPr>
        <w:t>et al.</w:t>
      </w:r>
      <w:r w:rsidR="00FD4CDC" w:rsidRPr="008205A2">
        <w:rPr>
          <w:i/>
        </w:rPr>
        <w:t>,</w:t>
      </w:r>
      <w:r w:rsidRPr="008205A2">
        <w:t xml:space="preserve"> (</w:t>
      </w:r>
      <w:r w:rsidR="00D428F4" w:rsidRPr="008205A2">
        <w:t>201</w:t>
      </w:r>
      <w:r w:rsidRPr="008205A2">
        <w:t xml:space="preserve">4) </w:t>
      </w:r>
      <w:r w:rsidR="003D32E7" w:rsidRPr="008205A2">
        <w:t>in their</w:t>
      </w:r>
      <w:r w:rsidRPr="008205A2">
        <w:t xml:space="preserve"> systematic review of </w:t>
      </w:r>
      <w:r w:rsidR="003D32E7" w:rsidRPr="008205A2">
        <w:t>randomized</w:t>
      </w:r>
      <w:r w:rsidRPr="008205A2">
        <w:t xml:space="preserve"> controlled trials of exercise for postmenopausal</w:t>
      </w:r>
      <w:r w:rsidR="003D32E7" w:rsidRPr="008205A2">
        <w:t xml:space="preserve"> </w:t>
      </w:r>
      <w:r w:rsidRPr="008205A2">
        <w:t>women</w:t>
      </w:r>
      <w:r w:rsidRPr="008205A2">
        <w:tab/>
        <w:t>found</w:t>
      </w:r>
      <w:r w:rsidRPr="008205A2">
        <w:tab/>
        <w:t>tha</w:t>
      </w:r>
      <w:r w:rsidR="003D32E7" w:rsidRPr="008205A2">
        <w:t xml:space="preserve">t health professionals are in </w:t>
      </w:r>
      <w:r w:rsidRPr="008205A2">
        <w:t>a</w:t>
      </w:r>
      <w:r w:rsidR="003D32E7" w:rsidRPr="008205A2">
        <w:t xml:space="preserve"> significant </w:t>
      </w:r>
      <w:r w:rsidRPr="008205A2">
        <w:t>position</w:t>
      </w:r>
      <w:r w:rsidR="003D32E7" w:rsidRPr="008205A2">
        <w:t xml:space="preserve"> </w:t>
      </w:r>
      <w:r w:rsidRPr="008205A2">
        <w:t>to</w:t>
      </w:r>
      <w:r w:rsidRPr="008205A2">
        <w:tab/>
        <w:t>counsel</w:t>
      </w:r>
      <w:r w:rsidR="003D32E7" w:rsidRPr="008205A2">
        <w:t xml:space="preserve"> their patients</w:t>
      </w:r>
      <w:r w:rsidR="003D32E7" w:rsidRPr="008205A2">
        <w:tab/>
        <w:t xml:space="preserve">to improve health-related </w:t>
      </w:r>
      <w:r w:rsidRPr="008205A2">
        <w:t>fitness</w:t>
      </w:r>
      <w:r w:rsidR="003D32E7" w:rsidRPr="008205A2">
        <w:t xml:space="preserve"> by</w:t>
      </w:r>
      <w:r w:rsidR="003D32E7" w:rsidRPr="008205A2">
        <w:tab/>
        <w:t xml:space="preserve">an </w:t>
      </w:r>
      <w:r w:rsidRPr="008205A2">
        <w:t>exercise</w:t>
      </w:r>
      <w:r w:rsidR="003D32E7" w:rsidRPr="008205A2">
        <w:t xml:space="preserve"> </w:t>
      </w:r>
      <w:r w:rsidRPr="008205A2">
        <w:t>programme.</w:t>
      </w:r>
      <w:r w:rsidR="003D32E7" w:rsidRPr="008205A2">
        <w:t xml:space="preserve"> </w:t>
      </w:r>
      <w:r w:rsidRPr="008205A2">
        <w:t xml:space="preserve">Physical activity is showed to be associated with a diminished amount of </w:t>
      </w:r>
      <w:r w:rsidR="003D32E7" w:rsidRPr="008205A2">
        <w:t>hot flushes.</w:t>
      </w:r>
      <w:r w:rsidR="003D32E7" w:rsidRPr="008205A2">
        <w:tab/>
        <w:t xml:space="preserve">The </w:t>
      </w:r>
      <w:r w:rsidRPr="008205A2">
        <w:t xml:space="preserve">mechanism by which physical activity could have </w:t>
      </w:r>
      <w:r w:rsidR="008C707B" w:rsidRPr="008205A2">
        <w:t xml:space="preserve">a </w:t>
      </w:r>
      <w:r w:rsidRPr="008205A2">
        <w:rPr>
          <w:noProof/>
        </w:rPr>
        <w:t>favorable</w:t>
      </w:r>
      <w:r w:rsidRPr="008205A2">
        <w:t xml:space="preserve"> effect on the frequency of </w:t>
      </w:r>
      <w:r w:rsidR="003D32E7" w:rsidRPr="008205A2">
        <w:t>vasomotor symptoms</w:t>
      </w:r>
      <w:r w:rsidRPr="008205A2">
        <w:t xml:space="preserve"> is through the release of β-</w:t>
      </w:r>
      <w:r w:rsidR="003D32E7" w:rsidRPr="008205A2">
        <w:t>endorphins that</w:t>
      </w:r>
      <w:r w:rsidRPr="008205A2">
        <w:t xml:space="preserve"> occurs in response to a </w:t>
      </w:r>
      <w:r w:rsidR="003D32E7" w:rsidRPr="008205A2">
        <w:t>sustained bout</w:t>
      </w:r>
      <w:r w:rsidRPr="008205A2">
        <w:t xml:space="preserve"> of vigorous exercise. </w:t>
      </w:r>
      <w:r w:rsidR="003D32E7" w:rsidRPr="008205A2">
        <w:t>Β-endorphin</w:t>
      </w:r>
      <w:r w:rsidRPr="008205A2">
        <w:t xml:space="preserve"> is known </w:t>
      </w:r>
      <w:r w:rsidR="003D32E7" w:rsidRPr="008205A2">
        <w:t>to affect</w:t>
      </w:r>
      <w:r w:rsidRPr="008205A2">
        <w:t xml:space="preserve"> thermoregulation. In addition, exercise is known to increase hypothalamic</w:t>
      </w:r>
      <w:r w:rsidR="003D32E7" w:rsidRPr="008205A2">
        <w:t xml:space="preserve"> </w:t>
      </w:r>
      <w:r w:rsidRPr="008205A2">
        <w:t xml:space="preserve">β-endorphin production, and thereby exercise may stabilize the </w:t>
      </w:r>
      <w:r w:rsidR="003D32E7" w:rsidRPr="008205A2">
        <w:t xml:space="preserve">thermoregulatory </w:t>
      </w:r>
      <w:r w:rsidR="003D32E7" w:rsidRPr="008205A2">
        <w:rPr>
          <w:noProof/>
        </w:rPr>
        <w:t>cent</w:t>
      </w:r>
      <w:r w:rsidR="008C707B" w:rsidRPr="008205A2">
        <w:rPr>
          <w:noProof/>
        </w:rPr>
        <w:t>er</w:t>
      </w:r>
      <w:r w:rsidR="003D32E7" w:rsidRPr="008205A2">
        <w:t xml:space="preserve"> and </w:t>
      </w:r>
      <w:r w:rsidRPr="008205A2">
        <w:t>diminish</w:t>
      </w:r>
      <w:r w:rsidR="003D32E7" w:rsidRPr="008205A2">
        <w:t xml:space="preserve"> </w:t>
      </w:r>
      <w:r w:rsidRPr="008205A2">
        <w:t>the</w:t>
      </w:r>
      <w:r w:rsidR="003D32E7" w:rsidRPr="008205A2">
        <w:t xml:space="preserve"> </w:t>
      </w:r>
      <w:r w:rsidRPr="008205A2">
        <w:t>risk</w:t>
      </w:r>
      <w:r w:rsidR="003D32E7" w:rsidRPr="008205A2">
        <w:t xml:space="preserve"> </w:t>
      </w:r>
      <w:r w:rsidRPr="008205A2">
        <w:t>of</w:t>
      </w:r>
      <w:r w:rsidR="003D32E7" w:rsidRPr="008205A2">
        <w:t xml:space="preserve"> </w:t>
      </w:r>
      <w:r w:rsidRPr="008205A2">
        <w:t>hot</w:t>
      </w:r>
      <w:r w:rsidRPr="008205A2">
        <w:tab/>
      </w:r>
      <w:r w:rsidRPr="008205A2">
        <w:rPr>
          <w:noProof/>
        </w:rPr>
        <w:t>flushes.</w:t>
      </w:r>
      <w:r w:rsidRPr="008205A2">
        <w:t xml:space="preserve"> On the other hand, physical activity may have dual roles, positively impacting </w:t>
      </w:r>
      <w:r w:rsidR="003D32E7" w:rsidRPr="008205A2">
        <w:t>on mood</w:t>
      </w:r>
      <w:r w:rsidRPr="008205A2">
        <w:t xml:space="preserve"> and body weight, which may improve vasomotor symptoms, and the acute </w:t>
      </w:r>
      <w:r w:rsidR="003D32E7" w:rsidRPr="008205A2">
        <w:t xml:space="preserve">rise in </w:t>
      </w:r>
      <w:r w:rsidRPr="008205A2">
        <w:t>core</w:t>
      </w:r>
      <w:r w:rsidR="003D32E7" w:rsidRPr="008205A2">
        <w:t xml:space="preserve"> temperature</w:t>
      </w:r>
      <w:r w:rsidR="003D32E7" w:rsidRPr="008205A2">
        <w:tab/>
        <w:t>that occurs</w:t>
      </w:r>
      <w:r w:rsidR="003D32E7" w:rsidRPr="008205A2">
        <w:tab/>
        <w:t xml:space="preserve">with </w:t>
      </w:r>
      <w:r w:rsidRPr="008205A2">
        <w:t>exercise,</w:t>
      </w:r>
      <w:r w:rsidRPr="008205A2">
        <w:tab/>
        <w:t>might</w:t>
      </w:r>
      <w:r w:rsidRPr="008205A2">
        <w:tab/>
        <w:t>actually</w:t>
      </w:r>
      <w:r w:rsidR="003D32E7" w:rsidRPr="008205A2">
        <w:t xml:space="preserve"> </w:t>
      </w:r>
      <w:r w:rsidRPr="008205A2">
        <w:t>induce</w:t>
      </w:r>
      <w:r w:rsidR="003D32E7" w:rsidRPr="008205A2">
        <w:t xml:space="preserve"> </w:t>
      </w:r>
      <w:r w:rsidRPr="008205A2">
        <w:t>hot</w:t>
      </w:r>
      <w:r w:rsidR="003D32E7" w:rsidRPr="008205A2">
        <w:t xml:space="preserve"> </w:t>
      </w:r>
      <w:r w:rsidRPr="008205A2">
        <w:t>flu</w:t>
      </w:r>
      <w:r w:rsidR="003D32E7" w:rsidRPr="008205A2">
        <w:t xml:space="preserve">shes, </w:t>
      </w:r>
      <w:r w:rsidRPr="008205A2">
        <w:t xml:space="preserve">particularly if women have a narrowed thermoregulatory zone that lowers their threshold </w:t>
      </w:r>
      <w:r w:rsidR="003D32E7" w:rsidRPr="008205A2">
        <w:t xml:space="preserve">for sweating (Thurston et al. </w:t>
      </w:r>
      <w:r w:rsidR="00D428F4" w:rsidRPr="008205A2">
        <w:t>2016</w:t>
      </w:r>
      <w:r w:rsidRPr="008205A2">
        <w:t xml:space="preserve">). Exercising women </w:t>
      </w:r>
      <w:r w:rsidR="003D32E7" w:rsidRPr="008205A2">
        <w:t>might be</w:t>
      </w:r>
      <w:r w:rsidRPr="008205A2">
        <w:t xml:space="preserve"> more familiar with </w:t>
      </w:r>
      <w:r w:rsidR="008C707B" w:rsidRPr="008205A2">
        <w:t xml:space="preserve">the </w:t>
      </w:r>
      <w:r w:rsidRPr="008205A2">
        <w:rPr>
          <w:noProof/>
        </w:rPr>
        <w:t>sensation</w:t>
      </w:r>
      <w:r w:rsidRPr="008205A2">
        <w:t xml:space="preserve"> of heat and sweating and therefore they </w:t>
      </w:r>
      <w:r w:rsidR="003D32E7" w:rsidRPr="008205A2">
        <w:t>report sweating</w:t>
      </w:r>
      <w:r w:rsidRPr="008205A2">
        <w:t xml:space="preserve"> symptoms as less severe than sedentary women. </w:t>
      </w:r>
    </w:p>
    <w:p w:rsidR="00AE77FB" w:rsidRPr="008205A2" w:rsidRDefault="004D5E64" w:rsidP="00AE77FB">
      <w:pPr>
        <w:ind w:firstLine="720"/>
      </w:pPr>
      <w:r w:rsidRPr="008205A2">
        <w:t xml:space="preserve">The effects of physical training on menopausal symptoms among </w:t>
      </w:r>
      <w:r w:rsidR="003D32E7" w:rsidRPr="008205A2">
        <w:t>menopausal women</w:t>
      </w:r>
      <w:r w:rsidRPr="008205A2">
        <w:t xml:space="preserve"> have been examined using various study designs. In a </w:t>
      </w:r>
      <w:r w:rsidR="00A32216" w:rsidRPr="008205A2">
        <w:t>six-month</w:t>
      </w:r>
      <w:r w:rsidRPr="008205A2">
        <w:t xml:space="preserve"> </w:t>
      </w:r>
      <w:r w:rsidR="003D32E7" w:rsidRPr="008205A2">
        <w:t>randomized controlled</w:t>
      </w:r>
      <w:r w:rsidRPr="008205A2">
        <w:t xml:space="preserve"> </w:t>
      </w:r>
      <w:r w:rsidRPr="008205A2">
        <w:rPr>
          <w:noProof/>
        </w:rPr>
        <w:t>trial</w:t>
      </w:r>
      <w:r w:rsidR="008C707B" w:rsidRPr="008205A2">
        <w:rPr>
          <w:noProof/>
        </w:rPr>
        <w:t>,</w:t>
      </w:r>
      <w:r w:rsidRPr="008205A2">
        <w:t xml:space="preserve"> the objective was to investigate the effectiveness of exercise as </w:t>
      </w:r>
      <w:r w:rsidR="008C707B" w:rsidRPr="008205A2">
        <w:t xml:space="preserve">a </w:t>
      </w:r>
      <w:r w:rsidR="003D32E7" w:rsidRPr="008205A2">
        <w:rPr>
          <w:noProof/>
        </w:rPr>
        <w:t>treatment</w:t>
      </w:r>
      <w:r w:rsidR="003D32E7" w:rsidRPr="008205A2">
        <w:t xml:space="preserve"> for</w:t>
      </w:r>
      <w:r w:rsidRPr="008205A2">
        <w:t xml:space="preserve"> vasomotor menopausal symptoms. The exercise training was incremental overtime, during weeks 1-12 the goal was to achieve 30 minutes of moderate </w:t>
      </w:r>
      <w:r w:rsidR="003D32E7" w:rsidRPr="008205A2">
        <w:t>intensity exercise</w:t>
      </w:r>
      <w:r w:rsidRPr="008205A2">
        <w:t xml:space="preserve"> i.e. brisk walking, jogging, aerobics, swimming, cycling, </w:t>
      </w:r>
      <w:r w:rsidRPr="008205A2">
        <w:lastRenderedPageBreak/>
        <w:t xml:space="preserve">at least three </w:t>
      </w:r>
      <w:r w:rsidR="003D32E7" w:rsidRPr="008205A2">
        <w:t>times per</w:t>
      </w:r>
      <w:r w:rsidRPr="008205A2">
        <w:t xml:space="preserve"> week. During the weeks 13-24 women were advised to concentrate their </w:t>
      </w:r>
      <w:r w:rsidR="003D32E7" w:rsidRPr="008205A2">
        <w:t xml:space="preserve">exercise </w:t>
      </w:r>
      <w:r w:rsidR="003D32E7" w:rsidRPr="008205A2">
        <w:rPr>
          <w:noProof/>
        </w:rPr>
        <w:t>on</w:t>
      </w:r>
      <w:r w:rsidRPr="008205A2">
        <w:t xml:space="preserve"> 3-5 sessions per week. The exercise with DVD intervention included </w:t>
      </w:r>
      <w:r w:rsidR="003D32E7" w:rsidRPr="008205A2">
        <w:t xml:space="preserve">two exercise consultations, </w:t>
      </w:r>
      <w:r w:rsidRPr="008205A2">
        <w:t>leaflets</w:t>
      </w:r>
      <w:r w:rsidR="008C707B" w:rsidRPr="008205A2">
        <w:t>,</w:t>
      </w:r>
      <w:r w:rsidR="003D32E7" w:rsidRPr="008205A2">
        <w:t xml:space="preserve"> </w:t>
      </w:r>
      <w:r w:rsidRPr="008205A2">
        <w:rPr>
          <w:noProof/>
        </w:rPr>
        <w:t>and</w:t>
      </w:r>
      <w:r w:rsidR="003D32E7" w:rsidRPr="008205A2">
        <w:t xml:space="preserve"> </w:t>
      </w:r>
      <w:r w:rsidRPr="008205A2">
        <w:t>a</w:t>
      </w:r>
      <w:r w:rsidR="003D32E7" w:rsidRPr="008205A2">
        <w:t xml:space="preserve"> </w:t>
      </w:r>
      <w:r w:rsidRPr="008205A2">
        <w:t>DVD,</w:t>
      </w:r>
      <w:r w:rsidR="003D32E7" w:rsidRPr="008205A2">
        <w:t xml:space="preserve"> </w:t>
      </w:r>
      <w:r w:rsidRPr="008205A2">
        <w:t>and</w:t>
      </w:r>
      <w:r w:rsidRPr="008205A2">
        <w:tab/>
        <w:t>in</w:t>
      </w:r>
      <w:r w:rsidR="003D32E7" w:rsidRPr="008205A2">
        <w:t xml:space="preserve"> the </w:t>
      </w:r>
      <w:r w:rsidRPr="008205A2">
        <w:t>exercise</w:t>
      </w:r>
      <w:r w:rsidR="003D32E7" w:rsidRPr="008205A2">
        <w:t xml:space="preserve"> </w:t>
      </w:r>
      <w:r w:rsidRPr="008205A2">
        <w:t>with</w:t>
      </w:r>
      <w:r w:rsidRPr="008205A2">
        <w:tab/>
        <w:t>social</w:t>
      </w:r>
      <w:r w:rsidRPr="008205A2">
        <w:tab/>
      </w:r>
      <w:r w:rsidRPr="008205A2">
        <w:rPr>
          <w:noProof/>
        </w:rPr>
        <w:t>support</w:t>
      </w:r>
      <w:r w:rsidR="008C707B" w:rsidRPr="008205A2">
        <w:rPr>
          <w:noProof/>
        </w:rPr>
        <w:t>,</w:t>
      </w:r>
      <w:r w:rsidRPr="008205A2">
        <w:t xml:space="preserve"> intervention included exercise consultations and a support group. The control </w:t>
      </w:r>
      <w:r w:rsidR="003D32E7" w:rsidRPr="008205A2">
        <w:t>group was</w:t>
      </w:r>
      <w:r w:rsidRPr="008205A2">
        <w:t xml:space="preserve"> given a pedometer and an opportunity for exercise consultation after the </w:t>
      </w:r>
      <w:r w:rsidR="003D32E7" w:rsidRPr="008205A2">
        <w:t>study ended</w:t>
      </w:r>
      <w:r w:rsidRPr="008205A2">
        <w:t>.</w:t>
      </w:r>
      <w:r w:rsidRPr="008205A2">
        <w:tab/>
      </w:r>
      <w:r w:rsidRPr="008205A2">
        <w:rPr>
          <w:noProof/>
        </w:rPr>
        <w:t>Neither</w:t>
      </w:r>
      <w:r w:rsidR="003D32E7" w:rsidRPr="008205A2">
        <w:rPr>
          <w:noProof/>
        </w:rPr>
        <w:t xml:space="preserve"> </w:t>
      </w:r>
      <w:r w:rsidRPr="008205A2">
        <w:rPr>
          <w:noProof/>
        </w:rPr>
        <w:t>of</w:t>
      </w:r>
      <w:r w:rsidR="003D32E7" w:rsidRPr="008205A2">
        <w:t xml:space="preserve"> </w:t>
      </w:r>
      <w:r w:rsidRPr="008205A2">
        <w:t>the</w:t>
      </w:r>
      <w:r w:rsidRPr="008205A2">
        <w:tab/>
        <w:t>exercise</w:t>
      </w:r>
      <w:r w:rsidR="003D32E7" w:rsidRPr="008205A2">
        <w:t xml:space="preserve"> </w:t>
      </w:r>
      <w:r w:rsidRPr="008205A2">
        <w:t>groups</w:t>
      </w:r>
      <w:r w:rsidR="003D32E7" w:rsidRPr="008205A2">
        <w:t xml:space="preserve"> </w:t>
      </w:r>
      <w:r w:rsidRPr="008205A2">
        <w:t>resulted</w:t>
      </w:r>
      <w:r w:rsidR="003D32E7" w:rsidRPr="008205A2">
        <w:t xml:space="preserve"> </w:t>
      </w:r>
      <w:r w:rsidRPr="008205A2">
        <w:t>in</w:t>
      </w:r>
      <w:r w:rsidR="003D32E7" w:rsidRPr="008205A2">
        <w:t xml:space="preserve"> </w:t>
      </w:r>
      <w:r w:rsidRPr="008205A2">
        <w:t>significantly</w:t>
      </w:r>
      <w:r w:rsidR="003D32E7" w:rsidRPr="008205A2">
        <w:t xml:space="preserve"> </w:t>
      </w:r>
      <w:r w:rsidRPr="008205A2">
        <w:rPr>
          <w:noProof/>
        </w:rPr>
        <w:t>fewer</w:t>
      </w:r>
      <w:r w:rsidR="003D32E7" w:rsidRPr="008205A2">
        <w:rPr>
          <w:noProof/>
        </w:rPr>
        <w:t xml:space="preserve"> </w:t>
      </w:r>
      <w:r w:rsidRPr="008205A2">
        <w:rPr>
          <w:noProof/>
        </w:rPr>
        <w:t>hot</w:t>
      </w:r>
      <w:r w:rsidR="003D32E7" w:rsidRPr="008205A2">
        <w:t xml:space="preserve"> </w:t>
      </w:r>
      <w:r w:rsidRPr="008205A2">
        <w:t>fl</w:t>
      </w:r>
      <w:r w:rsidR="003D32E7" w:rsidRPr="008205A2">
        <w:t xml:space="preserve">ushes </w:t>
      </w:r>
      <w:r w:rsidRPr="008205A2">
        <w:t xml:space="preserve">or night sweats per week at the 6-month and 12-month follow-ups when compared </w:t>
      </w:r>
      <w:r w:rsidR="003D32E7" w:rsidRPr="008205A2">
        <w:t xml:space="preserve">to women </w:t>
      </w:r>
      <w:r w:rsidRPr="008205A2">
        <w:t>in</w:t>
      </w:r>
      <w:r w:rsidR="003D32E7" w:rsidRPr="008205A2">
        <w:t xml:space="preserve"> </w:t>
      </w:r>
      <w:r w:rsidRPr="008205A2">
        <w:t>the</w:t>
      </w:r>
      <w:r w:rsidRPr="008205A2">
        <w:tab/>
        <w:t>control</w:t>
      </w:r>
      <w:r w:rsidRPr="008205A2">
        <w:tab/>
        <w:t>group.</w:t>
      </w:r>
      <w:r w:rsidRPr="008205A2">
        <w:tab/>
        <w:t>The</w:t>
      </w:r>
      <w:r w:rsidR="003D32E7" w:rsidRPr="008205A2">
        <w:t xml:space="preserve"> </w:t>
      </w:r>
      <w:r w:rsidRPr="008205A2">
        <w:t>exercise-social</w:t>
      </w:r>
      <w:r w:rsidRPr="008205A2">
        <w:tab/>
        <w:t>group</w:t>
      </w:r>
      <w:r w:rsidRPr="008205A2">
        <w:tab/>
        <w:t>reported</w:t>
      </w:r>
      <w:r w:rsidR="008D2AD1" w:rsidRPr="008205A2">
        <w:t xml:space="preserve"> significantly </w:t>
      </w:r>
      <w:r w:rsidRPr="008205A2">
        <w:t>lower sc</w:t>
      </w:r>
      <w:r w:rsidR="003D32E7" w:rsidRPr="008205A2">
        <w:t>ores on somatic symptoms, sleep p</w:t>
      </w:r>
      <w:r w:rsidRPr="008205A2">
        <w:t xml:space="preserve">roblems and anxiety. Overall, this </w:t>
      </w:r>
      <w:r w:rsidR="003D32E7" w:rsidRPr="008205A2">
        <w:t>intervention had</w:t>
      </w:r>
      <w:r w:rsidRPr="008205A2">
        <w:tab/>
        <w:t>more</w:t>
      </w:r>
      <w:r w:rsidRPr="008205A2">
        <w:tab/>
        <w:t>effect</w:t>
      </w:r>
      <w:r w:rsidRPr="008205A2">
        <w:tab/>
        <w:t>on</w:t>
      </w:r>
      <w:r w:rsidR="003D32E7" w:rsidRPr="008205A2">
        <w:t xml:space="preserve"> </w:t>
      </w:r>
      <w:r w:rsidRPr="008205A2">
        <w:t>general</w:t>
      </w:r>
      <w:r w:rsidR="003D32E7" w:rsidRPr="008205A2">
        <w:t xml:space="preserve"> </w:t>
      </w:r>
      <w:r w:rsidRPr="008205A2">
        <w:t>symptoms</w:t>
      </w:r>
      <w:r w:rsidR="003D32E7" w:rsidRPr="008205A2">
        <w:t xml:space="preserve"> </w:t>
      </w:r>
      <w:r w:rsidRPr="008205A2">
        <w:t>of</w:t>
      </w:r>
      <w:r w:rsidRPr="008205A2">
        <w:tab/>
        <w:t>menopause</w:t>
      </w:r>
      <w:r w:rsidR="003D32E7" w:rsidRPr="008205A2">
        <w:t xml:space="preserve"> </w:t>
      </w:r>
      <w:r w:rsidRPr="008205A2">
        <w:t>than</w:t>
      </w:r>
      <w:r w:rsidR="003D32E7" w:rsidRPr="008205A2">
        <w:t xml:space="preserve"> specifically </w:t>
      </w:r>
      <w:r w:rsidRPr="008205A2">
        <w:t>on</w:t>
      </w:r>
      <w:r w:rsidR="003D32E7" w:rsidRPr="008205A2">
        <w:t xml:space="preserve"> hot </w:t>
      </w:r>
      <w:r w:rsidRPr="008205A2">
        <w:t>flushes or night sweats. However, P</w:t>
      </w:r>
      <w:r w:rsidR="00E91D59" w:rsidRPr="008205A2">
        <w:t>hysical activity</w:t>
      </w:r>
      <w:r w:rsidRPr="008205A2">
        <w:t xml:space="preserve"> was recommended as a good reason why </w:t>
      </w:r>
      <w:r w:rsidR="003D32E7" w:rsidRPr="008205A2">
        <w:t>women should</w:t>
      </w:r>
      <w:r w:rsidRPr="008205A2">
        <w:t xml:space="preserve"> be encouraged to take regular exercise, i.e. to reduce the risk of osteoporosis</w:t>
      </w:r>
      <w:r w:rsidR="003D32E7" w:rsidRPr="008205A2">
        <w:t xml:space="preserve"> </w:t>
      </w:r>
      <w:r w:rsidRPr="008205A2">
        <w:t xml:space="preserve">and cardiovascular disease and to improve muscle strength (Daley </w:t>
      </w:r>
      <w:r w:rsidRPr="008205A2">
        <w:rPr>
          <w:i/>
        </w:rPr>
        <w:t>et al.</w:t>
      </w:r>
      <w:r w:rsidR="003D32E7" w:rsidRPr="008205A2">
        <w:rPr>
          <w:i/>
        </w:rPr>
        <w:t>,</w:t>
      </w:r>
      <w:r w:rsidR="003D32E7" w:rsidRPr="008205A2">
        <w:t xml:space="preserve"> </w:t>
      </w:r>
      <w:r w:rsidRPr="008205A2">
        <w:t>2015).</w:t>
      </w:r>
    </w:p>
    <w:p w:rsidR="00AE77FB" w:rsidRPr="008205A2" w:rsidRDefault="004D5E64" w:rsidP="00AE77FB">
      <w:pPr>
        <w:ind w:firstLine="720"/>
      </w:pPr>
      <w:r w:rsidRPr="008205A2">
        <w:t>In a 12-week of individual, facility-based, moderate-intensity R</w:t>
      </w:r>
      <w:r w:rsidR="00E91D59" w:rsidRPr="008205A2">
        <w:t xml:space="preserve">andomized control trial </w:t>
      </w:r>
      <w:r w:rsidRPr="008205A2">
        <w:t xml:space="preserve">study </w:t>
      </w:r>
      <w:r w:rsidR="003D32E7" w:rsidRPr="008205A2">
        <w:t>the participants</w:t>
      </w:r>
      <w:r w:rsidRPr="008205A2">
        <w:t xml:space="preserve"> in the exercise group could choose whether to exercise three times </w:t>
      </w:r>
      <w:r w:rsidR="003D32E7" w:rsidRPr="008205A2">
        <w:t>a week</w:t>
      </w:r>
      <w:r w:rsidRPr="008205A2">
        <w:t xml:space="preserve"> for 12 weeks on an elliptical trainer, on a treadmill or on a stationary </w:t>
      </w:r>
      <w:r w:rsidR="003D32E7" w:rsidRPr="008205A2">
        <w:t>bicycle. For</w:t>
      </w:r>
      <w:r w:rsidR="003D32E7" w:rsidRPr="008205A2">
        <w:tab/>
        <w:t xml:space="preserve">the </w:t>
      </w:r>
      <w:r w:rsidRPr="008205A2">
        <w:t>first</w:t>
      </w:r>
      <w:r w:rsidR="003D32E7" w:rsidRPr="008205A2">
        <w:t xml:space="preserve"> </w:t>
      </w:r>
      <w:r w:rsidRPr="008205A2">
        <w:t>month</w:t>
      </w:r>
      <w:r w:rsidR="003D32E7" w:rsidRPr="008205A2">
        <w:t xml:space="preserve"> </w:t>
      </w:r>
      <w:r w:rsidRPr="008205A2">
        <w:t>the</w:t>
      </w:r>
      <w:r w:rsidR="00A32216" w:rsidRPr="008205A2">
        <w:t xml:space="preserve"> </w:t>
      </w:r>
      <w:r w:rsidRPr="008205A2">
        <w:t>target</w:t>
      </w:r>
      <w:r w:rsidR="003D32E7" w:rsidRPr="008205A2">
        <w:t xml:space="preserve"> </w:t>
      </w:r>
      <w:r w:rsidRPr="008205A2">
        <w:t>heart</w:t>
      </w:r>
      <w:r w:rsidR="003D32E7" w:rsidRPr="008205A2">
        <w:t xml:space="preserve"> </w:t>
      </w:r>
      <w:r w:rsidRPr="008205A2">
        <w:t>rate</w:t>
      </w:r>
      <w:r w:rsidR="003D32E7" w:rsidRPr="008205A2">
        <w:t xml:space="preserve"> was 50-60% of </w:t>
      </w:r>
      <w:r w:rsidRPr="008205A2">
        <w:t>the</w:t>
      </w:r>
      <w:r w:rsidR="003D32E7" w:rsidRPr="008205A2">
        <w:t xml:space="preserve"> heart </w:t>
      </w:r>
      <w:r w:rsidRPr="008205A2">
        <w:t>rate</w:t>
      </w:r>
      <w:r w:rsidR="003D32E7" w:rsidRPr="008205A2">
        <w:t xml:space="preserve"> </w:t>
      </w:r>
      <w:r w:rsidRPr="008205A2">
        <w:t>reserve</w:t>
      </w:r>
      <w:r w:rsidR="003D32E7" w:rsidRPr="008205A2">
        <w:t xml:space="preserve"> </w:t>
      </w:r>
      <w:r w:rsidRPr="008205A2">
        <w:t xml:space="preserve">(HRR) and for the next two months 60-70% of HRR. Duration of the session ranged from40 to 60 minutes. The control group was instructed to keep their physical </w:t>
      </w:r>
      <w:r w:rsidR="003D32E7" w:rsidRPr="008205A2">
        <w:t>activity habits</w:t>
      </w:r>
      <w:r w:rsidRPr="008205A2">
        <w:t xml:space="preserve"> unchanged. At the end of the </w:t>
      </w:r>
      <w:r w:rsidRPr="008205A2">
        <w:rPr>
          <w:noProof/>
        </w:rPr>
        <w:t>study</w:t>
      </w:r>
      <w:r w:rsidR="008C707B" w:rsidRPr="008205A2">
        <w:rPr>
          <w:noProof/>
        </w:rPr>
        <w:t>,</w:t>
      </w:r>
      <w:r w:rsidRPr="008205A2">
        <w:t xml:space="preserve"> they were offered a 1-month </w:t>
      </w:r>
      <w:r w:rsidR="003D32E7" w:rsidRPr="008205A2">
        <w:t>membership at</w:t>
      </w:r>
      <w:r w:rsidR="003D32E7" w:rsidRPr="008205A2">
        <w:tab/>
        <w:t xml:space="preserve">a local </w:t>
      </w:r>
      <w:r w:rsidRPr="008205A2">
        <w:t>fitness</w:t>
      </w:r>
      <w:r w:rsidR="003D32E7" w:rsidRPr="008205A2">
        <w:t xml:space="preserve"> </w:t>
      </w:r>
      <w:r w:rsidRPr="008205A2">
        <w:rPr>
          <w:noProof/>
        </w:rPr>
        <w:t>cent</w:t>
      </w:r>
      <w:r w:rsidR="008C707B" w:rsidRPr="008205A2">
        <w:rPr>
          <w:noProof/>
        </w:rPr>
        <w:t>er</w:t>
      </w:r>
      <w:r w:rsidR="003D32E7" w:rsidRPr="008205A2">
        <w:t xml:space="preserve"> </w:t>
      </w:r>
      <w:r w:rsidRPr="008205A2">
        <w:t>or</w:t>
      </w:r>
      <w:r w:rsidR="00A32216" w:rsidRPr="008205A2">
        <w:t xml:space="preserve"> </w:t>
      </w:r>
      <w:r w:rsidRPr="008205A2">
        <w:t>a</w:t>
      </w:r>
      <w:r w:rsidR="003D32E7" w:rsidRPr="008205A2">
        <w:t xml:space="preserve"> free </w:t>
      </w:r>
      <w:r w:rsidRPr="008205A2">
        <w:t>yoga</w:t>
      </w:r>
      <w:r w:rsidR="003D32E7" w:rsidRPr="008205A2">
        <w:t xml:space="preserve"> workshop,</w:t>
      </w:r>
      <w:r w:rsidR="00A32216" w:rsidRPr="008205A2">
        <w:t xml:space="preserve"> </w:t>
      </w:r>
      <w:r w:rsidR="003D32E7" w:rsidRPr="008205A2">
        <w:t xml:space="preserve">materials, </w:t>
      </w:r>
      <w:r w:rsidRPr="008205A2">
        <w:t>and</w:t>
      </w:r>
      <w:r w:rsidR="00A32216" w:rsidRPr="008205A2">
        <w:t xml:space="preserve"> </w:t>
      </w:r>
      <w:r w:rsidRPr="008205A2">
        <w:t>equipment.</w:t>
      </w:r>
      <w:r w:rsidR="00A32216" w:rsidRPr="008205A2">
        <w:t xml:space="preserve"> </w:t>
      </w:r>
      <w:r w:rsidR="003D32E7" w:rsidRPr="008205A2">
        <w:t>The participants</w:t>
      </w:r>
      <w:r w:rsidRPr="008205A2">
        <w:t xml:space="preserve"> were inactive late peri- or postmenopausal women with 14 or more </w:t>
      </w:r>
      <w:r w:rsidR="003D32E7" w:rsidRPr="008205A2">
        <w:t>vasomotor symptoms</w:t>
      </w:r>
      <w:r w:rsidRPr="008205A2">
        <w:t xml:space="preserve"> per week according to daily diaries, and FSH higher than 20 IU/ml. In </w:t>
      </w:r>
      <w:r w:rsidR="003D32E7" w:rsidRPr="008205A2">
        <w:t xml:space="preserve">the </w:t>
      </w:r>
      <w:r w:rsidR="003D32E7" w:rsidRPr="008205A2">
        <w:rPr>
          <w:noProof/>
        </w:rPr>
        <w:t>trial</w:t>
      </w:r>
      <w:r w:rsidR="008C707B" w:rsidRPr="008205A2">
        <w:rPr>
          <w:noProof/>
        </w:rPr>
        <w:t>,</w:t>
      </w:r>
      <w:r w:rsidRPr="008205A2">
        <w:t xml:space="preserve"> it was shown that aerobic exercise training among inactive </w:t>
      </w:r>
      <w:r w:rsidRPr="008205A2">
        <w:lastRenderedPageBreak/>
        <w:t xml:space="preserve">women did </w:t>
      </w:r>
      <w:r w:rsidR="003D32E7" w:rsidRPr="008205A2">
        <w:t>not alleviate</w:t>
      </w:r>
      <w:r w:rsidRPr="008205A2">
        <w:t xml:space="preserve"> frequent or bothersome vasomotor symptoms. However, it was </w:t>
      </w:r>
      <w:r w:rsidR="003D32E7" w:rsidRPr="008205A2">
        <w:t>concluded that</w:t>
      </w:r>
      <w:r w:rsidR="00A32216" w:rsidRPr="008205A2">
        <w:t xml:space="preserve"> </w:t>
      </w:r>
      <w:r w:rsidRPr="008205A2">
        <w:t>exercise</w:t>
      </w:r>
      <w:r w:rsidR="003D32E7" w:rsidRPr="008205A2">
        <w:t xml:space="preserve"> </w:t>
      </w:r>
      <w:r w:rsidRPr="008205A2">
        <w:t>training</w:t>
      </w:r>
      <w:r w:rsidR="003D32E7" w:rsidRPr="008205A2">
        <w:t xml:space="preserve"> improved fitness level </w:t>
      </w:r>
      <w:r w:rsidRPr="008205A2">
        <w:t>and</w:t>
      </w:r>
      <w:r w:rsidR="00A32216" w:rsidRPr="008205A2">
        <w:t xml:space="preserve"> </w:t>
      </w:r>
      <w:r w:rsidRPr="008205A2">
        <w:t>was</w:t>
      </w:r>
      <w:r w:rsidR="003D32E7" w:rsidRPr="008205A2">
        <w:t xml:space="preserve"> </w:t>
      </w:r>
      <w:r w:rsidRPr="008205A2">
        <w:rPr>
          <w:noProof/>
        </w:rPr>
        <w:t>safe</w:t>
      </w:r>
      <w:r w:rsidR="003D32E7" w:rsidRPr="008205A2">
        <w:t xml:space="preserve"> </w:t>
      </w:r>
      <w:r w:rsidRPr="008205A2">
        <w:t>and</w:t>
      </w:r>
      <w:r w:rsidR="00A32216" w:rsidRPr="008205A2">
        <w:t xml:space="preserve"> </w:t>
      </w:r>
      <w:r w:rsidRPr="008205A2">
        <w:t>that</w:t>
      </w:r>
      <w:r w:rsidR="003D32E7" w:rsidRPr="008205A2">
        <w:t xml:space="preserve"> </w:t>
      </w:r>
      <w:r w:rsidRPr="008205A2">
        <w:t>it</w:t>
      </w:r>
      <w:r w:rsidR="003D32E7" w:rsidRPr="008205A2">
        <w:t xml:space="preserve"> may have im</w:t>
      </w:r>
      <w:r w:rsidRPr="008205A2">
        <w:t xml:space="preserve">proved sleep quality, symptoms of insomnia and depression (Sternfeld </w:t>
      </w:r>
      <w:r w:rsidRPr="008205A2">
        <w:rPr>
          <w:i/>
        </w:rPr>
        <w:t>et</w:t>
      </w:r>
      <w:r w:rsidR="003D32E7" w:rsidRPr="008205A2">
        <w:rPr>
          <w:i/>
        </w:rPr>
        <w:t xml:space="preserve"> </w:t>
      </w:r>
      <w:r w:rsidRPr="008205A2">
        <w:rPr>
          <w:i/>
        </w:rPr>
        <w:t>al.</w:t>
      </w:r>
      <w:r w:rsidR="003D32E7" w:rsidRPr="008205A2">
        <w:rPr>
          <w:i/>
        </w:rPr>
        <w:t>,</w:t>
      </w:r>
      <w:r w:rsidRPr="008205A2">
        <w:t xml:space="preserve"> 2014).</w:t>
      </w:r>
    </w:p>
    <w:p w:rsidR="00A528EE" w:rsidRPr="008205A2" w:rsidRDefault="004D5E64" w:rsidP="00AE77FB">
      <w:pPr>
        <w:ind w:firstLine="720"/>
      </w:pPr>
      <w:r w:rsidRPr="008205A2">
        <w:t>A year</w:t>
      </w:r>
      <w:r w:rsidR="008F009C">
        <w:t>-</w:t>
      </w:r>
      <w:r w:rsidRPr="008205A2">
        <w:t>long randomized clinical trial evaluated the effects of moderate-intensity</w:t>
      </w:r>
      <w:r w:rsidR="003D32E7" w:rsidRPr="008205A2">
        <w:t xml:space="preserve"> </w:t>
      </w:r>
      <w:r w:rsidRPr="008205A2">
        <w:t>exercise on the occurrence and severity of menopause symptoms. Overweight</w:t>
      </w:r>
      <w:r w:rsidR="00165AED" w:rsidRPr="008205A2">
        <w:t xml:space="preserve"> </w:t>
      </w:r>
      <w:r w:rsidRPr="008205A2">
        <w:t xml:space="preserve">postmenopausal women (n=173), not taking hormone therapy in the previous </w:t>
      </w:r>
      <w:r w:rsidR="00165AED" w:rsidRPr="008205A2">
        <w:t>six months</w:t>
      </w:r>
      <w:r w:rsidRPr="008205A2">
        <w:t>, were randomized to a moderate- intensity exercise group (45 minutes/5days per week for 12 months, treadmill walking, walking, aerobics, bicycling) and to</w:t>
      </w:r>
      <w:r w:rsidR="00165AED" w:rsidRPr="008205A2">
        <w:t xml:space="preserve"> </w:t>
      </w:r>
      <w:r w:rsidRPr="008205A2">
        <w:t xml:space="preserve">a control group (once-weekly 45 minutes of stretching for 12 months). </w:t>
      </w:r>
      <w:r w:rsidR="00165AED" w:rsidRPr="008205A2">
        <w:t>Information on</w:t>
      </w:r>
      <w:r w:rsidRPr="008205A2">
        <w:t xml:space="preserve"> menopause symptoms and severity was elicited at baseline and at 3, 6, 9 and 2</w:t>
      </w:r>
      <w:r w:rsidR="00165AED" w:rsidRPr="008205A2">
        <w:t xml:space="preserve"> </w:t>
      </w:r>
      <w:r w:rsidRPr="008205A2">
        <w:t xml:space="preserve">months using a self-administered questionnaire. </w:t>
      </w:r>
    </w:p>
    <w:p w:rsidR="00A528EE" w:rsidRPr="008205A2" w:rsidRDefault="004D5E64" w:rsidP="00A528EE">
      <w:pPr>
        <w:ind w:firstLine="720"/>
      </w:pPr>
      <w:r w:rsidRPr="008205A2">
        <w:t xml:space="preserve">In this </w:t>
      </w:r>
      <w:r w:rsidRPr="008205A2">
        <w:rPr>
          <w:noProof/>
        </w:rPr>
        <w:t>study</w:t>
      </w:r>
      <w:r w:rsidR="008C707B" w:rsidRPr="008205A2">
        <w:rPr>
          <w:noProof/>
        </w:rPr>
        <w:t>,</w:t>
      </w:r>
      <w:r w:rsidRPr="008205A2">
        <w:t xml:space="preserve"> exercise did not seem to substantially increase the risk of having menopause symptoms a</w:t>
      </w:r>
      <w:r w:rsidR="00165AED" w:rsidRPr="008205A2">
        <w:t xml:space="preserve">mong overweight, postmenopausal </w:t>
      </w:r>
      <w:r w:rsidRPr="008205A2">
        <w:t>women.</w:t>
      </w:r>
      <w:r w:rsidR="002D6746" w:rsidRPr="008205A2">
        <w:t xml:space="preserve"> The </w:t>
      </w:r>
      <w:r w:rsidR="00165AED" w:rsidRPr="008205A2">
        <w:t>risk of</w:t>
      </w:r>
      <w:r w:rsidR="00165AED" w:rsidRPr="008205A2">
        <w:tab/>
        <w:t>severe</w:t>
      </w:r>
      <w:r w:rsidR="00165AED" w:rsidRPr="008205A2">
        <w:tab/>
        <w:t xml:space="preserve">symptoms, </w:t>
      </w:r>
      <w:r w:rsidRPr="008205A2">
        <w:t>specifically</w:t>
      </w:r>
      <w:r w:rsidR="00165AED" w:rsidRPr="008205A2">
        <w:t xml:space="preserve"> </w:t>
      </w:r>
      <w:r w:rsidRPr="008205A2">
        <w:t>hot</w:t>
      </w:r>
      <w:r w:rsidR="00165AED" w:rsidRPr="008205A2">
        <w:t xml:space="preserve"> </w:t>
      </w:r>
      <w:r w:rsidRPr="008205A2">
        <w:t>flushes,</w:t>
      </w:r>
      <w:r w:rsidR="00165AED" w:rsidRPr="008205A2">
        <w:t xml:space="preserve"> </w:t>
      </w:r>
      <w:r w:rsidRPr="008205A2">
        <w:t xml:space="preserve">was only increased in a very small number of participants. In addition, they found decreased risk of memory problems after three months of </w:t>
      </w:r>
      <w:r w:rsidR="00165AED" w:rsidRPr="008205A2">
        <w:t>exercise. The</w:t>
      </w:r>
      <w:r w:rsidRPr="008205A2">
        <w:t xml:space="preserve"> relationship between exercise training and the improvement in </w:t>
      </w:r>
      <w:r w:rsidR="008C707B" w:rsidRPr="008205A2">
        <w:t xml:space="preserve">the </w:t>
      </w:r>
      <w:r w:rsidRPr="008205A2">
        <w:rPr>
          <w:noProof/>
        </w:rPr>
        <w:t>menopause-related</w:t>
      </w:r>
      <w:r w:rsidRPr="008205A2">
        <w:t xml:space="preserve"> quality of life was examined in a randomized trial design in which the efficacy</w:t>
      </w:r>
      <w:r w:rsidR="00854895" w:rsidRPr="008205A2">
        <w:t xml:space="preserve"> of</w:t>
      </w:r>
      <w:r w:rsidR="00854895" w:rsidRPr="008205A2">
        <w:tab/>
        <w:t xml:space="preserve">yoga, exercise </w:t>
      </w:r>
      <w:r w:rsidR="00165AED" w:rsidRPr="008205A2">
        <w:t xml:space="preserve">and </w:t>
      </w:r>
      <w:r w:rsidRPr="008205A2">
        <w:t>usual</w:t>
      </w:r>
      <w:r w:rsidR="00165AED" w:rsidRPr="008205A2">
        <w:t xml:space="preserve"> activity was studied. Peri </w:t>
      </w:r>
      <w:r w:rsidR="00854895" w:rsidRPr="008205A2">
        <w:t xml:space="preserve">and </w:t>
      </w:r>
      <w:r w:rsidRPr="008205A2">
        <w:t xml:space="preserve">postmenopausal women were assigned randomly to yoga (n=107), exercise (n=106) and usual activity groups (n=142). The yoga intervention was provided with weekly 90-min classes and daily home practice when a participant was absent from class. </w:t>
      </w:r>
    </w:p>
    <w:p w:rsidR="00AE77FB" w:rsidRPr="008205A2" w:rsidRDefault="004D5E64" w:rsidP="00A528EE">
      <w:pPr>
        <w:ind w:firstLine="720"/>
      </w:pPr>
      <w:r w:rsidRPr="008205A2">
        <w:lastRenderedPageBreak/>
        <w:t>Women in th</w:t>
      </w:r>
      <w:r w:rsidR="00854895" w:rsidRPr="008205A2">
        <w:t xml:space="preserve">e exercise group had </w:t>
      </w:r>
      <w:r w:rsidR="00165AED" w:rsidRPr="008205A2">
        <w:t xml:space="preserve">supervised </w:t>
      </w:r>
      <w:r w:rsidR="00854895" w:rsidRPr="008205A2">
        <w:t xml:space="preserve">aerobic </w:t>
      </w:r>
      <w:r w:rsidRPr="008205A2">
        <w:t>training</w:t>
      </w:r>
      <w:r w:rsidR="00165AED" w:rsidRPr="008205A2">
        <w:t xml:space="preserve"> </w:t>
      </w:r>
      <w:r w:rsidRPr="008205A2">
        <w:t>sessions</w:t>
      </w:r>
      <w:r w:rsidR="00165AED" w:rsidRPr="008205A2">
        <w:t xml:space="preserve"> at local fitness facilities three </w:t>
      </w:r>
      <w:r w:rsidRPr="008205A2">
        <w:t xml:space="preserve">times per week, 40-60 min per session with the targeted training heart </w:t>
      </w:r>
      <w:r w:rsidR="00165AED" w:rsidRPr="008205A2">
        <w:t>rate 50-60</w:t>
      </w:r>
      <w:r w:rsidR="00854895" w:rsidRPr="008205A2">
        <w:t xml:space="preserve">% of the heart rate reserve for </w:t>
      </w:r>
      <w:r w:rsidR="00165AED" w:rsidRPr="008205A2">
        <w:t xml:space="preserve">the </w:t>
      </w:r>
      <w:r w:rsidRPr="008205A2">
        <w:t>first</w:t>
      </w:r>
      <w:r w:rsidR="00165AED" w:rsidRPr="008205A2">
        <w:t xml:space="preserve"> </w:t>
      </w:r>
      <w:r w:rsidRPr="008205A2">
        <w:t>month</w:t>
      </w:r>
      <w:r w:rsidR="00165AED" w:rsidRPr="008205A2">
        <w:t xml:space="preserve"> and 60-70% for the </w:t>
      </w:r>
      <w:r w:rsidRPr="008205A2">
        <w:t>next</w:t>
      </w:r>
      <w:r w:rsidR="00165AED" w:rsidRPr="008205A2">
        <w:t xml:space="preserve"> two months. </w:t>
      </w:r>
      <w:r w:rsidRPr="008205A2">
        <w:t>The</w:t>
      </w:r>
      <w:r w:rsidR="00165AED" w:rsidRPr="008205A2">
        <w:t xml:space="preserve"> </w:t>
      </w:r>
      <w:r w:rsidRPr="008205A2">
        <w:t>usual activity group was asked not to change their physical activity habits during the study. As a result, the yoga intervention was found to have resulted in an improvement in menopause-related QoL scores after 12 week</w:t>
      </w:r>
      <w:r w:rsidR="00165AED" w:rsidRPr="008205A2">
        <w:t xml:space="preserve">s when compared to women in the </w:t>
      </w:r>
      <w:r w:rsidRPr="008205A2">
        <w:t>usual</w:t>
      </w:r>
      <w:r w:rsidR="00165AED" w:rsidRPr="008205A2">
        <w:t xml:space="preserve"> activity </w:t>
      </w:r>
      <w:r w:rsidRPr="008205A2">
        <w:t>group,</w:t>
      </w:r>
      <w:r w:rsidR="00854895" w:rsidRPr="008205A2">
        <w:t xml:space="preserve"> while</w:t>
      </w:r>
      <w:r w:rsidR="00854895" w:rsidRPr="008205A2">
        <w:tab/>
        <w:t xml:space="preserve">the exercise group </w:t>
      </w:r>
      <w:r w:rsidR="00165AED" w:rsidRPr="008205A2">
        <w:t xml:space="preserve">seemed to benefit for only </w:t>
      </w:r>
      <w:r w:rsidRPr="008205A2">
        <w:t xml:space="preserve">the physical domain of </w:t>
      </w:r>
      <w:r w:rsidR="00634A72" w:rsidRPr="008205A2">
        <w:t xml:space="preserve">men </w:t>
      </w:r>
      <w:r w:rsidRPr="008205A2">
        <w:t xml:space="preserve">QOL scores (Reed </w:t>
      </w:r>
      <w:r w:rsidRPr="008205A2">
        <w:rPr>
          <w:i/>
        </w:rPr>
        <w:t>et al.,</w:t>
      </w:r>
      <w:r w:rsidRPr="008205A2">
        <w:t xml:space="preserve"> 2014). </w:t>
      </w:r>
    </w:p>
    <w:p w:rsidR="00AE77FB" w:rsidRPr="008205A2" w:rsidRDefault="004D5E64" w:rsidP="00AE77FB">
      <w:pPr>
        <w:ind w:firstLine="720"/>
      </w:pPr>
      <w:r w:rsidRPr="008205A2">
        <w:t xml:space="preserve">A significant positive dose-response relationship was found between physical training and improvement in physical and mental QoL, measured by the SF-36. In this randomized controlled physical training trial postmenopausal women, aged between 45 and 75 years, were assigned to three exercise groups (50%, 100%and 150% of the recommended level, involving 3 or 4 training sessions per week for six months, and a control group. All exercise sessions were held under observation and supervision in an exercise laboratory using cycle </w:t>
      </w:r>
      <w:r w:rsidRPr="008205A2">
        <w:rPr>
          <w:noProof/>
        </w:rPr>
        <w:t>ergometers</w:t>
      </w:r>
      <w:r w:rsidRPr="008205A2">
        <w:t xml:space="preserve"> and treadmills</w:t>
      </w:r>
      <w:r w:rsidR="00E31300" w:rsidRPr="008205A2">
        <w:t>.</w:t>
      </w:r>
    </w:p>
    <w:p w:rsidR="003349D6" w:rsidRPr="008205A2" w:rsidRDefault="003349D6" w:rsidP="00AE77FB">
      <w:pPr>
        <w:ind w:firstLine="720"/>
      </w:pPr>
      <w:r w:rsidRPr="008205A2">
        <w:rPr>
          <w:shd w:val="clear" w:color="auto" w:fill="FFFFFF"/>
        </w:rPr>
        <w:t>Wairegi (2011</w:t>
      </w:r>
      <w:r w:rsidR="00EB09B0" w:rsidRPr="008205A2">
        <w:rPr>
          <w:shd w:val="clear" w:color="auto" w:fill="FFFFFF"/>
        </w:rPr>
        <w:t xml:space="preserve">) focused on women's awareness </w:t>
      </w:r>
      <w:r w:rsidRPr="008205A2">
        <w:rPr>
          <w:shd w:val="clear" w:color="auto" w:fill="FFFFFF"/>
        </w:rPr>
        <w:t xml:space="preserve">and attitudes of menopause and their dietary intakes in managing menopausal symptoms: </w:t>
      </w:r>
      <w:r w:rsidR="00D35D1B" w:rsidRPr="008205A2">
        <w:rPr>
          <w:shd w:val="clear" w:color="auto" w:fill="FFFFFF"/>
        </w:rPr>
        <w:t>A</w:t>
      </w:r>
      <w:r w:rsidRPr="008205A2">
        <w:rPr>
          <w:shd w:val="clear" w:color="auto" w:fill="FFFFFF"/>
        </w:rPr>
        <w:t xml:space="preserve"> case of Maragua town, Kenya. The significant problem was women's lack of factual information about menopause and the role nutrition can play in managing menopause symptoms. The purpose was to establish women's awareness and attitudes to menopause and their dietary intakes in managing menopausal symptoms. It was found that menopause was a culturally welcomed and accepted phenomenon. Menopausal symptoms were prevalent but not well-understood. Though women's diets were of plant origin, they were inadequate in is flavones, kilocalories, dietary fiber, vitamin A, magnesium and calcium in reference to the World Health Organization’s Recommended Dietary </w:t>
      </w:r>
      <w:r w:rsidRPr="008205A2">
        <w:rPr>
          <w:shd w:val="clear" w:color="auto" w:fill="FFFFFF"/>
        </w:rPr>
        <w:lastRenderedPageBreak/>
        <w:t xml:space="preserve">Allowances. This led to the observation that </w:t>
      </w:r>
      <w:r w:rsidR="00A528EE" w:rsidRPr="008205A2">
        <w:rPr>
          <w:shd w:val="clear" w:color="auto" w:fill="FFFFFF"/>
        </w:rPr>
        <w:t>fewer intakes</w:t>
      </w:r>
      <w:r w:rsidRPr="008205A2">
        <w:rPr>
          <w:shd w:val="clear" w:color="auto" w:fill="FFFFFF"/>
        </w:rPr>
        <w:t xml:space="preserve"> of </w:t>
      </w:r>
      <w:r w:rsidR="00A528EE" w:rsidRPr="008205A2">
        <w:rPr>
          <w:shd w:val="clear" w:color="auto" w:fill="FFFFFF"/>
        </w:rPr>
        <w:t>kilocalories</w:t>
      </w:r>
      <w:r w:rsidRPr="008205A2">
        <w:rPr>
          <w:shd w:val="clear" w:color="auto" w:fill="FFFFFF"/>
        </w:rPr>
        <w:t xml:space="preserve"> </w:t>
      </w:r>
      <w:r w:rsidR="00A528EE" w:rsidRPr="008205A2">
        <w:rPr>
          <w:shd w:val="clear" w:color="auto" w:fill="FFFFFF"/>
        </w:rPr>
        <w:t>are</w:t>
      </w:r>
      <w:r w:rsidRPr="008205A2">
        <w:rPr>
          <w:shd w:val="clear" w:color="auto" w:fill="FFFFFF"/>
        </w:rPr>
        <w:t xml:space="preserve"> flavones and selected nutrients were accompanied by </w:t>
      </w:r>
      <w:r w:rsidR="008C707B" w:rsidRPr="008205A2">
        <w:rPr>
          <w:shd w:val="clear" w:color="auto" w:fill="FFFFFF"/>
        </w:rPr>
        <w:t xml:space="preserve">the </w:t>
      </w:r>
      <w:r w:rsidRPr="008205A2">
        <w:rPr>
          <w:noProof/>
          <w:shd w:val="clear" w:color="auto" w:fill="FFFFFF"/>
        </w:rPr>
        <w:t>presence</w:t>
      </w:r>
      <w:r w:rsidRPr="008205A2">
        <w:rPr>
          <w:shd w:val="clear" w:color="auto" w:fill="FFFFFF"/>
        </w:rPr>
        <w:t xml:space="preserve"> of symptoms associated with menopause. There was no significant relationship between nutritional knowledge for menopause and consumption of foods rich in </w:t>
      </w:r>
      <w:r w:rsidR="008C707B" w:rsidRPr="008205A2">
        <w:rPr>
          <w:noProof/>
          <w:shd w:val="clear" w:color="auto" w:fill="FFFFFF"/>
        </w:rPr>
        <w:t>are</w:t>
      </w:r>
      <w:r w:rsidRPr="008205A2">
        <w:rPr>
          <w:shd w:val="clear" w:color="auto" w:fill="FFFFFF"/>
        </w:rPr>
        <w:t xml:space="preserve"> flavones, kilocalories and selected nutrients. It was concluded that culture greatly influenced women's </w:t>
      </w:r>
      <w:r w:rsidR="00FD4CDC" w:rsidRPr="008205A2">
        <w:rPr>
          <w:shd w:val="clear" w:color="auto" w:fill="FFFFFF"/>
        </w:rPr>
        <w:t>practices</w:t>
      </w:r>
      <w:r w:rsidRPr="008205A2">
        <w:rPr>
          <w:shd w:val="clear" w:color="auto" w:fill="FFFFFF"/>
        </w:rPr>
        <w:t xml:space="preserve"> and attitudes of menopause. Types and quantities of nutrients consumed by women at menopause had </w:t>
      </w:r>
      <w:r w:rsidR="008C707B" w:rsidRPr="008205A2">
        <w:rPr>
          <w:shd w:val="clear" w:color="auto" w:fill="FFFFFF"/>
        </w:rPr>
        <w:t xml:space="preserve">a </w:t>
      </w:r>
      <w:r w:rsidRPr="008205A2">
        <w:rPr>
          <w:noProof/>
          <w:shd w:val="clear" w:color="auto" w:fill="FFFFFF"/>
        </w:rPr>
        <w:t>significant</w:t>
      </w:r>
      <w:r w:rsidRPr="008205A2">
        <w:rPr>
          <w:shd w:val="clear" w:color="auto" w:fill="FFFFFF"/>
        </w:rPr>
        <w:t xml:space="preserve"> influence on </w:t>
      </w:r>
      <w:r w:rsidR="008C707B" w:rsidRPr="008205A2">
        <w:rPr>
          <w:shd w:val="clear" w:color="auto" w:fill="FFFFFF"/>
        </w:rPr>
        <w:t xml:space="preserve">the </w:t>
      </w:r>
      <w:r w:rsidRPr="008205A2">
        <w:rPr>
          <w:noProof/>
          <w:shd w:val="clear" w:color="auto" w:fill="FFFFFF"/>
        </w:rPr>
        <w:t>presence</w:t>
      </w:r>
      <w:r w:rsidRPr="008205A2">
        <w:rPr>
          <w:shd w:val="clear" w:color="auto" w:fill="FFFFFF"/>
        </w:rPr>
        <w:t xml:space="preserve"> of menopausal symptoms. Therefore, there should be increased counseling and sensitization for both women and men and up-to-date information about menopause made readily available to women. </w:t>
      </w:r>
      <w:r w:rsidR="008C707B" w:rsidRPr="008205A2">
        <w:rPr>
          <w:noProof/>
          <w:shd w:val="clear" w:color="auto" w:fill="FFFFFF"/>
        </w:rPr>
        <w:t>A n</w:t>
      </w:r>
      <w:r w:rsidRPr="008205A2">
        <w:rPr>
          <w:noProof/>
          <w:shd w:val="clear" w:color="auto" w:fill="FFFFFF"/>
        </w:rPr>
        <w:t>utritional</w:t>
      </w:r>
      <w:r w:rsidRPr="008205A2">
        <w:rPr>
          <w:shd w:val="clear" w:color="auto" w:fill="FFFFFF"/>
        </w:rPr>
        <w:t xml:space="preserve"> education programme on menopause should be undertaken to bring about change in dietary intakes. The Ministry of Education should be sensitized to incorporate nutrition knowledge for menopause into school's curriculum an</w:t>
      </w:r>
      <w:r w:rsidR="00EB09B0" w:rsidRPr="008205A2">
        <w:rPr>
          <w:shd w:val="clear" w:color="auto" w:fill="FFFFFF"/>
        </w:rPr>
        <w:t>d in adult education programmes</w:t>
      </w:r>
      <w:r w:rsidRPr="008205A2">
        <w:rPr>
          <w:shd w:val="clear" w:color="auto" w:fill="FFFFFF"/>
        </w:rPr>
        <w:t>.</w:t>
      </w:r>
    </w:p>
    <w:p w:rsidR="00E31300" w:rsidRPr="008205A2" w:rsidRDefault="009247F8" w:rsidP="00EB09B0">
      <w:pPr>
        <w:pStyle w:val="Heading3"/>
      </w:pPr>
      <w:bookmarkStart w:id="41" w:name="_Toc15372507"/>
      <w:r w:rsidRPr="008205A2">
        <w:t xml:space="preserve">Knowledge and </w:t>
      </w:r>
      <w:r w:rsidR="00EB09B0" w:rsidRPr="008205A2">
        <w:t>Practices on Menopause</w:t>
      </w:r>
      <w:bookmarkEnd w:id="41"/>
      <w:r w:rsidR="00EB09B0" w:rsidRPr="008205A2">
        <w:t xml:space="preserve"> </w:t>
      </w:r>
    </w:p>
    <w:p w:rsidR="00AE77FB" w:rsidRPr="008205A2" w:rsidRDefault="00F842F4" w:rsidP="00AE77FB">
      <w:pPr>
        <w:ind w:firstLine="720"/>
        <w:rPr>
          <w:shd w:val="clear" w:color="auto" w:fill="FFFFFF"/>
        </w:rPr>
      </w:pPr>
      <w:r w:rsidRPr="008205A2">
        <w:rPr>
          <w:shd w:val="clear" w:color="auto" w:fill="FFFFFF"/>
        </w:rPr>
        <w:t xml:space="preserve">Noroozi, Dolatabadi, Eslami, Hassanzadeh, and Davari (2013) looked at </w:t>
      </w:r>
      <w:r w:rsidR="00EB09B0" w:rsidRPr="008205A2">
        <w:rPr>
          <w:shd w:val="clear" w:color="auto" w:fill="FFFFFF"/>
        </w:rPr>
        <w:t>k</w:t>
      </w:r>
      <w:r w:rsidR="009247F8" w:rsidRPr="008205A2">
        <w:rPr>
          <w:shd w:val="clear" w:color="auto" w:fill="FFFFFF"/>
        </w:rPr>
        <w:t>nowledge and practices</w:t>
      </w:r>
      <w:r w:rsidRPr="008205A2">
        <w:rPr>
          <w:shd w:val="clear" w:color="auto" w:fill="FFFFFF"/>
        </w:rPr>
        <w:t xml:space="preserve"> toward menopause phenomenon among women aged 40–45 years. Appropriate understanding of women that certain physical, mental, social and psychological changes occur during menopause helps them with greater readiness to cope with these changes. In all training programs to identify and analyze </w:t>
      </w:r>
      <w:r w:rsidR="00EB09B0" w:rsidRPr="008205A2">
        <w:rPr>
          <w:shd w:val="clear" w:color="auto" w:fill="FFFFFF"/>
        </w:rPr>
        <w:t>practices</w:t>
      </w:r>
      <w:r w:rsidRPr="008205A2">
        <w:rPr>
          <w:shd w:val="clear" w:color="auto" w:fill="FFFFFF"/>
        </w:rPr>
        <w:t xml:space="preserve"> of the subjects is a key component. The purpose of this study was to investigate the </w:t>
      </w:r>
      <w:r w:rsidR="009247F8" w:rsidRPr="008205A2">
        <w:rPr>
          <w:shd w:val="clear" w:color="auto" w:fill="FFFFFF"/>
        </w:rPr>
        <w:t>knowledge and practices</w:t>
      </w:r>
      <w:r w:rsidRPr="008205A2">
        <w:rPr>
          <w:shd w:val="clear" w:color="auto" w:fill="FFFFFF"/>
        </w:rPr>
        <w:t xml:space="preserve"> of women toward the menopause phenomenon.</w:t>
      </w:r>
      <w:r w:rsidRPr="008205A2">
        <w:t xml:space="preserve"> </w:t>
      </w:r>
      <w:r w:rsidRPr="008205A2">
        <w:rPr>
          <w:shd w:val="clear" w:color="auto" w:fill="FFFFFF"/>
        </w:rPr>
        <w:t xml:space="preserve">This cross-sectional study was conducted on 400 healthy and non-menopaused women aged 40–45 years. The stratified sampling method was used and participation in this study was based on obtaining informed consent. The data collection instrument was a questionnaire consisting of three parts: demographic information, questions to assess </w:t>
      </w:r>
      <w:r w:rsidR="009247F8" w:rsidRPr="008205A2">
        <w:rPr>
          <w:shd w:val="clear" w:color="auto" w:fill="FFFFFF"/>
        </w:rPr>
        <w:lastRenderedPageBreak/>
        <w:t>knowledge and practices</w:t>
      </w:r>
      <w:r w:rsidRPr="008205A2">
        <w:rPr>
          <w:shd w:val="clear" w:color="auto" w:fill="FFFFFF"/>
        </w:rPr>
        <w:t xml:space="preserve"> investigation questions.</w:t>
      </w:r>
      <w:r w:rsidRPr="008205A2">
        <w:t xml:space="preserve"> </w:t>
      </w:r>
      <w:r w:rsidRPr="008205A2">
        <w:rPr>
          <w:shd w:val="clear" w:color="auto" w:fill="FFFFFF"/>
        </w:rPr>
        <w:t xml:space="preserve">The results showed that the average knowledge score of subjects was 63.57 ± 10.79, and their average </w:t>
      </w:r>
      <w:r w:rsidR="00FD4CDC" w:rsidRPr="008205A2">
        <w:rPr>
          <w:shd w:val="clear" w:color="auto" w:fill="FFFFFF"/>
        </w:rPr>
        <w:t>practices</w:t>
      </w:r>
      <w:r w:rsidRPr="008205A2">
        <w:rPr>
          <w:shd w:val="clear" w:color="auto" w:fill="FFFFFF"/>
        </w:rPr>
        <w:t xml:space="preserve"> score was 61.21 ± 12.73. In this study, 8% of the subjects had poor knowledge, 68% had </w:t>
      </w:r>
      <w:r w:rsidR="008C707B" w:rsidRPr="008205A2">
        <w:rPr>
          <w:shd w:val="clear" w:color="auto" w:fill="FFFFFF"/>
        </w:rPr>
        <w:t xml:space="preserve">the </w:t>
      </w:r>
      <w:r w:rsidRPr="008205A2">
        <w:rPr>
          <w:noProof/>
          <w:shd w:val="clear" w:color="auto" w:fill="FFFFFF"/>
        </w:rPr>
        <w:t>moderate</w:t>
      </w:r>
      <w:r w:rsidRPr="008205A2">
        <w:rPr>
          <w:shd w:val="clear" w:color="auto" w:fill="FFFFFF"/>
        </w:rPr>
        <w:t xml:space="preserve"> knowledge and 38.5% had good knowledge. Meanwhile, 81.5% of the women had </w:t>
      </w:r>
      <w:r w:rsidR="00EB09B0" w:rsidRPr="008205A2">
        <w:rPr>
          <w:shd w:val="clear" w:color="auto" w:fill="FFFFFF"/>
        </w:rPr>
        <w:t>positive practices</w:t>
      </w:r>
      <w:r w:rsidRPr="008205A2">
        <w:rPr>
          <w:shd w:val="clear" w:color="auto" w:fill="FFFFFF"/>
        </w:rPr>
        <w:t xml:space="preserve"> toward menopause. The correlation test showed that </w:t>
      </w:r>
      <w:r w:rsidR="009247F8" w:rsidRPr="008205A2">
        <w:rPr>
          <w:shd w:val="clear" w:color="auto" w:fill="FFFFFF"/>
        </w:rPr>
        <w:t>knowledge and practices</w:t>
      </w:r>
      <w:r w:rsidRPr="008205A2">
        <w:rPr>
          <w:shd w:val="clear" w:color="auto" w:fill="FFFFFF"/>
        </w:rPr>
        <w:t xml:space="preserve"> are meaningfully related to economic status and education level. But, the relationship between </w:t>
      </w:r>
      <w:r w:rsidR="009247F8" w:rsidRPr="008205A2">
        <w:rPr>
          <w:shd w:val="clear" w:color="auto" w:fill="FFFFFF"/>
        </w:rPr>
        <w:t xml:space="preserve">knowledge and </w:t>
      </w:r>
      <w:r w:rsidR="00EB09B0" w:rsidRPr="008205A2">
        <w:rPr>
          <w:shd w:val="clear" w:color="auto" w:fill="FFFFFF"/>
        </w:rPr>
        <w:t>practices</w:t>
      </w:r>
      <w:r w:rsidRPr="008205A2">
        <w:rPr>
          <w:shd w:val="clear" w:color="auto" w:fill="FFFFFF"/>
        </w:rPr>
        <w:t xml:space="preserve"> of women under study was not significant. The study concluded that identifying the quality of women's subjective </w:t>
      </w:r>
      <w:r w:rsidR="00FD4CDC" w:rsidRPr="008205A2">
        <w:rPr>
          <w:shd w:val="clear" w:color="auto" w:fill="FFFFFF"/>
        </w:rPr>
        <w:t>practices</w:t>
      </w:r>
      <w:r w:rsidRPr="008205A2">
        <w:rPr>
          <w:shd w:val="clear" w:color="auto" w:fill="FFFFFF"/>
        </w:rPr>
        <w:t xml:space="preserve"> of menopause has an essential role in the development of accurate and appropriate programs to promote women's health during menopausal years.</w:t>
      </w:r>
    </w:p>
    <w:p w:rsidR="00AE77FB" w:rsidRPr="008205A2" w:rsidRDefault="00F842F4" w:rsidP="00AE77FB">
      <w:pPr>
        <w:ind w:firstLine="720"/>
        <w:rPr>
          <w:shd w:val="clear" w:color="auto" w:fill="FFFFFF"/>
        </w:rPr>
      </w:pPr>
      <w:r w:rsidRPr="008205A2">
        <w:rPr>
          <w:shd w:val="clear" w:color="auto" w:fill="FFFFFF"/>
        </w:rPr>
        <w:t xml:space="preserve">Taherpour, Sefidi, Afsharinia, and Hamissi (2015) focused on menopause </w:t>
      </w:r>
      <w:r w:rsidR="009247F8" w:rsidRPr="008205A2">
        <w:rPr>
          <w:shd w:val="clear" w:color="auto" w:fill="FFFFFF"/>
        </w:rPr>
        <w:t>knowledge and practices</w:t>
      </w:r>
      <w:r w:rsidRPr="008205A2">
        <w:rPr>
          <w:shd w:val="clear" w:color="auto" w:fill="FFFFFF"/>
        </w:rPr>
        <w:t xml:space="preserve"> among Iranian women. The present study was done to assess the effects of training on </w:t>
      </w:r>
      <w:r w:rsidR="009247F8" w:rsidRPr="008205A2">
        <w:rPr>
          <w:shd w:val="clear" w:color="auto" w:fill="FFFFFF"/>
        </w:rPr>
        <w:t>knowledge and practices</w:t>
      </w:r>
      <w:r w:rsidRPr="008205A2">
        <w:rPr>
          <w:shd w:val="clear" w:color="auto" w:fill="FFFFFF"/>
        </w:rPr>
        <w:t xml:space="preserve"> level promotion of </w:t>
      </w:r>
      <w:r w:rsidRPr="008205A2">
        <w:rPr>
          <w:noProof/>
          <w:shd w:val="clear" w:color="auto" w:fill="FFFFFF"/>
        </w:rPr>
        <w:t>post</w:t>
      </w:r>
      <w:r w:rsidR="008C707B" w:rsidRPr="008205A2">
        <w:rPr>
          <w:noProof/>
          <w:shd w:val="clear" w:color="auto" w:fill="FFFFFF"/>
        </w:rPr>
        <w:t>-</w:t>
      </w:r>
      <w:r w:rsidRPr="008205A2">
        <w:rPr>
          <w:noProof/>
          <w:shd w:val="clear" w:color="auto" w:fill="FFFFFF"/>
        </w:rPr>
        <w:t>menopause</w:t>
      </w:r>
      <w:r w:rsidRPr="008205A2">
        <w:rPr>
          <w:shd w:val="clear" w:color="auto" w:fill="FFFFFF"/>
        </w:rPr>
        <w:t xml:space="preserve"> women about menopause. The research communication included 100 menopausal women aged 45-60 years, who were selected in a stratified manner (according to the economic status: poor, average, and good). The tool used was an examiners-made questionnaire, which contained 3 parts: demographic characteristics, </w:t>
      </w:r>
      <w:r w:rsidR="009247F8" w:rsidRPr="008205A2">
        <w:rPr>
          <w:shd w:val="clear" w:color="auto" w:fill="FFFFFF"/>
        </w:rPr>
        <w:t>knowledge and practices</w:t>
      </w:r>
      <w:r w:rsidRPr="008205A2">
        <w:rPr>
          <w:shd w:val="clear" w:color="auto" w:fill="FFFFFF"/>
        </w:rPr>
        <w:t xml:space="preserve"> measurement. The study showed that eleven percent of the studied women had a low knowledge regarding menopause and 1% was good. After training, 27% got a good knowledge and no one remained at the low level. The </w:t>
      </w:r>
      <w:r w:rsidR="00FD4CDC" w:rsidRPr="008205A2">
        <w:rPr>
          <w:shd w:val="clear" w:color="auto" w:fill="FFFFFF"/>
        </w:rPr>
        <w:t>practices</w:t>
      </w:r>
      <w:r w:rsidRPr="008205A2">
        <w:rPr>
          <w:shd w:val="clear" w:color="auto" w:fill="FFFFFF"/>
        </w:rPr>
        <w:t xml:space="preserve"> of 59% of the studied women regarding menopause was positive and 80% got a positive </w:t>
      </w:r>
      <w:r w:rsidR="00FD4CDC" w:rsidRPr="008205A2">
        <w:rPr>
          <w:shd w:val="clear" w:color="auto" w:fill="FFFFFF"/>
        </w:rPr>
        <w:t>practices</w:t>
      </w:r>
      <w:r w:rsidRPr="008205A2">
        <w:rPr>
          <w:shd w:val="clear" w:color="auto" w:fill="FFFFFF"/>
        </w:rPr>
        <w:t xml:space="preserve"> after training. A significant relation was found between </w:t>
      </w:r>
      <w:r w:rsidR="009247F8" w:rsidRPr="008205A2">
        <w:rPr>
          <w:shd w:val="clear" w:color="auto" w:fill="FFFFFF"/>
        </w:rPr>
        <w:t>knowledge and practices</w:t>
      </w:r>
      <w:r w:rsidRPr="008205A2">
        <w:rPr>
          <w:shd w:val="clear" w:color="auto" w:fill="FFFFFF"/>
        </w:rPr>
        <w:t xml:space="preserve">, before and after training. It concluded that despite the fact that the majority of women judge menopause as a positive incident, it seems that paying attention to their training </w:t>
      </w:r>
      <w:r w:rsidRPr="008205A2">
        <w:rPr>
          <w:shd w:val="clear" w:color="auto" w:fill="FFFFFF"/>
        </w:rPr>
        <w:lastRenderedPageBreak/>
        <w:t>caused the bringing to their knowledge of the natural menopause and having a healthy and jolly life.</w:t>
      </w:r>
    </w:p>
    <w:p w:rsidR="00F842F4" w:rsidRPr="008205A2" w:rsidRDefault="00F842F4" w:rsidP="00AE77FB">
      <w:pPr>
        <w:ind w:firstLine="720"/>
      </w:pPr>
      <w:r w:rsidRPr="008205A2">
        <w:rPr>
          <w:shd w:val="clear" w:color="auto" w:fill="FFFFFF"/>
        </w:rPr>
        <w:t>Memon, Jonker</w:t>
      </w:r>
      <w:r w:rsidR="008C707B" w:rsidRPr="008205A2">
        <w:rPr>
          <w:shd w:val="clear" w:color="auto" w:fill="FFFFFF"/>
        </w:rPr>
        <w:t>,</w:t>
      </w:r>
      <w:r w:rsidRPr="008205A2">
        <w:rPr>
          <w:shd w:val="clear" w:color="auto" w:fill="FFFFFF"/>
        </w:rPr>
        <w:t xml:space="preserve"> </w:t>
      </w:r>
      <w:r w:rsidRPr="008205A2">
        <w:rPr>
          <w:noProof/>
          <w:shd w:val="clear" w:color="auto" w:fill="FFFFFF"/>
        </w:rPr>
        <w:t>and</w:t>
      </w:r>
      <w:r w:rsidRPr="008205A2">
        <w:rPr>
          <w:shd w:val="clear" w:color="auto" w:fill="FFFFFF"/>
        </w:rPr>
        <w:t xml:space="preserve"> Qazi (2014) ca</w:t>
      </w:r>
      <w:r w:rsidR="00EB09B0" w:rsidRPr="008205A2">
        <w:rPr>
          <w:shd w:val="clear" w:color="auto" w:fill="FFFFFF"/>
        </w:rPr>
        <w:t>rried out a study on knowledge</w:t>
      </w:r>
      <w:r w:rsidR="008C707B" w:rsidRPr="008205A2">
        <w:rPr>
          <w:shd w:val="clear" w:color="auto" w:fill="FFFFFF"/>
        </w:rPr>
        <w:t>,</w:t>
      </w:r>
      <w:r w:rsidRPr="008205A2">
        <w:rPr>
          <w:shd w:val="clear" w:color="auto" w:fill="FFFFFF"/>
        </w:rPr>
        <w:t xml:space="preserve"> </w:t>
      </w:r>
      <w:r w:rsidRPr="008205A2">
        <w:rPr>
          <w:noProof/>
          <w:shd w:val="clear" w:color="auto" w:fill="FFFFFF"/>
        </w:rPr>
        <w:t>and</w:t>
      </w:r>
      <w:r w:rsidRPr="008205A2">
        <w:rPr>
          <w:shd w:val="clear" w:color="auto" w:fill="FFFFFF"/>
        </w:rPr>
        <w:t xml:space="preserve"> </w:t>
      </w:r>
      <w:r w:rsidR="00EB09B0" w:rsidRPr="008205A2">
        <w:rPr>
          <w:shd w:val="clear" w:color="auto" w:fill="FFFFFF"/>
        </w:rPr>
        <w:t>practices</w:t>
      </w:r>
      <w:r w:rsidRPr="008205A2">
        <w:rPr>
          <w:shd w:val="clear" w:color="auto" w:fill="FFFFFF"/>
        </w:rPr>
        <w:t xml:space="preserve"> towards menopause among highly educated Asian women in their midlife. </w:t>
      </w:r>
      <w:r w:rsidRPr="008205A2">
        <w:t>The main objective of the study was to</w:t>
      </w:r>
      <w:r w:rsidRPr="008205A2">
        <w:rPr>
          <w:i/>
          <w:iCs/>
          <w:shd w:val="clear" w:color="auto" w:fill="FFFFFF"/>
        </w:rPr>
        <w:t xml:space="preserve"> </w:t>
      </w:r>
      <w:r w:rsidRPr="008205A2">
        <w:t xml:space="preserve">determine knowledge levels, and </w:t>
      </w:r>
      <w:r w:rsidR="00EB09B0" w:rsidRPr="008205A2">
        <w:t>practices</w:t>
      </w:r>
      <w:r w:rsidRPr="008205A2">
        <w:t xml:space="preserve"> towards, menopause among highly educated Asian women in their midlife. A cross-sectional survey design was adopted in the five teaching institutions in Hyderabad, Pakistan. In total, 200 out of 225 (89% response rate) teachers, lecturers</w:t>
      </w:r>
      <w:r w:rsidR="008C707B" w:rsidRPr="008205A2">
        <w:t>,</w:t>
      </w:r>
      <w:r w:rsidRPr="008205A2">
        <w:t xml:space="preserve"> </w:t>
      </w:r>
      <w:r w:rsidRPr="008205A2">
        <w:rPr>
          <w:noProof/>
        </w:rPr>
        <w:t>and</w:t>
      </w:r>
      <w:r w:rsidRPr="008205A2">
        <w:t xml:space="preserve"> professors, aged 40–59 years, were surveyed in 2013 using a self-administered questionnaire. Results indicated that the mean age of responders was 48 years. Premenopausal and perimenopausal women attributed for 58%, whereas 42% were postmenopausal. All women had a master’s degree; 15% had a </w:t>
      </w:r>
      <w:r w:rsidRPr="008205A2">
        <w:rPr>
          <w:noProof/>
        </w:rPr>
        <w:t>Ph</w:t>
      </w:r>
      <w:r w:rsidR="008C707B" w:rsidRPr="008205A2">
        <w:rPr>
          <w:noProof/>
        </w:rPr>
        <w:t>.D.</w:t>
      </w:r>
      <w:r w:rsidRPr="008205A2">
        <w:t xml:space="preserve"> degree. Forty-six percent of responders thought they had sufficient knowledge about the menopause and 87% had positive </w:t>
      </w:r>
      <w:r w:rsidR="00EB09B0" w:rsidRPr="008205A2">
        <w:t>practices</w:t>
      </w:r>
      <w:r w:rsidRPr="008205A2">
        <w:t xml:space="preserve"> about it, with 76% feeling life was easier and calmer as a result of it. Reported negative </w:t>
      </w:r>
      <w:r w:rsidR="00EB09B0" w:rsidRPr="008205A2">
        <w:t>practices</w:t>
      </w:r>
      <w:r w:rsidRPr="008205A2">
        <w:t xml:space="preserve"> included 30% of women experiencing feelings of grumpiness, irritability, altered work capability and loss of femininity. Health professionals were an information resource. Of 60% of cases, only 5% of participants knew about hormone replacement therapy and none knew about available alternative therapies.  The study concluded that despite the fact that the majority of women felt well informed and exhibited </w:t>
      </w:r>
      <w:r w:rsidR="00EB09B0" w:rsidRPr="008205A2">
        <w:t>positive practices</w:t>
      </w:r>
      <w:r w:rsidRPr="008205A2">
        <w:t xml:space="preserve"> towards menopause; a strong urge for more knowledge was expressed. Public </w:t>
      </w:r>
      <w:r w:rsidRPr="008205A2">
        <w:rPr>
          <w:noProof/>
        </w:rPr>
        <w:t>healthcare</w:t>
      </w:r>
      <w:r w:rsidRPr="008205A2">
        <w:t xml:space="preserve"> systems should mobilize resources and take measures to improve women’s awareness and knowledge about menopause-related changes through a variety of educational tools and media, including the Internet. A recommendation would be for physicians to provide more </w:t>
      </w:r>
      <w:r w:rsidRPr="008205A2">
        <w:lastRenderedPageBreak/>
        <w:t>information about menopausal symptoms and also therapies to alleviate these symptoms, regardless of the patient’s socioeconomic background.</w:t>
      </w:r>
    </w:p>
    <w:p w:rsidR="0054508B" w:rsidRPr="008205A2" w:rsidRDefault="0054508B" w:rsidP="00E23B9A">
      <w:pPr>
        <w:pStyle w:val="Heading2"/>
      </w:pPr>
      <w:bookmarkStart w:id="42" w:name="_Toc15372508"/>
      <w:r w:rsidRPr="008205A2">
        <w:t>Summary of the Research Gap</w:t>
      </w:r>
      <w:bookmarkEnd w:id="42"/>
    </w:p>
    <w:p w:rsidR="003A00C1" w:rsidRPr="008205A2" w:rsidRDefault="0054508B" w:rsidP="00AE77FB">
      <w:pPr>
        <w:ind w:firstLine="720"/>
      </w:pPr>
      <w:r w:rsidRPr="008205A2">
        <w:t xml:space="preserve">From the review of the above literature, it is evident that </w:t>
      </w:r>
      <w:r w:rsidR="00AA08F8" w:rsidRPr="008205A2">
        <w:t xml:space="preserve">although Africans have had the culture of sharing stories; they are reserved when it comes to certain issues that are particularly personal. This includes discussion </w:t>
      </w:r>
      <w:r w:rsidR="00282EC4" w:rsidRPr="008205A2">
        <w:t>on</w:t>
      </w:r>
      <w:r w:rsidR="00AA08F8" w:rsidRPr="008205A2">
        <w:t xml:space="preserve"> menopause. Many women go through this experience alone without having much information shared with others. Hence, there exists minimal information on this topic in Kenya and more so on knowledge as well as </w:t>
      </w:r>
      <w:r w:rsidR="00FD4CDC" w:rsidRPr="008205A2">
        <w:t>practices</w:t>
      </w:r>
      <w:r w:rsidR="00AA08F8" w:rsidRPr="008205A2">
        <w:t xml:space="preserve"> on menopause. Most of the studies have been done outside Kenya, with only </w:t>
      </w:r>
      <w:r w:rsidR="003D3A28" w:rsidRPr="008205A2">
        <w:t>two</w:t>
      </w:r>
      <w:r w:rsidR="00AA08F8" w:rsidRPr="008205A2">
        <w:t xml:space="preserve"> stud</w:t>
      </w:r>
      <w:r w:rsidR="003D3A28" w:rsidRPr="008205A2">
        <w:t>ies</w:t>
      </w:r>
      <w:r w:rsidR="00AA08F8" w:rsidRPr="008205A2">
        <w:t xml:space="preserve"> done in Kenya by Achar, Wanga</w:t>
      </w:r>
      <w:r w:rsidR="008C707B" w:rsidRPr="008205A2">
        <w:t>,</w:t>
      </w:r>
      <w:r w:rsidR="00AA08F8" w:rsidRPr="008205A2">
        <w:t xml:space="preserve"> </w:t>
      </w:r>
      <w:r w:rsidR="00AA08F8" w:rsidRPr="008205A2">
        <w:rPr>
          <w:noProof/>
        </w:rPr>
        <w:t>and</w:t>
      </w:r>
      <w:r w:rsidR="00AA08F8" w:rsidRPr="008205A2">
        <w:t xml:space="preserve"> Olubandwa (2014) that focused on knowledge and symptoms of peri-menopause phase</w:t>
      </w:r>
      <w:r w:rsidR="003D3A28" w:rsidRPr="008205A2">
        <w:t xml:space="preserve"> and another by</w:t>
      </w:r>
      <w:r w:rsidR="003D3A28" w:rsidRPr="008205A2">
        <w:rPr>
          <w:shd w:val="clear" w:color="auto" w:fill="FFFFFF"/>
        </w:rPr>
        <w:t xml:space="preserve"> </w:t>
      </w:r>
      <w:r w:rsidR="003D3A28" w:rsidRPr="008205A2">
        <w:t>Wairegi (2011) focused on</w:t>
      </w:r>
      <w:r w:rsidR="00EB09B0" w:rsidRPr="008205A2">
        <w:t xml:space="preserve"> women's awareness </w:t>
      </w:r>
      <w:r w:rsidR="003D3A28" w:rsidRPr="008205A2">
        <w:t>and attitudes of menopause and their dietary intakes in managing menopausal symptoms: a case of Maragua town, Kenya</w:t>
      </w:r>
      <w:r w:rsidR="00AA08F8" w:rsidRPr="008205A2">
        <w:t xml:space="preserve">. Furthermore, the studies have extensively been done using quantitative methods, and in medical settings, which does not provide </w:t>
      </w:r>
      <w:r w:rsidR="008C707B" w:rsidRPr="008205A2">
        <w:t xml:space="preserve">an </w:t>
      </w:r>
      <w:r w:rsidR="00AA08F8" w:rsidRPr="008205A2">
        <w:rPr>
          <w:noProof/>
        </w:rPr>
        <w:t>opportunity</w:t>
      </w:r>
      <w:r w:rsidR="00AA08F8" w:rsidRPr="008205A2">
        <w:t xml:space="preserve"> for the respondents to talk about their experiences from their own personal perspective. </w:t>
      </w:r>
      <w:r w:rsidR="000B7F35" w:rsidRPr="008205A2">
        <w:t>Therefore,</w:t>
      </w:r>
      <w:r w:rsidR="00AA08F8" w:rsidRPr="008205A2">
        <w:t xml:space="preserve"> there </w:t>
      </w:r>
      <w:r w:rsidR="00071F8D" w:rsidRPr="008205A2">
        <w:t>was</w:t>
      </w:r>
      <w:r w:rsidR="00AA08F8" w:rsidRPr="008205A2">
        <w:t xml:space="preserve"> </w:t>
      </w:r>
      <w:r w:rsidR="008C707B" w:rsidRPr="008205A2">
        <w:t xml:space="preserve">a </w:t>
      </w:r>
      <w:r w:rsidR="00AA08F8" w:rsidRPr="008205A2">
        <w:rPr>
          <w:noProof/>
        </w:rPr>
        <w:t>need</w:t>
      </w:r>
      <w:r w:rsidR="00AA08F8" w:rsidRPr="008205A2">
        <w:t xml:space="preserve"> for a study to address these problems. The current study anticipated that </w:t>
      </w:r>
      <w:r w:rsidRPr="008205A2">
        <w:t xml:space="preserve">there is a research gap in terms of the variables the studies looked at </w:t>
      </w:r>
      <w:r w:rsidR="000B7F35" w:rsidRPr="008205A2">
        <w:t>and</w:t>
      </w:r>
      <w:r w:rsidRPr="008205A2">
        <w:t xml:space="preserve"> the studies reviewed revealed that no such st</w:t>
      </w:r>
      <w:r w:rsidR="00165AED" w:rsidRPr="008205A2">
        <w:t>udy has been done in Kenya</w:t>
      </w:r>
      <w:r w:rsidR="000B7F35" w:rsidRPr="008205A2">
        <w:t xml:space="preserve">. </w:t>
      </w:r>
    </w:p>
    <w:p w:rsidR="00B43BE0" w:rsidRPr="008205A2" w:rsidRDefault="00B43BE0" w:rsidP="00A2484F">
      <w:pPr>
        <w:jc w:val="both"/>
        <w:rPr>
          <w:b/>
          <w:bCs/>
          <w:sz w:val="32"/>
          <w:szCs w:val="32"/>
        </w:rPr>
      </w:pPr>
      <w:r w:rsidRPr="008205A2">
        <w:rPr>
          <w:szCs w:val="32"/>
        </w:rPr>
        <w:br w:type="page"/>
      </w:r>
    </w:p>
    <w:p w:rsidR="00E055B5" w:rsidRPr="008205A2" w:rsidRDefault="00686FCF" w:rsidP="00EB09B0">
      <w:pPr>
        <w:pStyle w:val="Heading1"/>
      </w:pPr>
      <w:bookmarkStart w:id="43" w:name="_Toc15372509"/>
      <w:r w:rsidRPr="008205A2">
        <w:lastRenderedPageBreak/>
        <w:t>CHAPTER THREE</w:t>
      </w:r>
      <w:bookmarkStart w:id="44" w:name="_Toc392048717"/>
      <w:bookmarkStart w:id="45" w:name="_Toc419293606"/>
      <w:bookmarkEnd w:id="38"/>
      <w:bookmarkEnd w:id="43"/>
    </w:p>
    <w:p w:rsidR="00686FCF" w:rsidRPr="008205A2" w:rsidRDefault="00686FCF" w:rsidP="00EB09B0">
      <w:pPr>
        <w:pStyle w:val="Heading1"/>
      </w:pPr>
      <w:bookmarkStart w:id="46" w:name="_Toc15372510"/>
      <w:r w:rsidRPr="008205A2">
        <w:t>RESEARCH METHODOLOGY</w:t>
      </w:r>
      <w:bookmarkEnd w:id="44"/>
      <w:bookmarkEnd w:id="45"/>
      <w:bookmarkEnd w:id="46"/>
    </w:p>
    <w:p w:rsidR="00083D78" w:rsidRPr="008205A2" w:rsidRDefault="00083D78" w:rsidP="00EB09B0">
      <w:pPr>
        <w:pStyle w:val="Heading2"/>
      </w:pPr>
      <w:bookmarkStart w:id="47" w:name="_Toc15372511"/>
      <w:r w:rsidRPr="008205A2">
        <w:t>Study Site</w:t>
      </w:r>
      <w:bookmarkEnd w:id="47"/>
      <w:r w:rsidRPr="008205A2">
        <w:t xml:space="preserve"> </w:t>
      </w:r>
    </w:p>
    <w:p w:rsidR="00083D78" w:rsidRPr="008205A2" w:rsidRDefault="00282EC4" w:rsidP="00AE77FB">
      <w:pPr>
        <w:ind w:firstLine="720"/>
      </w:pPr>
      <w:r w:rsidRPr="008205A2">
        <w:t xml:space="preserve">The study </w:t>
      </w:r>
      <w:r w:rsidR="00071F8D" w:rsidRPr="008205A2">
        <w:t>was</w:t>
      </w:r>
      <w:r w:rsidRPr="008205A2">
        <w:t xml:space="preserve"> carried out in Kipkaren. Kipkaren is one of the residential estates in Eldoret town located to the west of the town approximately 2 kilometers from Eldoret Central Business District. The estate is a cosmopolitan residential area and that it has several churches, schools, </w:t>
      </w:r>
      <w:r w:rsidRPr="008205A2">
        <w:rPr>
          <w:noProof/>
        </w:rPr>
        <w:t>and</w:t>
      </w:r>
      <w:r w:rsidRPr="008205A2">
        <w:t xml:space="preserve"> shops. The most represented ethnic groups in the study area are the Kalenjin, the Kikuyu, the Luhya, the Luo and the Kisii.</w:t>
      </w:r>
    </w:p>
    <w:p w:rsidR="00686FCF" w:rsidRPr="008205A2" w:rsidRDefault="00686FCF" w:rsidP="00EB09B0">
      <w:pPr>
        <w:pStyle w:val="Heading2"/>
      </w:pPr>
      <w:bookmarkStart w:id="48" w:name="_Toc392048718"/>
      <w:bookmarkStart w:id="49" w:name="_Toc419293607"/>
      <w:bookmarkStart w:id="50" w:name="_Toc15372512"/>
      <w:r w:rsidRPr="008205A2">
        <w:t>Research Design</w:t>
      </w:r>
      <w:bookmarkEnd w:id="48"/>
      <w:bookmarkEnd w:id="49"/>
      <w:bookmarkEnd w:id="50"/>
    </w:p>
    <w:p w:rsidR="00686FCF" w:rsidRPr="008205A2" w:rsidRDefault="00686FCF" w:rsidP="00AE77FB">
      <w:pPr>
        <w:ind w:firstLine="720"/>
        <w:rPr>
          <w:rFonts w:eastAsia="Calibri"/>
        </w:rPr>
      </w:pPr>
      <w:r w:rsidRPr="008205A2">
        <w:rPr>
          <w:rFonts w:eastAsia="Calibri"/>
        </w:rPr>
        <w:t xml:space="preserve">This study </w:t>
      </w:r>
      <w:r w:rsidR="00D34A82" w:rsidRPr="008205A2">
        <w:rPr>
          <w:rFonts w:eastAsia="Calibri"/>
        </w:rPr>
        <w:t xml:space="preserve">adopted </w:t>
      </w:r>
      <w:r w:rsidRPr="008205A2">
        <w:rPr>
          <w:rFonts w:eastAsia="Calibri"/>
        </w:rPr>
        <w:t xml:space="preserve">a cross-sectional survey research design. </w:t>
      </w:r>
      <w:r w:rsidR="004365C7" w:rsidRPr="008205A2">
        <w:t xml:space="preserve">Cross-sectional studies involve data collected at a defined time. They are often used to assess the </w:t>
      </w:r>
      <w:hyperlink r:id="rId10" w:tooltip="Prevalence" w:history="1">
        <w:r w:rsidR="004365C7" w:rsidRPr="008205A2">
          <w:rPr>
            <w:rStyle w:val="Hyperlink"/>
            <w:color w:val="auto"/>
            <w:szCs w:val="24"/>
            <w:u w:val="none"/>
          </w:rPr>
          <w:t>prevalence</w:t>
        </w:r>
      </w:hyperlink>
      <w:r w:rsidR="004365C7" w:rsidRPr="008205A2">
        <w:t xml:space="preserve"> of acute or chronic </w:t>
      </w:r>
      <w:r w:rsidR="004365C7" w:rsidRPr="008205A2">
        <w:rPr>
          <w:noProof/>
        </w:rPr>
        <w:t>conditions</w:t>
      </w:r>
      <w:r w:rsidR="004365C7" w:rsidRPr="008205A2">
        <w:t xml:space="preserve"> or to answer questions about the causes of disease or the results of </w:t>
      </w:r>
      <w:r w:rsidR="008C707B" w:rsidRPr="008205A2">
        <w:t xml:space="preserve">the </w:t>
      </w:r>
      <w:r w:rsidR="00165AED" w:rsidRPr="008205A2">
        <w:rPr>
          <w:noProof/>
        </w:rPr>
        <w:t>intervention</w:t>
      </w:r>
      <w:r w:rsidR="00165AED" w:rsidRPr="008205A2">
        <w:t>.</w:t>
      </w:r>
      <w:r w:rsidR="00165AED" w:rsidRPr="008205A2">
        <w:rPr>
          <w:rFonts w:eastAsia="Calibri"/>
        </w:rPr>
        <w:t xml:space="preserve"> They</w:t>
      </w:r>
      <w:r w:rsidRPr="008205A2">
        <w:rPr>
          <w:rFonts w:eastAsia="Calibri"/>
        </w:rPr>
        <w:t xml:space="preserve"> illustrate issues as they exist in the current situation; they may be used to describe some feature of the population, such as </w:t>
      </w:r>
      <w:r w:rsidR="008C707B" w:rsidRPr="008205A2">
        <w:rPr>
          <w:rFonts w:eastAsia="Calibri"/>
        </w:rPr>
        <w:t xml:space="preserve">the </w:t>
      </w:r>
      <w:r w:rsidRPr="008205A2">
        <w:rPr>
          <w:rFonts w:eastAsia="Calibri"/>
          <w:noProof/>
        </w:rPr>
        <w:t>prevalence</w:t>
      </w:r>
      <w:r w:rsidRPr="008205A2">
        <w:rPr>
          <w:rFonts w:eastAsia="Calibri"/>
        </w:rPr>
        <w:t xml:space="preserve"> of an illness, or they may support inferences of cause and effect (Kohlmann, </w:t>
      </w:r>
      <w:r w:rsidR="00D428F4" w:rsidRPr="008205A2">
        <w:rPr>
          <w:rFonts w:eastAsia="Calibri"/>
        </w:rPr>
        <w:t>2013</w:t>
      </w:r>
      <w:r w:rsidRPr="008205A2">
        <w:rPr>
          <w:rFonts w:eastAsia="Calibri"/>
        </w:rPr>
        <w:t xml:space="preserve">).  This design </w:t>
      </w:r>
      <w:r w:rsidR="00071F8D" w:rsidRPr="008205A2">
        <w:rPr>
          <w:rFonts w:eastAsia="Calibri"/>
        </w:rPr>
        <w:t>was</w:t>
      </w:r>
      <w:r w:rsidRPr="008205A2">
        <w:rPr>
          <w:rFonts w:eastAsia="Calibri"/>
        </w:rPr>
        <w:t xml:space="preserve"> </w:t>
      </w:r>
      <w:r w:rsidRPr="008205A2">
        <w:rPr>
          <w:rFonts w:eastAsia="Calibri"/>
          <w:noProof/>
        </w:rPr>
        <w:t>ad</w:t>
      </w:r>
      <w:r w:rsidR="008C707B" w:rsidRPr="008205A2">
        <w:rPr>
          <w:rFonts w:eastAsia="Calibri"/>
          <w:noProof/>
        </w:rPr>
        <w:t>a</w:t>
      </w:r>
      <w:r w:rsidRPr="008205A2">
        <w:rPr>
          <w:rFonts w:eastAsia="Calibri"/>
          <w:noProof/>
        </w:rPr>
        <w:t>pted</w:t>
      </w:r>
      <w:r w:rsidRPr="008205A2">
        <w:rPr>
          <w:rFonts w:eastAsia="Calibri"/>
        </w:rPr>
        <w:t xml:space="preserve"> to illustrate </w:t>
      </w:r>
      <w:r w:rsidR="009247F8" w:rsidRPr="008205A2">
        <w:t>knowledge and practices</w:t>
      </w:r>
      <w:r w:rsidR="00767AC9" w:rsidRPr="008205A2">
        <w:t xml:space="preserve"> on menopause among </w:t>
      </w:r>
      <w:r w:rsidR="00EB09B0" w:rsidRPr="008205A2">
        <w:t>p</w:t>
      </w:r>
      <w:r w:rsidR="00767AC9" w:rsidRPr="008205A2">
        <w:t>eri</w:t>
      </w:r>
      <w:r w:rsidR="00120CCE" w:rsidRPr="008205A2">
        <w:t>menopausal</w:t>
      </w:r>
      <w:r w:rsidR="00767AC9" w:rsidRPr="008205A2">
        <w:t xml:space="preserve"> women in Kipkaren</w:t>
      </w:r>
      <w:r w:rsidRPr="008205A2">
        <w:rPr>
          <w:rFonts w:eastAsia="Calibri"/>
        </w:rPr>
        <w:t>.</w:t>
      </w:r>
    </w:p>
    <w:p w:rsidR="00686FCF" w:rsidRPr="008205A2" w:rsidRDefault="00282EC4" w:rsidP="00EB09B0">
      <w:pPr>
        <w:pStyle w:val="Heading2"/>
      </w:pPr>
      <w:bookmarkStart w:id="51" w:name="_Toc15372513"/>
      <w:r w:rsidRPr="008205A2">
        <w:t xml:space="preserve">Target </w:t>
      </w:r>
      <w:r w:rsidR="00340B9F" w:rsidRPr="008205A2">
        <w:t>Population</w:t>
      </w:r>
      <w:bookmarkEnd w:id="51"/>
      <w:r w:rsidR="00340B9F" w:rsidRPr="008205A2">
        <w:t xml:space="preserve"> </w:t>
      </w:r>
    </w:p>
    <w:p w:rsidR="00AE77FB" w:rsidRPr="008205A2" w:rsidRDefault="00686FCF" w:rsidP="00AE77FB">
      <w:pPr>
        <w:ind w:firstLine="720"/>
        <w:rPr>
          <w:rFonts w:eastAsia="Calibri"/>
        </w:rPr>
      </w:pPr>
      <w:r w:rsidRPr="008205A2">
        <w:rPr>
          <w:rFonts w:eastAsia="Calibri"/>
        </w:rPr>
        <w:t>According to Mugenda (</w:t>
      </w:r>
      <w:r w:rsidR="00EB09B0" w:rsidRPr="008205A2">
        <w:rPr>
          <w:rFonts w:eastAsia="Calibri"/>
        </w:rPr>
        <w:t>2013</w:t>
      </w:r>
      <w:r w:rsidRPr="008205A2">
        <w:rPr>
          <w:rFonts w:eastAsia="Calibri"/>
        </w:rPr>
        <w:t xml:space="preserve">), </w:t>
      </w:r>
      <w:r w:rsidR="008C707B" w:rsidRPr="008205A2">
        <w:rPr>
          <w:rFonts w:eastAsia="Calibri"/>
        </w:rPr>
        <w:t xml:space="preserve">the </w:t>
      </w:r>
      <w:r w:rsidRPr="008205A2">
        <w:rPr>
          <w:rFonts w:eastAsia="Calibri"/>
          <w:noProof/>
        </w:rPr>
        <w:t>target</w:t>
      </w:r>
      <w:r w:rsidRPr="008205A2">
        <w:rPr>
          <w:rFonts w:eastAsia="Calibri"/>
        </w:rPr>
        <w:t xml:space="preserve"> population is a population to which a researcher would like to generalize the result of the study. The study target</w:t>
      </w:r>
      <w:r w:rsidR="00D34A82" w:rsidRPr="008205A2">
        <w:rPr>
          <w:rFonts w:eastAsia="Calibri"/>
        </w:rPr>
        <w:t xml:space="preserve">ed </w:t>
      </w:r>
      <w:r w:rsidR="00767AC9" w:rsidRPr="008205A2">
        <w:t>Peri</w:t>
      </w:r>
      <w:r w:rsidR="00120CCE" w:rsidRPr="008205A2">
        <w:t>menopausal</w:t>
      </w:r>
      <w:r w:rsidR="00767AC9" w:rsidRPr="008205A2">
        <w:t xml:space="preserve"> women in Kipkaren</w:t>
      </w:r>
      <w:r w:rsidRPr="008205A2">
        <w:rPr>
          <w:rFonts w:eastAsia="Calibri"/>
        </w:rPr>
        <w:t xml:space="preserve">. </w:t>
      </w:r>
      <w:r w:rsidR="00767AC9" w:rsidRPr="008205A2">
        <w:rPr>
          <w:rFonts w:eastAsia="Calibri"/>
        </w:rPr>
        <w:t xml:space="preserve">According to the office of the Registrar of persons, there are </w:t>
      </w:r>
      <w:r w:rsidR="00F45820" w:rsidRPr="008205A2">
        <w:rPr>
          <w:rFonts w:eastAsia="Calibri"/>
        </w:rPr>
        <w:t>123</w:t>
      </w:r>
      <w:r w:rsidR="00767AC9" w:rsidRPr="008205A2">
        <w:rPr>
          <w:rFonts w:eastAsia="Calibri"/>
        </w:rPr>
        <w:t xml:space="preserve"> women aged </w:t>
      </w:r>
      <w:r w:rsidR="005138F1" w:rsidRPr="008205A2">
        <w:rPr>
          <w:rFonts w:eastAsia="Calibri"/>
        </w:rPr>
        <w:t>between</w:t>
      </w:r>
      <w:r w:rsidR="00F45820" w:rsidRPr="008205A2">
        <w:rPr>
          <w:rFonts w:eastAsia="Calibri"/>
        </w:rPr>
        <w:t xml:space="preserve"> 40 </w:t>
      </w:r>
      <w:r w:rsidR="005138F1" w:rsidRPr="008205A2">
        <w:rPr>
          <w:rFonts w:eastAsia="Calibri"/>
        </w:rPr>
        <w:t xml:space="preserve">and 55 </w:t>
      </w:r>
      <w:r w:rsidR="00767AC9" w:rsidRPr="008205A2">
        <w:rPr>
          <w:rFonts w:eastAsia="Calibri"/>
        </w:rPr>
        <w:t xml:space="preserve">years living in Kipkaren. This </w:t>
      </w:r>
      <w:r w:rsidR="00767AC9" w:rsidRPr="008205A2">
        <w:rPr>
          <w:rFonts w:eastAsia="Calibri"/>
        </w:rPr>
        <w:lastRenderedPageBreak/>
        <w:t>form</w:t>
      </w:r>
      <w:r w:rsidR="00D34A82" w:rsidRPr="008205A2">
        <w:rPr>
          <w:rFonts w:eastAsia="Calibri"/>
        </w:rPr>
        <w:t>ed</w:t>
      </w:r>
      <w:r w:rsidR="00767AC9" w:rsidRPr="008205A2">
        <w:rPr>
          <w:rFonts w:eastAsia="Calibri"/>
        </w:rPr>
        <w:t xml:space="preserve"> the target population of the study. </w:t>
      </w:r>
      <w:r w:rsidRPr="008205A2">
        <w:rPr>
          <w:rFonts w:eastAsia="Calibri"/>
        </w:rPr>
        <w:t xml:space="preserve">The total population for the study </w:t>
      </w:r>
      <w:r w:rsidR="00071F8D" w:rsidRPr="008205A2">
        <w:rPr>
          <w:rFonts w:eastAsia="Calibri"/>
        </w:rPr>
        <w:t>was</w:t>
      </w:r>
      <w:r w:rsidR="005C33ED" w:rsidRPr="008205A2">
        <w:rPr>
          <w:rFonts w:eastAsia="Calibri"/>
        </w:rPr>
        <w:t xml:space="preserve"> </w:t>
      </w:r>
      <w:r w:rsidR="00F45820" w:rsidRPr="008205A2">
        <w:rPr>
          <w:rFonts w:eastAsia="Calibri"/>
        </w:rPr>
        <w:t>123</w:t>
      </w:r>
      <w:r w:rsidR="00767AC9" w:rsidRPr="008205A2">
        <w:rPr>
          <w:rFonts w:eastAsia="Calibri"/>
        </w:rPr>
        <w:t xml:space="preserve"> respondents. </w:t>
      </w:r>
      <w:r w:rsidRPr="008205A2">
        <w:rPr>
          <w:rFonts w:eastAsia="Calibri"/>
        </w:rPr>
        <w:t xml:space="preserve"> </w:t>
      </w:r>
    </w:p>
    <w:p w:rsidR="004025AD" w:rsidRPr="008205A2" w:rsidRDefault="0048551D" w:rsidP="00AE77FB">
      <w:pPr>
        <w:ind w:firstLine="720"/>
        <w:rPr>
          <w:rFonts w:eastAsia="Calibri"/>
        </w:rPr>
      </w:pPr>
      <w:r w:rsidRPr="008205A2">
        <w:rPr>
          <w:rFonts w:eastAsia="Calibri"/>
        </w:rPr>
        <w:t xml:space="preserve">This population </w:t>
      </w:r>
      <w:r w:rsidR="00071F8D" w:rsidRPr="008205A2">
        <w:rPr>
          <w:rFonts w:eastAsia="Calibri"/>
        </w:rPr>
        <w:t>was</w:t>
      </w:r>
      <w:r w:rsidRPr="008205A2">
        <w:rPr>
          <w:rFonts w:eastAsia="Calibri"/>
        </w:rPr>
        <w:t xml:space="preserve"> considered because the </w:t>
      </w:r>
      <w:r w:rsidR="00767AC9" w:rsidRPr="008205A2">
        <w:rPr>
          <w:rFonts w:eastAsia="Calibri"/>
        </w:rPr>
        <w:t xml:space="preserve">perimenopausal women </w:t>
      </w:r>
      <w:r w:rsidR="00DD10C5" w:rsidRPr="008205A2">
        <w:rPr>
          <w:rFonts w:eastAsia="Calibri"/>
        </w:rPr>
        <w:t xml:space="preserve">can provide information on the </w:t>
      </w:r>
      <w:r w:rsidR="00767AC9" w:rsidRPr="008205A2">
        <w:rPr>
          <w:rFonts w:eastAsia="Calibri"/>
        </w:rPr>
        <w:t xml:space="preserve">level of </w:t>
      </w:r>
      <w:r w:rsidR="009247F8" w:rsidRPr="008205A2">
        <w:t>knowledge and practices</w:t>
      </w:r>
      <w:r w:rsidR="00767AC9" w:rsidRPr="008205A2">
        <w:t xml:space="preserve"> on menopause</w:t>
      </w:r>
      <w:r w:rsidR="00767AC9" w:rsidRPr="008205A2">
        <w:rPr>
          <w:rFonts w:eastAsia="Calibri"/>
        </w:rPr>
        <w:t xml:space="preserve">. They </w:t>
      </w:r>
      <w:r w:rsidR="00D34A82" w:rsidRPr="008205A2">
        <w:rPr>
          <w:rFonts w:eastAsia="Calibri"/>
        </w:rPr>
        <w:t>were</w:t>
      </w:r>
      <w:r w:rsidRPr="008205A2">
        <w:rPr>
          <w:rFonts w:eastAsia="Calibri"/>
        </w:rPr>
        <w:t xml:space="preserve"> considered for the study because they understand their background and mostly </w:t>
      </w:r>
      <w:r w:rsidR="00767AC9" w:rsidRPr="008205A2">
        <w:rPr>
          <w:rFonts w:eastAsia="Calibri"/>
        </w:rPr>
        <w:t xml:space="preserve">have </w:t>
      </w:r>
      <w:r w:rsidR="00767AC9" w:rsidRPr="008205A2">
        <w:t xml:space="preserve">knowledge as well as </w:t>
      </w:r>
      <w:r w:rsidR="00F45820" w:rsidRPr="008205A2">
        <w:t>practices on</w:t>
      </w:r>
      <w:r w:rsidR="00767AC9" w:rsidRPr="008205A2">
        <w:t xml:space="preserve"> menopause</w:t>
      </w:r>
      <w:r w:rsidRPr="008205A2">
        <w:rPr>
          <w:rFonts w:eastAsia="Calibri"/>
        </w:rPr>
        <w:t>.</w:t>
      </w:r>
      <w:r w:rsidR="004025AD" w:rsidRPr="008205A2">
        <w:rPr>
          <w:rFonts w:eastAsia="Calibri"/>
        </w:rPr>
        <w:t xml:space="preserve">  </w:t>
      </w:r>
    </w:p>
    <w:p w:rsidR="00282EC4" w:rsidRPr="008205A2" w:rsidRDefault="00282EC4" w:rsidP="00E23B9A">
      <w:pPr>
        <w:pStyle w:val="Heading2"/>
        <w:rPr>
          <w:rFonts w:eastAsia="Calibri"/>
        </w:rPr>
      </w:pPr>
      <w:bookmarkStart w:id="52" w:name="_Toc15372514"/>
      <w:r w:rsidRPr="008205A2">
        <w:rPr>
          <w:rFonts w:eastAsia="Calibri"/>
        </w:rPr>
        <w:t>Sample Size</w:t>
      </w:r>
      <w:bookmarkEnd w:id="52"/>
      <w:r w:rsidRPr="008205A2">
        <w:rPr>
          <w:rFonts w:eastAsia="Calibri"/>
        </w:rPr>
        <w:t xml:space="preserve"> </w:t>
      </w:r>
    </w:p>
    <w:p w:rsidR="00767AC9" w:rsidRPr="008205A2" w:rsidRDefault="00767AC9" w:rsidP="00AE77FB">
      <w:pPr>
        <w:ind w:firstLine="720"/>
        <w:jc w:val="both"/>
      </w:pPr>
      <w:r w:rsidRPr="008205A2">
        <w:t xml:space="preserve">The sample size employed for the identification of target population </w:t>
      </w:r>
      <w:r w:rsidR="00071F8D" w:rsidRPr="008205A2">
        <w:t>was</w:t>
      </w:r>
      <w:r w:rsidRPr="008205A2">
        <w:t xml:space="preserve"> scientifically computed as recommended by Fis</w:t>
      </w:r>
      <w:r w:rsidR="00282EC4" w:rsidRPr="008205A2">
        <w:t>c</w:t>
      </w:r>
      <w:r w:rsidRPr="008205A2">
        <w:t xml:space="preserve">her </w:t>
      </w:r>
      <w:r w:rsidRPr="008205A2">
        <w:rPr>
          <w:i/>
        </w:rPr>
        <w:t>et al</w:t>
      </w:r>
      <w:r w:rsidRPr="008205A2">
        <w:t>., (</w:t>
      </w:r>
      <w:r w:rsidR="00D428F4" w:rsidRPr="008205A2">
        <w:t>201</w:t>
      </w:r>
      <w:r w:rsidR="000B7F35" w:rsidRPr="008205A2">
        <w:t>1</w:t>
      </w:r>
      <w:r w:rsidRPr="008205A2">
        <w:t>) as follows</w:t>
      </w:r>
    </w:p>
    <w:p w:rsidR="00767AC9" w:rsidRPr="008205A2" w:rsidRDefault="00572E00" w:rsidP="00A2484F">
      <w:pPr>
        <w:jc w:val="both"/>
        <w:rP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60.75pt" equationxml="&lt;">
            <v:imagedata r:id="rId11" o:title="" chromakey="white"/>
          </v:shape>
        </w:pict>
      </w:r>
    </w:p>
    <w:p w:rsidR="00767AC9" w:rsidRPr="008205A2" w:rsidRDefault="00767AC9" w:rsidP="00A2484F">
      <w:pPr>
        <w:jc w:val="both"/>
      </w:pPr>
      <w:r w:rsidRPr="008205A2">
        <w:t>Where;</w:t>
      </w:r>
    </w:p>
    <w:p w:rsidR="00767AC9" w:rsidRPr="008205A2" w:rsidRDefault="00DF357E" w:rsidP="00A2484F">
      <w:pPr>
        <w:jc w:val="both"/>
      </w:pPr>
      <w:r w:rsidRPr="008205A2">
        <w:rPr>
          <w:noProof/>
        </w:rPr>
        <w:t>n</w:t>
      </w:r>
      <w:r w:rsidR="00767AC9" w:rsidRPr="008205A2">
        <w:rPr>
          <w:noProof/>
        </w:rPr>
        <w:t>f</w:t>
      </w:r>
      <w:r w:rsidR="00767AC9" w:rsidRPr="008205A2">
        <w:t xml:space="preserve"> = Sample size (when the population is less than 10,000).</w:t>
      </w:r>
    </w:p>
    <w:p w:rsidR="00767AC9" w:rsidRPr="008205A2" w:rsidRDefault="00767AC9" w:rsidP="00A2484F">
      <w:pPr>
        <w:jc w:val="both"/>
      </w:pPr>
      <w:r w:rsidRPr="008205A2">
        <w:t>n = Sample size (when the population is less than 10,000); 384.</w:t>
      </w:r>
    </w:p>
    <w:p w:rsidR="00767AC9" w:rsidRPr="008205A2" w:rsidRDefault="00767AC9" w:rsidP="00A2484F">
      <w:pPr>
        <w:jc w:val="both"/>
      </w:pPr>
      <w:r w:rsidRPr="008205A2">
        <w:t xml:space="preserve">N = Estimate of the population size; </w:t>
      </w:r>
      <w:r w:rsidR="00F45820" w:rsidRPr="008205A2">
        <w:t>123</w:t>
      </w:r>
    </w:p>
    <w:p w:rsidR="00767AC9" w:rsidRPr="008205A2" w:rsidRDefault="00767AC9" w:rsidP="00A2484F">
      <w:pPr>
        <w:jc w:val="both"/>
      </w:pPr>
      <w:r w:rsidRPr="008205A2">
        <w:t>Therefore, the sample size of the study for the respondents was calculated as follows</w:t>
      </w:r>
    </w:p>
    <w:p w:rsidR="007E4829" w:rsidRPr="008205A2" w:rsidRDefault="006A6F47" w:rsidP="00A2484F">
      <w:pPr>
        <w:jc w:val="both"/>
      </w:pPr>
      <w:bookmarkStart w:id="53" w:name="_Hlk518029564"/>
      <m:oMathPara>
        <m:oMathParaPr>
          <m:jc m:val="left"/>
        </m:oMathParaPr>
        <m:oMath>
          <m:r>
            <w:rPr>
              <w:rFonts w:ascii="Cambria Math" w:hAnsi="Cambria Math"/>
            </w:rPr>
            <m:t>nf</m:t>
          </m:r>
          <m:r>
            <m:rPr>
              <m:sty m:val="p"/>
            </m:rPr>
            <w:rPr>
              <w:rFonts w:ascii="Cambria Math" w:hAnsi="Cambria Math"/>
            </w:rPr>
            <m:t>=</m:t>
          </m:r>
          <m:f>
            <m:fPr>
              <m:ctrlPr>
                <w:rPr>
                  <w:rFonts w:ascii="Cambria Math" w:hAnsi="Cambria Math"/>
                </w:rPr>
              </m:ctrlPr>
            </m:fPr>
            <m:num>
              <m:r>
                <m:rPr>
                  <m:sty m:val="p"/>
                </m:rPr>
                <w:rPr>
                  <w:rFonts w:ascii="Cambria Math" w:hAnsi="Cambria Math"/>
                </w:rPr>
                <m:t>384</m:t>
              </m:r>
            </m:num>
            <m:den>
              <m:r>
                <m:rPr>
                  <m:sty m:val="p"/>
                </m:rPr>
                <w:rPr>
                  <w:rFonts w:ascii="Cambria Math" w:hAnsi="Cambria Math"/>
                </w:rPr>
                <m:t xml:space="preserve">1+ </m:t>
              </m:r>
              <m:f>
                <m:fPr>
                  <m:ctrlPr>
                    <w:rPr>
                      <w:rFonts w:ascii="Cambria Math" w:hAnsi="Cambria Math"/>
                    </w:rPr>
                  </m:ctrlPr>
                </m:fPr>
                <m:num>
                  <m:r>
                    <w:rPr>
                      <w:rFonts w:ascii="Cambria Math" w:hAnsi="Cambria Math"/>
                    </w:rPr>
                    <m:t>384</m:t>
                  </m:r>
                </m:num>
                <m:den>
                  <m:r>
                    <w:rPr>
                      <w:rFonts w:ascii="Cambria Math" w:hAnsi="Cambria Math"/>
                    </w:rPr>
                    <m:t>123</m:t>
                  </m:r>
                </m:den>
              </m:f>
            </m:den>
          </m:f>
        </m:oMath>
      </m:oMathPara>
    </w:p>
    <w:bookmarkEnd w:id="53"/>
    <w:p w:rsidR="00767AC9" w:rsidRPr="008205A2" w:rsidRDefault="00767AC9" w:rsidP="00A2484F">
      <w:pPr>
        <w:jc w:val="both"/>
      </w:pPr>
      <w:r w:rsidRPr="008205A2">
        <w:t xml:space="preserve"> = </w:t>
      </w:r>
      <w:r w:rsidR="00EB09B0" w:rsidRPr="008205A2">
        <w:t>92</w:t>
      </w:r>
    </w:p>
    <w:p w:rsidR="00767AC9" w:rsidRPr="008205A2" w:rsidRDefault="00767AC9" w:rsidP="00A2484F">
      <w:pPr>
        <w:jc w:val="both"/>
        <w:rPr>
          <w:rFonts w:eastAsia="Calibri"/>
        </w:rPr>
      </w:pPr>
      <w:r w:rsidRPr="008205A2">
        <w:rPr>
          <w:rFonts w:eastAsia="Calibri"/>
        </w:rPr>
        <w:t xml:space="preserve">The </w:t>
      </w:r>
      <w:r w:rsidR="008466EA" w:rsidRPr="008205A2">
        <w:rPr>
          <w:rFonts w:eastAsia="Calibri"/>
        </w:rPr>
        <w:t>sample size</w:t>
      </w:r>
      <w:r w:rsidRPr="008205A2">
        <w:rPr>
          <w:rFonts w:eastAsia="Calibri"/>
        </w:rPr>
        <w:t xml:space="preserve"> for study</w:t>
      </w:r>
      <w:r w:rsidR="008C707B" w:rsidRPr="008205A2">
        <w:rPr>
          <w:rFonts w:eastAsia="Calibri"/>
        </w:rPr>
        <w:t>, therefore,</w:t>
      </w:r>
      <w:r w:rsidRPr="008205A2">
        <w:rPr>
          <w:rFonts w:eastAsia="Calibri"/>
        </w:rPr>
        <w:t xml:space="preserve"> </w:t>
      </w:r>
      <w:r w:rsidR="00071F8D" w:rsidRPr="008205A2">
        <w:rPr>
          <w:rFonts w:eastAsia="Calibri"/>
        </w:rPr>
        <w:t>was</w:t>
      </w:r>
      <w:r w:rsidRPr="008205A2">
        <w:rPr>
          <w:rFonts w:eastAsia="Calibri"/>
        </w:rPr>
        <w:t xml:space="preserve"> </w:t>
      </w:r>
      <w:r w:rsidR="00EB09B0" w:rsidRPr="008205A2">
        <w:rPr>
          <w:rFonts w:eastAsia="Calibri"/>
        </w:rPr>
        <w:t>92</w:t>
      </w:r>
      <w:r w:rsidRPr="008205A2">
        <w:rPr>
          <w:rFonts w:eastAsia="Calibri"/>
        </w:rPr>
        <w:t xml:space="preserve"> respondents</w:t>
      </w:r>
    </w:p>
    <w:p w:rsidR="00282EC4" w:rsidRPr="008205A2" w:rsidRDefault="00AE77FB" w:rsidP="00572E00">
      <w:pPr>
        <w:spacing w:after="0" w:line="240" w:lineRule="auto"/>
        <w:rPr>
          <w:szCs w:val="48"/>
        </w:rPr>
      </w:pPr>
      <w:bookmarkStart w:id="54" w:name="_Toc512333043"/>
      <w:r w:rsidRPr="008205A2">
        <w:br w:type="page"/>
      </w:r>
      <w:bookmarkStart w:id="55" w:name="_Toc15372515"/>
      <w:r w:rsidR="00282EC4" w:rsidRPr="008205A2">
        <w:lastRenderedPageBreak/>
        <w:t>Inclusion criteria</w:t>
      </w:r>
      <w:bookmarkEnd w:id="54"/>
      <w:bookmarkEnd w:id="55"/>
    </w:p>
    <w:p w:rsidR="00282EC4" w:rsidRPr="008205A2" w:rsidRDefault="00282EC4" w:rsidP="00AE77FB">
      <w:pPr>
        <w:ind w:firstLine="720"/>
        <w:jc w:val="both"/>
        <w:rPr>
          <w:rFonts w:eastAsia="Calibri"/>
          <w:b/>
          <w:szCs w:val="24"/>
        </w:rPr>
      </w:pPr>
      <w:r w:rsidRPr="008205A2">
        <w:rPr>
          <w:rFonts w:eastAsia="Calibri"/>
          <w:szCs w:val="24"/>
        </w:rPr>
        <w:t xml:space="preserve">Women aged </w:t>
      </w:r>
      <w:r w:rsidR="000420C5" w:rsidRPr="008205A2">
        <w:rPr>
          <w:rFonts w:eastAsia="Calibri"/>
          <w:szCs w:val="24"/>
        </w:rPr>
        <w:t>40-55</w:t>
      </w:r>
      <w:r w:rsidRPr="008205A2">
        <w:rPr>
          <w:rFonts w:eastAsia="Calibri"/>
          <w:szCs w:val="24"/>
        </w:rPr>
        <w:t xml:space="preserve"> years </w:t>
      </w:r>
      <w:r w:rsidR="00E33EEC" w:rsidRPr="008205A2">
        <w:rPr>
          <w:rFonts w:eastAsia="Calibri"/>
          <w:szCs w:val="24"/>
        </w:rPr>
        <w:t>living in Kipkaren</w:t>
      </w:r>
      <w:r w:rsidRPr="008205A2">
        <w:rPr>
          <w:rFonts w:eastAsia="Calibri"/>
          <w:szCs w:val="24"/>
        </w:rPr>
        <w:t xml:space="preserve"> and voluntarily agree to participate in the study after signing an informed consent.</w:t>
      </w:r>
      <w:r w:rsidR="00CD19DD" w:rsidRPr="008205A2">
        <w:rPr>
          <w:rFonts w:eastAsia="Calibri"/>
          <w:szCs w:val="24"/>
        </w:rPr>
        <w:t xml:space="preserve"> </w:t>
      </w:r>
      <w:r w:rsidR="004A458D" w:rsidRPr="008205A2">
        <w:rPr>
          <w:rFonts w:eastAsia="Calibri"/>
          <w:szCs w:val="24"/>
        </w:rPr>
        <w:t>Women who had attained menopause</w:t>
      </w:r>
      <w:r w:rsidR="00BD166B" w:rsidRPr="008205A2">
        <w:rPr>
          <w:rFonts w:eastAsia="Calibri"/>
          <w:szCs w:val="24"/>
        </w:rPr>
        <w:t xml:space="preserve">. </w:t>
      </w:r>
    </w:p>
    <w:p w:rsidR="00282EC4" w:rsidRPr="008205A2" w:rsidRDefault="00282EC4" w:rsidP="00E23B9A">
      <w:pPr>
        <w:pStyle w:val="Heading2"/>
        <w:rPr>
          <w:szCs w:val="48"/>
        </w:rPr>
      </w:pPr>
      <w:bookmarkStart w:id="56" w:name="_Toc512333044"/>
      <w:bookmarkStart w:id="57" w:name="_Toc512234596"/>
      <w:bookmarkStart w:id="58" w:name="_Toc478370648"/>
      <w:bookmarkStart w:id="59" w:name="_Toc478028644"/>
      <w:bookmarkStart w:id="60" w:name="_Toc15372516"/>
      <w:r w:rsidRPr="008205A2">
        <w:t xml:space="preserve">Exclusion </w:t>
      </w:r>
      <w:r w:rsidR="00D35D1B" w:rsidRPr="008205A2">
        <w:t>Criteria</w:t>
      </w:r>
      <w:bookmarkEnd w:id="56"/>
      <w:bookmarkEnd w:id="57"/>
      <w:bookmarkEnd w:id="58"/>
      <w:bookmarkEnd w:id="59"/>
      <w:bookmarkEnd w:id="60"/>
    </w:p>
    <w:p w:rsidR="00282EC4" w:rsidRPr="008205A2" w:rsidRDefault="00282EC4" w:rsidP="000420C5">
      <w:pPr>
        <w:spacing w:after="0"/>
        <w:ind w:firstLine="720"/>
        <w:jc w:val="both"/>
        <w:rPr>
          <w:rFonts w:eastAsia="Calibri"/>
          <w:szCs w:val="24"/>
        </w:rPr>
      </w:pPr>
      <w:r w:rsidRPr="008205A2">
        <w:rPr>
          <w:rFonts w:eastAsia="Calibri"/>
          <w:szCs w:val="24"/>
        </w:rPr>
        <w:t xml:space="preserve">Women aged </w:t>
      </w:r>
      <w:r w:rsidR="00DD10C5" w:rsidRPr="008205A2">
        <w:rPr>
          <w:rFonts w:eastAsia="Calibri"/>
          <w:szCs w:val="24"/>
        </w:rPr>
        <w:t xml:space="preserve">below </w:t>
      </w:r>
      <w:r w:rsidR="000420C5" w:rsidRPr="008205A2">
        <w:rPr>
          <w:rFonts w:eastAsia="Calibri"/>
          <w:szCs w:val="24"/>
        </w:rPr>
        <w:t>40</w:t>
      </w:r>
      <w:r w:rsidR="00DD10C5" w:rsidRPr="008205A2">
        <w:rPr>
          <w:rFonts w:eastAsia="Calibri"/>
          <w:szCs w:val="24"/>
        </w:rPr>
        <w:t xml:space="preserve"> </w:t>
      </w:r>
      <w:r w:rsidRPr="008205A2">
        <w:rPr>
          <w:rFonts w:eastAsia="Calibri"/>
          <w:szCs w:val="24"/>
        </w:rPr>
        <w:t xml:space="preserve">years </w:t>
      </w:r>
      <w:r w:rsidR="00DD10C5" w:rsidRPr="008205A2">
        <w:rPr>
          <w:rFonts w:eastAsia="Calibri"/>
          <w:szCs w:val="24"/>
        </w:rPr>
        <w:t>and older than 5</w:t>
      </w:r>
      <w:r w:rsidR="000420C5" w:rsidRPr="008205A2">
        <w:rPr>
          <w:rFonts w:eastAsia="Calibri"/>
          <w:szCs w:val="24"/>
        </w:rPr>
        <w:t xml:space="preserve">5 </w:t>
      </w:r>
      <w:r w:rsidR="00DD10C5" w:rsidRPr="008205A2">
        <w:rPr>
          <w:rFonts w:eastAsia="Calibri"/>
          <w:szCs w:val="24"/>
        </w:rPr>
        <w:t xml:space="preserve">years </w:t>
      </w:r>
      <w:r w:rsidR="006B7C16" w:rsidRPr="008205A2">
        <w:rPr>
          <w:rFonts w:eastAsia="Calibri"/>
          <w:szCs w:val="24"/>
        </w:rPr>
        <w:t>were</w:t>
      </w:r>
      <w:r w:rsidR="00DD10C5" w:rsidRPr="008205A2">
        <w:rPr>
          <w:rFonts w:eastAsia="Calibri"/>
          <w:szCs w:val="24"/>
        </w:rPr>
        <w:t xml:space="preserve"> not </w:t>
      </w:r>
      <w:r w:rsidR="000420C5" w:rsidRPr="008205A2">
        <w:rPr>
          <w:rFonts w:eastAsia="Calibri"/>
          <w:szCs w:val="24"/>
        </w:rPr>
        <w:t xml:space="preserve">included to </w:t>
      </w:r>
      <w:r w:rsidRPr="008205A2">
        <w:rPr>
          <w:rFonts w:eastAsia="Calibri"/>
          <w:szCs w:val="24"/>
        </w:rPr>
        <w:t>participate in the study.</w:t>
      </w:r>
      <w:r w:rsidR="00DD10C5" w:rsidRPr="008205A2">
        <w:rPr>
          <w:rFonts w:eastAsia="Calibri"/>
          <w:szCs w:val="24"/>
        </w:rPr>
        <w:t xml:space="preserve"> </w:t>
      </w:r>
      <w:r w:rsidR="004A458D" w:rsidRPr="008205A2">
        <w:rPr>
          <w:rFonts w:eastAsia="Calibri"/>
          <w:szCs w:val="24"/>
        </w:rPr>
        <w:t>Women had not attained menopause</w:t>
      </w:r>
      <w:r w:rsidR="00BD166B" w:rsidRPr="008205A2">
        <w:rPr>
          <w:rFonts w:eastAsia="Calibri"/>
          <w:szCs w:val="24"/>
        </w:rPr>
        <w:t xml:space="preserve">. </w:t>
      </w:r>
    </w:p>
    <w:p w:rsidR="00282EC4" w:rsidRPr="008205A2" w:rsidRDefault="00282EC4" w:rsidP="00E23B9A">
      <w:pPr>
        <w:pStyle w:val="Heading2"/>
        <w:rPr>
          <w:szCs w:val="48"/>
        </w:rPr>
      </w:pPr>
      <w:bookmarkStart w:id="61" w:name="_Toc512333045"/>
      <w:bookmarkStart w:id="62" w:name="_Toc512234597"/>
      <w:bookmarkStart w:id="63" w:name="_Toc478370649"/>
      <w:bookmarkStart w:id="64" w:name="_Toc478028645"/>
      <w:bookmarkStart w:id="65" w:name="_Toc15372517"/>
      <w:r w:rsidRPr="008205A2">
        <w:t xml:space="preserve">Sampling </w:t>
      </w:r>
      <w:r w:rsidR="00D35D1B" w:rsidRPr="008205A2">
        <w:t>Technique</w:t>
      </w:r>
      <w:bookmarkEnd w:id="61"/>
      <w:bookmarkEnd w:id="62"/>
      <w:bookmarkEnd w:id="63"/>
      <w:bookmarkEnd w:id="64"/>
      <w:bookmarkEnd w:id="65"/>
    </w:p>
    <w:p w:rsidR="00282EC4" w:rsidRPr="008205A2" w:rsidRDefault="00282EC4" w:rsidP="00AE77FB">
      <w:pPr>
        <w:ind w:firstLine="720"/>
        <w:rPr>
          <w:rFonts w:eastAsia="Calibri"/>
        </w:rPr>
      </w:pPr>
      <w:r w:rsidRPr="008205A2">
        <w:rPr>
          <w:rFonts w:eastAsia="Calibri"/>
        </w:rPr>
        <w:t xml:space="preserve">Purposive </w:t>
      </w:r>
      <w:r w:rsidR="00A51B3F" w:rsidRPr="008205A2">
        <w:rPr>
          <w:rFonts w:eastAsia="Calibri"/>
        </w:rPr>
        <w:t xml:space="preserve">and systematic </w:t>
      </w:r>
      <w:r w:rsidRPr="008205A2">
        <w:rPr>
          <w:rFonts w:eastAsia="Calibri"/>
        </w:rPr>
        <w:t xml:space="preserve">sampling </w:t>
      </w:r>
      <w:r w:rsidR="00071F8D" w:rsidRPr="008205A2">
        <w:rPr>
          <w:rFonts w:eastAsia="Calibri"/>
        </w:rPr>
        <w:t>was</w:t>
      </w:r>
      <w:r w:rsidRPr="008205A2">
        <w:rPr>
          <w:rFonts w:eastAsia="Calibri"/>
        </w:rPr>
        <w:t xml:space="preserve"> used to select the respondents. The researcher </w:t>
      </w:r>
      <w:r w:rsidR="006B7C16" w:rsidRPr="008205A2">
        <w:rPr>
          <w:rFonts w:eastAsia="Calibri"/>
        </w:rPr>
        <w:t xml:space="preserve">used </w:t>
      </w:r>
      <w:r w:rsidR="00E33EEC" w:rsidRPr="008205A2">
        <w:rPr>
          <w:rFonts w:eastAsia="Calibri"/>
        </w:rPr>
        <w:t>purposive sampling</w:t>
      </w:r>
      <w:r w:rsidRPr="008205A2">
        <w:rPr>
          <w:rFonts w:eastAsia="Calibri"/>
        </w:rPr>
        <w:t xml:space="preserve"> to identify the respondents where the</w:t>
      </w:r>
      <w:r w:rsidR="00DD10C5" w:rsidRPr="008205A2">
        <w:rPr>
          <w:rFonts w:eastAsia="Calibri"/>
        </w:rPr>
        <w:t xml:space="preserve"> research</w:t>
      </w:r>
      <w:r w:rsidR="006B7C16" w:rsidRPr="008205A2">
        <w:rPr>
          <w:rFonts w:eastAsia="Calibri"/>
        </w:rPr>
        <w:t xml:space="preserve">er </w:t>
      </w:r>
      <w:r w:rsidR="00DD10C5" w:rsidRPr="008205A2">
        <w:rPr>
          <w:rFonts w:eastAsia="Calibri"/>
        </w:rPr>
        <w:t>visit</w:t>
      </w:r>
      <w:r w:rsidR="006B7C16" w:rsidRPr="008205A2">
        <w:rPr>
          <w:rFonts w:eastAsia="Calibri"/>
        </w:rPr>
        <w:t>ed</w:t>
      </w:r>
      <w:r w:rsidR="00DD10C5" w:rsidRPr="008205A2">
        <w:rPr>
          <w:rFonts w:eastAsia="Calibri"/>
        </w:rPr>
        <w:t xml:space="preserve"> their homes for data collection</w:t>
      </w:r>
      <w:r w:rsidR="00A51B3F" w:rsidRPr="008205A2">
        <w:rPr>
          <w:rFonts w:eastAsia="Calibri"/>
        </w:rPr>
        <w:t>. If the respondent</w:t>
      </w:r>
      <w:r w:rsidRPr="008205A2">
        <w:rPr>
          <w:rFonts w:eastAsia="Calibri"/>
        </w:rPr>
        <w:t xml:space="preserve"> declin</w:t>
      </w:r>
      <w:r w:rsidR="00A51B3F" w:rsidRPr="008205A2">
        <w:rPr>
          <w:rFonts w:eastAsia="Calibri"/>
        </w:rPr>
        <w:t>ed to participate in the study, the researcher</w:t>
      </w:r>
      <w:r w:rsidRPr="008205A2">
        <w:rPr>
          <w:rFonts w:eastAsia="Calibri"/>
        </w:rPr>
        <w:t xml:space="preserve"> replace</w:t>
      </w:r>
      <w:r w:rsidR="006B7C16" w:rsidRPr="008205A2">
        <w:rPr>
          <w:rFonts w:eastAsia="Calibri"/>
        </w:rPr>
        <w:t>d</w:t>
      </w:r>
      <w:r w:rsidRPr="008205A2">
        <w:rPr>
          <w:rFonts w:eastAsia="Calibri"/>
        </w:rPr>
        <w:t xml:space="preserve"> the </w:t>
      </w:r>
      <w:r w:rsidR="00A51B3F" w:rsidRPr="008205A2">
        <w:rPr>
          <w:rFonts w:eastAsia="Calibri"/>
        </w:rPr>
        <w:t>respondent</w:t>
      </w:r>
      <w:r w:rsidRPr="008205A2">
        <w:rPr>
          <w:rFonts w:eastAsia="Calibri"/>
        </w:rPr>
        <w:t xml:space="preserve"> with the consecutive one until the desired sample size </w:t>
      </w:r>
      <w:r w:rsidR="006B7C16" w:rsidRPr="008205A2">
        <w:rPr>
          <w:rFonts w:eastAsia="Calibri"/>
        </w:rPr>
        <w:t>was</w:t>
      </w:r>
      <w:r w:rsidRPr="008205A2">
        <w:rPr>
          <w:rFonts w:eastAsia="Calibri"/>
        </w:rPr>
        <w:t xml:space="preserve"> achieved. </w:t>
      </w:r>
    </w:p>
    <w:p w:rsidR="00686FCF" w:rsidRPr="008205A2" w:rsidRDefault="00686FCF" w:rsidP="00E23B9A">
      <w:pPr>
        <w:pStyle w:val="Heading2"/>
      </w:pPr>
      <w:bookmarkStart w:id="66" w:name="_Toc392048721"/>
      <w:bookmarkStart w:id="67" w:name="_Toc419293611"/>
      <w:bookmarkStart w:id="68" w:name="_Toc15372518"/>
      <w:r w:rsidRPr="008205A2">
        <w:t>Research Instruments</w:t>
      </w:r>
      <w:bookmarkEnd w:id="66"/>
      <w:bookmarkEnd w:id="67"/>
      <w:bookmarkEnd w:id="68"/>
    </w:p>
    <w:p w:rsidR="00686FCF" w:rsidRPr="008205A2" w:rsidRDefault="00AE26ED" w:rsidP="000420C5">
      <w:pPr>
        <w:ind w:firstLine="720"/>
        <w:jc w:val="both"/>
        <w:rPr>
          <w:rFonts w:eastAsia="Calibri"/>
        </w:rPr>
      </w:pPr>
      <w:r w:rsidRPr="008205A2">
        <w:rPr>
          <w:rFonts w:eastAsia="Calibri"/>
        </w:rPr>
        <w:t>The study adopt</w:t>
      </w:r>
      <w:r w:rsidR="006B7C16" w:rsidRPr="008205A2">
        <w:rPr>
          <w:rFonts w:eastAsia="Calibri"/>
        </w:rPr>
        <w:t>ed</w:t>
      </w:r>
      <w:r w:rsidR="00686FCF" w:rsidRPr="008205A2">
        <w:rPr>
          <w:rFonts w:eastAsia="Calibri"/>
        </w:rPr>
        <w:t xml:space="preserve"> the use of questionnaires as the main data collection instrument</w:t>
      </w:r>
      <w:r w:rsidR="00767AC9" w:rsidRPr="008205A2">
        <w:rPr>
          <w:rFonts w:eastAsia="Calibri"/>
        </w:rPr>
        <w:t>s</w:t>
      </w:r>
      <w:r w:rsidR="00686FCF" w:rsidRPr="008205A2">
        <w:rPr>
          <w:rFonts w:eastAsia="Calibri"/>
        </w:rPr>
        <w:t>.</w:t>
      </w:r>
    </w:p>
    <w:p w:rsidR="00686FCF" w:rsidRPr="008205A2" w:rsidRDefault="00686FCF" w:rsidP="00E23B9A">
      <w:pPr>
        <w:pStyle w:val="Heading2"/>
      </w:pPr>
      <w:bookmarkStart w:id="69" w:name="_Toc304172357"/>
      <w:bookmarkStart w:id="70" w:name="_Toc358008138"/>
      <w:bookmarkStart w:id="71" w:name="_Toc392048722"/>
      <w:bookmarkStart w:id="72" w:name="_Toc419293612"/>
      <w:bookmarkStart w:id="73" w:name="_Toc15372519"/>
      <w:r w:rsidRPr="008205A2">
        <w:t>Questionnaire</w:t>
      </w:r>
      <w:bookmarkEnd w:id="69"/>
      <w:bookmarkEnd w:id="70"/>
      <w:bookmarkEnd w:id="71"/>
      <w:bookmarkEnd w:id="72"/>
      <w:bookmarkEnd w:id="73"/>
    </w:p>
    <w:p w:rsidR="00686FCF" w:rsidRPr="008205A2" w:rsidRDefault="006B7C16" w:rsidP="00AE77FB">
      <w:pPr>
        <w:ind w:firstLine="720"/>
        <w:rPr>
          <w:rFonts w:eastAsia="Calibri"/>
        </w:rPr>
      </w:pPr>
      <w:r w:rsidRPr="008205A2">
        <w:rPr>
          <w:rFonts w:eastAsia="Calibri"/>
        </w:rPr>
        <w:t>Questionnaires were</w:t>
      </w:r>
      <w:r w:rsidR="00686FCF" w:rsidRPr="008205A2">
        <w:rPr>
          <w:rFonts w:eastAsia="Calibri"/>
        </w:rPr>
        <w:t xml:space="preserve"> used to collect the required information from the study population. By using </w:t>
      </w:r>
      <w:r w:rsidR="00DD10C5" w:rsidRPr="008205A2">
        <w:rPr>
          <w:rFonts w:eastAsia="Calibri"/>
        </w:rPr>
        <w:t xml:space="preserve">interview </w:t>
      </w:r>
      <w:r w:rsidR="00686FCF" w:rsidRPr="008205A2">
        <w:rPr>
          <w:rFonts w:eastAsia="Calibri"/>
        </w:rPr>
        <w:t>administered questionnaires information about the</w:t>
      </w:r>
      <w:r w:rsidR="00767AC9" w:rsidRPr="008205A2">
        <w:rPr>
          <w:rFonts w:eastAsia="Calibri"/>
        </w:rPr>
        <w:t xml:space="preserve"> level of </w:t>
      </w:r>
      <w:r w:rsidR="009247F8" w:rsidRPr="008205A2">
        <w:t>knowledge and practices</w:t>
      </w:r>
      <w:r w:rsidR="00767AC9" w:rsidRPr="008205A2">
        <w:t xml:space="preserve"> on menopause</w:t>
      </w:r>
      <w:r w:rsidR="00AE26ED" w:rsidRPr="008205A2">
        <w:rPr>
          <w:rFonts w:eastAsia="Calibri"/>
        </w:rPr>
        <w:t xml:space="preserve"> </w:t>
      </w:r>
      <w:r w:rsidR="00686FCF" w:rsidRPr="008205A2">
        <w:rPr>
          <w:rFonts w:eastAsia="Calibri"/>
        </w:rPr>
        <w:t xml:space="preserve">and other related data </w:t>
      </w:r>
      <w:r w:rsidR="00071F8D" w:rsidRPr="008205A2">
        <w:rPr>
          <w:rFonts w:eastAsia="Calibri"/>
        </w:rPr>
        <w:t>was</w:t>
      </w:r>
      <w:r w:rsidR="00686FCF" w:rsidRPr="008205A2">
        <w:rPr>
          <w:rFonts w:eastAsia="Calibri"/>
        </w:rPr>
        <w:t xml:space="preserve"> obtained. The questionnaire consist</w:t>
      </w:r>
      <w:r w:rsidRPr="008205A2">
        <w:rPr>
          <w:rFonts w:eastAsia="Calibri"/>
        </w:rPr>
        <w:t>ed</w:t>
      </w:r>
      <w:r w:rsidR="00686FCF" w:rsidRPr="008205A2">
        <w:rPr>
          <w:rFonts w:eastAsia="Calibri"/>
        </w:rPr>
        <w:t xml:space="preserve"> of the respondents’ background information, respondents’ </w:t>
      </w:r>
      <w:r w:rsidR="00FD4CDC" w:rsidRPr="008205A2">
        <w:rPr>
          <w:rFonts w:eastAsia="Calibri"/>
        </w:rPr>
        <w:t>practices</w:t>
      </w:r>
      <w:r w:rsidR="00DD10C5" w:rsidRPr="008205A2">
        <w:rPr>
          <w:rFonts w:eastAsia="Calibri"/>
        </w:rPr>
        <w:t xml:space="preserve">, </w:t>
      </w:r>
      <w:r w:rsidR="00767AC9" w:rsidRPr="008205A2">
        <w:rPr>
          <w:rFonts w:eastAsia="Calibri"/>
        </w:rPr>
        <w:t xml:space="preserve">level of </w:t>
      </w:r>
      <w:r w:rsidR="009247F8" w:rsidRPr="008205A2">
        <w:t>knowledge and practices</w:t>
      </w:r>
      <w:r w:rsidR="00767AC9" w:rsidRPr="008205A2">
        <w:t xml:space="preserve"> on menopause</w:t>
      </w:r>
      <w:r w:rsidR="00AE26ED" w:rsidRPr="008205A2">
        <w:rPr>
          <w:rFonts w:eastAsia="Calibri"/>
        </w:rPr>
        <w:t xml:space="preserve"> </w:t>
      </w:r>
      <w:r w:rsidR="00686FCF" w:rsidRPr="008205A2">
        <w:rPr>
          <w:rFonts w:eastAsia="Calibri"/>
        </w:rPr>
        <w:t xml:space="preserve">guided by the research questions. The instrument </w:t>
      </w:r>
      <w:r w:rsidRPr="008205A2">
        <w:rPr>
          <w:rFonts w:eastAsia="Calibri"/>
        </w:rPr>
        <w:t xml:space="preserve">also ensured </w:t>
      </w:r>
      <w:r w:rsidR="00686FCF" w:rsidRPr="008205A2">
        <w:rPr>
          <w:rFonts w:eastAsia="Calibri"/>
        </w:rPr>
        <w:t xml:space="preserve">anonymity of respondents as their identities </w:t>
      </w:r>
      <w:r w:rsidRPr="008205A2">
        <w:rPr>
          <w:rFonts w:eastAsia="Calibri"/>
        </w:rPr>
        <w:t>were not</w:t>
      </w:r>
      <w:r w:rsidR="008C707B" w:rsidRPr="008205A2">
        <w:rPr>
          <w:rFonts w:eastAsia="Calibri"/>
        </w:rPr>
        <w:t xml:space="preserve"> </w:t>
      </w:r>
      <w:r w:rsidR="00686FCF" w:rsidRPr="008205A2">
        <w:rPr>
          <w:rFonts w:eastAsia="Calibri"/>
          <w:noProof/>
        </w:rPr>
        <w:t>requested</w:t>
      </w:r>
      <w:r w:rsidR="00686FCF" w:rsidRPr="008205A2">
        <w:rPr>
          <w:rFonts w:eastAsia="Calibri"/>
        </w:rPr>
        <w:t xml:space="preserve"> for. Other notable strengths </w:t>
      </w:r>
      <w:r w:rsidR="00686FCF" w:rsidRPr="008205A2">
        <w:rPr>
          <w:rFonts w:eastAsia="Calibri"/>
          <w:noProof/>
        </w:rPr>
        <w:t>include</w:t>
      </w:r>
      <w:r w:rsidR="00686FCF" w:rsidRPr="008205A2">
        <w:rPr>
          <w:rFonts w:eastAsia="Calibri"/>
        </w:rPr>
        <w:t xml:space="preserve"> simplicity in testing for reliability and validity (Brink, </w:t>
      </w:r>
      <w:r w:rsidR="00D428F4" w:rsidRPr="008205A2">
        <w:rPr>
          <w:rFonts w:eastAsia="Calibri"/>
        </w:rPr>
        <w:t>201</w:t>
      </w:r>
      <w:r w:rsidR="00686FCF" w:rsidRPr="008205A2">
        <w:rPr>
          <w:rFonts w:eastAsia="Calibri"/>
        </w:rPr>
        <w:t xml:space="preserve">6).  The questionnaire </w:t>
      </w:r>
      <w:r w:rsidR="00071F8D" w:rsidRPr="008205A2">
        <w:rPr>
          <w:rFonts w:eastAsia="Calibri"/>
        </w:rPr>
        <w:t>was</w:t>
      </w:r>
      <w:r w:rsidR="00686FCF" w:rsidRPr="008205A2">
        <w:rPr>
          <w:rFonts w:eastAsia="Calibri"/>
        </w:rPr>
        <w:t xml:space="preserve"> developed based on </w:t>
      </w:r>
      <w:r w:rsidR="00686FCF" w:rsidRPr="008205A2">
        <w:rPr>
          <w:rFonts w:eastAsia="Calibri"/>
        </w:rPr>
        <w:lastRenderedPageBreak/>
        <w:t>the lit</w:t>
      </w:r>
      <w:r w:rsidR="0050774B" w:rsidRPr="008205A2">
        <w:rPr>
          <w:rFonts w:eastAsia="Calibri"/>
        </w:rPr>
        <w:t>erature review and reference will</w:t>
      </w:r>
      <w:r w:rsidR="00686FCF" w:rsidRPr="008205A2">
        <w:rPr>
          <w:rFonts w:eastAsia="Calibri"/>
        </w:rPr>
        <w:t xml:space="preserve"> also </w:t>
      </w:r>
      <w:r w:rsidR="00767AC9" w:rsidRPr="008205A2">
        <w:rPr>
          <w:rFonts w:eastAsia="Calibri"/>
        </w:rPr>
        <w:t>make</w:t>
      </w:r>
      <w:r w:rsidR="00686FCF" w:rsidRPr="008205A2">
        <w:rPr>
          <w:rFonts w:eastAsia="Calibri"/>
        </w:rPr>
        <w:t xml:space="preserve"> to the problem identified and objectives set. </w:t>
      </w:r>
      <w:r w:rsidRPr="008205A2">
        <w:rPr>
          <w:rFonts w:eastAsia="Calibri"/>
        </w:rPr>
        <w:t>Questionnaires were</w:t>
      </w:r>
      <w:r w:rsidR="0050774B" w:rsidRPr="008205A2">
        <w:rPr>
          <w:rFonts w:eastAsia="Calibri"/>
        </w:rPr>
        <w:t xml:space="preserve"> administered </w:t>
      </w:r>
      <w:r w:rsidR="008C707B" w:rsidRPr="008205A2">
        <w:rPr>
          <w:rFonts w:eastAsia="Calibri"/>
          <w:noProof/>
        </w:rPr>
        <w:t>to</w:t>
      </w:r>
      <w:r w:rsidR="0050774B" w:rsidRPr="008205A2">
        <w:rPr>
          <w:rFonts w:eastAsia="Calibri"/>
        </w:rPr>
        <w:t xml:space="preserve"> </w:t>
      </w:r>
      <w:r w:rsidR="00767AC9" w:rsidRPr="008205A2">
        <w:rPr>
          <w:rFonts w:eastAsia="Calibri"/>
        </w:rPr>
        <w:t>perimenopausal women</w:t>
      </w:r>
      <w:r w:rsidR="0050774B" w:rsidRPr="008205A2">
        <w:rPr>
          <w:rFonts w:eastAsia="Calibri"/>
        </w:rPr>
        <w:t xml:space="preserve">. </w:t>
      </w:r>
    </w:p>
    <w:p w:rsidR="00686FCF" w:rsidRPr="008205A2" w:rsidRDefault="008C707B" w:rsidP="00E23B9A">
      <w:pPr>
        <w:pStyle w:val="Heading2"/>
      </w:pPr>
      <w:bookmarkStart w:id="74" w:name="_Toc392048728"/>
      <w:bookmarkStart w:id="75" w:name="_Toc419293614"/>
      <w:bookmarkStart w:id="76" w:name="_Toc15372520"/>
      <w:r w:rsidRPr="008205A2">
        <w:rPr>
          <w:noProof/>
        </w:rPr>
        <w:t xml:space="preserve">The </w:t>
      </w:r>
      <w:r w:rsidR="00D35D1B" w:rsidRPr="008205A2">
        <w:rPr>
          <w:noProof/>
        </w:rPr>
        <w:t>Validity</w:t>
      </w:r>
      <w:bookmarkEnd w:id="74"/>
      <w:bookmarkEnd w:id="75"/>
      <w:r w:rsidR="00D35D1B" w:rsidRPr="008205A2">
        <w:t xml:space="preserve"> </w:t>
      </w:r>
      <w:r w:rsidR="00DD1DF0" w:rsidRPr="008205A2">
        <w:t>of the Questionnaire</w:t>
      </w:r>
      <w:bookmarkEnd w:id="76"/>
      <w:r w:rsidR="00957654" w:rsidRPr="008205A2">
        <w:tab/>
      </w:r>
    </w:p>
    <w:p w:rsidR="00686FCF" w:rsidRPr="008205A2" w:rsidRDefault="00686FCF" w:rsidP="00AE77FB">
      <w:pPr>
        <w:ind w:firstLine="720"/>
        <w:rPr>
          <w:rFonts w:eastAsia="Calibri"/>
        </w:rPr>
      </w:pPr>
      <w:r w:rsidRPr="008205A2">
        <w:rPr>
          <w:rFonts w:eastAsia="Calibri"/>
        </w:rPr>
        <w:t>Validity is the ability of an instrument to measure a concept under study and to be able to measure it accurately so that any observed differences are true and not the result of random or constant errors. Instrument validity determines whether an instrument accurately measures that which it is supposed to measure (Brink</w:t>
      </w:r>
      <w:r w:rsidR="00AE5CC1" w:rsidRPr="008205A2">
        <w:rPr>
          <w:rFonts w:eastAsia="Calibri"/>
        </w:rPr>
        <w:t>,</w:t>
      </w:r>
      <w:r w:rsidRPr="008205A2">
        <w:rPr>
          <w:rFonts w:eastAsia="Calibri"/>
        </w:rPr>
        <w:t xml:space="preserve"> </w:t>
      </w:r>
      <w:r w:rsidR="00D428F4" w:rsidRPr="008205A2">
        <w:rPr>
          <w:rFonts w:eastAsia="Calibri"/>
        </w:rPr>
        <w:t>201</w:t>
      </w:r>
      <w:r w:rsidRPr="008205A2">
        <w:rPr>
          <w:rFonts w:eastAsia="Calibri"/>
        </w:rPr>
        <w:t>6)</w:t>
      </w:r>
      <w:r w:rsidR="00767AC9" w:rsidRPr="008205A2">
        <w:rPr>
          <w:rFonts w:eastAsia="Calibri"/>
        </w:rPr>
        <w:t>.</w:t>
      </w:r>
      <w:r w:rsidR="0034692B" w:rsidRPr="008205A2">
        <w:t xml:space="preserve"> For the </w:t>
      </w:r>
      <w:r w:rsidR="004025AD" w:rsidRPr="008205A2">
        <w:t xml:space="preserve">content </w:t>
      </w:r>
      <w:r w:rsidR="0034692B" w:rsidRPr="008205A2">
        <w:t>validity of this instrument</w:t>
      </w:r>
      <w:r w:rsidR="004025AD" w:rsidRPr="008205A2">
        <w:t xml:space="preserve">, proper conceptualization and operationalization of the variables under consideration </w:t>
      </w:r>
      <w:r w:rsidR="00071F8D" w:rsidRPr="008205A2">
        <w:t>was</w:t>
      </w:r>
      <w:r w:rsidR="004025AD" w:rsidRPr="008205A2">
        <w:t xml:space="preserve"> done through </w:t>
      </w:r>
      <w:r w:rsidR="008C707B" w:rsidRPr="008205A2">
        <w:t xml:space="preserve">a </w:t>
      </w:r>
      <w:r w:rsidR="004025AD" w:rsidRPr="008205A2">
        <w:rPr>
          <w:noProof/>
        </w:rPr>
        <w:t>review</w:t>
      </w:r>
      <w:r w:rsidR="004025AD" w:rsidRPr="008205A2">
        <w:t xml:space="preserve"> of </w:t>
      </w:r>
      <w:r w:rsidR="008C707B" w:rsidRPr="008205A2">
        <w:t xml:space="preserve">the </w:t>
      </w:r>
      <w:r w:rsidR="004025AD" w:rsidRPr="008205A2">
        <w:rPr>
          <w:noProof/>
        </w:rPr>
        <w:t>literature</w:t>
      </w:r>
      <w:r w:rsidR="004025AD" w:rsidRPr="008205A2">
        <w:t>. T</w:t>
      </w:r>
      <w:r w:rsidR="0034692B" w:rsidRPr="008205A2">
        <w:t>he researcher consult</w:t>
      </w:r>
      <w:r w:rsidR="006B7C16" w:rsidRPr="008205A2">
        <w:t>ed</w:t>
      </w:r>
      <w:r w:rsidR="0034692B" w:rsidRPr="008205A2">
        <w:t xml:space="preserve"> </w:t>
      </w:r>
      <w:r w:rsidR="004025AD" w:rsidRPr="008205A2">
        <w:t xml:space="preserve">her supervisors and other </w:t>
      </w:r>
      <w:r w:rsidR="0034692B" w:rsidRPr="008205A2">
        <w:t xml:space="preserve">experts and </w:t>
      </w:r>
      <w:r w:rsidR="00767AC9" w:rsidRPr="008205A2">
        <w:t>specialists in</w:t>
      </w:r>
      <w:r w:rsidR="004025AD" w:rsidRPr="008205A2">
        <w:t xml:space="preserve"> this area for expert validation</w:t>
      </w:r>
      <w:r w:rsidR="0034692B" w:rsidRPr="008205A2">
        <w:t>.</w:t>
      </w:r>
    </w:p>
    <w:p w:rsidR="00686FCF" w:rsidRPr="008205A2" w:rsidRDefault="00686FCF" w:rsidP="00E23B9A">
      <w:pPr>
        <w:pStyle w:val="Heading2"/>
      </w:pPr>
      <w:bookmarkStart w:id="77" w:name="_Toc392048729"/>
      <w:bookmarkStart w:id="78" w:name="_Toc419293615"/>
      <w:bookmarkStart w:id="79" w:name="_Toc15372521"/>
      <w:r w:rsidRPr="008205A2">
        <w:t>Reliability</w:t>
      </w:r>
      <w:bookmarkEnd w:id="77"/>
      <w:bookmarkEnd w:id="78"/>
      <w:r w:rsidR="00DD1DF0" w:rsidRPr="008205A2">
        <w:t xml:space="preserve"> of the Questionnaire</w:t>
      </w:r>
      <w:bookmarkEnd w:id="79"/>
    </w:p>
    <w:p w:rsidR="00686FCF" w:rsidRPr="008205A2" w:rsidRDefault="00686FCF" w:rsidP="00AE77FB">
      <w:pPr>
        <w:ind w:firstLine="720"/>
      </w:pPr>
      <w:r w:rsidRPr="008205A2">
        <w:rPr>
          <w:rFonts w:eastAsia="Calibri"/>
        </w:rPr>
        <w:t>Reliability refers to the extent to which an instrument yields similar results each time it is administered by independent persons under comparable conditions (De Vos</w:t>
      </w:r>
      <w:r w:rsidR="00DD1DF0" w:rsidRPr="008205A2">
        <w:rPr>
          <w:rFonts w:eastAsia="Calibri"/>
        </w:rPr>
        <w:t>.</w:t>
      </w:r>
      <w:r w:rsidRPr="008205A2">
        <w:rPr>
          <w:rFonts w:eastAsia="Calibri"/>
        </w:rPr>
        <w:t xml:space="preserve">, </w:t>
      </w:r>
      <w:r w:rsidR="00D428F4" w:rsidRPr="008205A2">
        <w:rPr>
          <w:rFonts w:eastAsia="Calibri"/>
        </w:rPr>
        <w:t>2014</w:t>
      </w:r>
      <w:r w:rsidRPr="008205A2">
        <w:rPr>
          <w:rFonts w:eastAsia="Calibri"/>
        </w:rPr>
        <w:t xml:space="preserve">). The researcher </w:t>
      </w:r>
      <w:r w:rsidR="006B7C16" w:rsidRPr="008205A2">
        <w:rPr>
          <w:rFonts w:eastAsia="Calibri"/>
        </w:rPr>
        <w:t>took</w:t>
      </w:r>
      <w:r w:rsidRPr="008205A2">
        <w:rPr>
          <w:rFonts w:eastAsia="Calibri"/>
        </w:rPr>
        <w:t xml:space="preserve"> much care to ensure that the research procedure </w:t>
      </w:r>
      <w:r w:rsidR="00071F8D" w:rsidRPr="008205A2">
        <w:rPr>
          <w:rFonts w:eastAsia="Calibri"/>
        </w:rPr>
        <w:t>was</w:t>
      </w:r>
      <w:r w:rsidRPr="008205A2">
        <w:rPr>
          <w:rFonts w:eastAsia="Calibri"/>
        </w:rPr>
        <w:t xml:space="preserve"> the same at each of the </w:t>
      </w:r>
      <w:r w:rsidRPr="008205A2">
        <w:rPr>
          <w:rFonts w:eastAsia="Calibri"/>
          <w:noProof/>
        </w:rPr>
        <w:t>treasures</w:t>
      </w:r>
      <w:r w:rsidRPr="008205A2">
        <w:rPr>
          <w:rFonts w:eastAsia="Calibri"/>
        </w:rPr>
        <w:t xml:space="preserve"> included in the study population. An environment </w:t>
      </w:r>
      <w:r w:rsidR="00071F8D" w:rsidRPr="008205A2">
        <w:rPr>
          <w:rFonts w:eastAsia="Calibri"/>
        </w:rPr>
        <w:t>was</w:t>
      </w:r>
      <w:r w:rsidRPr="008205A2">
        <w:rPr>
          <w:rFonts w:eastAsia="Calibri"/>
        </w:rPr>
        <w:t xml:space="preserve"> created where the respondents </w:t>
      </w:r>
      <w:r w:rsidR="00071F8D" w:rsidRPr="008205A2">
        <w:rPr>
          <w:rFonts w:eastAsia="Calibri"/>
        </w:rPr>
        <w:t>was</w:t>
      </w:r>
      <w:r w:rsidRPr="008205A2">
        <w:rPr>
          <w:rFonts w:eastAsia="Calibri"/>
        </w:rPr>
        <w:t xml:space="preserve"> able to honestly complete the questionnaire. </w:t>
      </w:r>
      <w:r w:rsidR="00B934A9" w:rsidRPr="008205A2">
        <w:t>The study use</w:t>
      </w:r>
      <w:r w:rsidR="006B7C16" w:rsidRPr="008205A2">
        <w:t>d</w:t>
      </w:r>
      <w:r w:rsidR="00B934A9" w:rsidRPr="008205A2">
        <w:t xml:space="preserve"> </w:t>
      </w:r>
      <w:r w:rsidR="00271DCA" w:rsidRPr="008205A2">
        <w:t xml:space="preserve">a pilot study which </w:t>
      </w:r>
      <w:r w:rsidR="00071F8D" w:rsidRPr="008205A2">
        <w:t>was</w:t>
      </w:r>
      <w:r w:rsidR="00271DCA" w:rsidRPr="008205A2">
        <w:t xml:space="preserve"> carried out in Langas Estate using a sample of 20 women</w:t>
      </w:r>
      <w:r w:rsidR="00B934A9" w:rsidRPr="008205A2">
        <w:t xml:space="preserve">. </w:t>
      </w:r>
      <w:r w:rsidR="00271DCA" w:rsidRPr="008205A2">
        <w:t xml:space="preserve">The </w:t>
      </w:r>
      <w:r w:rsidR="006B7C16" w:rsidRPr="008205A2">
        <w:t>responses from the pilot study were</w:t>
      </w:r>
      <w:r w:rsidR="00271DCA" w:rsidRPr="008205A2">
        <w:t xml:space="preserve"> compared. Pilot testing will involve the detection of weakness in design and instrumentation and provide proxy data for selection of probability sample. </w:t>
      </w:r>
      <w:r w:rsidR="00B934A9" w:rsidRPr="008205A2">
        <w:t xml:space="preserve">The study </w:t>
      </w:r>
      <w:r w:rsidR="00271DCA" w:rsidRPr="008205A2">
        <w:t>then</w:t>
      </w:r>
      <w:r w:rsidR="00B934A9" w:rsidRPr="008205A2">
        <w:t xml:space="preserve"> </w:t>
      </w:r>
      <w:r w:rsidR="00FD5AE1" w:rsidRPr="008205A2">
        <w:t>use</w:t>
      </w:r>
      <w:r w:rsidR="006B7C16" w:rsidRPr="008205A2">
        <w:t>d</w:t>
      </w:r>
      <w:r w:rsidR="00FD5AE1" w:rsidRPr="008205A2">
        <w:t xml:space="preserve"> the </w:t>
      </w:r>
      <w:r w:rsidR="00767AC9" w:rsidRPr="008205A2">
        <w:rPr>
          <w:noProof/>
        </w:rPr>
        <w:t>Cronba</w:t>
      </w:r>
      <w:r w:rsidR="008C707B" w:rsidRPr="008205A2">
        <w:rPr>
          <w:noProof/>
        </w:rPr>
        <w:t>ch'</w:t>
      </w:r>
      <w:r w:rsidR="00767AC9" w:rsidRPr="008205A2">
        <w:rPr>
          <w:noProof/>
        </w:rPr>
        <w:t>s</w:t>
      </w:r>
      <w:r w:rsidR="00B934A9" w:rsidRPr="008205A2">
        <w:t xml:space="preserve"> Coefficient Alpha </w:t>
      </w:r>
      <w:r w:rsidR="0034692B" w:rsidRPr="008205A2">
        <w:t xml:space="preserve">of 0.70 </w:t>
      </w:r>
      <w:r w:rsidR="00B934A9" w:rsidRPr="008205A2">
        <w:t>to test for the re</w:t>
      </w:r>
      <w:r w:rsidR="000420C5" w:rsidRPr="008205A2">
        <w:t xml:space="preserve">liability of the questionnaires. The results of the reliability results were as presented in table 1. </w:t>
      </w:r>
    </w:p>
    <w:p w:rsidR="000420C5" w:rsidRPr="008205A2" w:rsidRDefault="000420C5" w:rsidP="006A67C0">
      <w:pPr>
        <w:pStyle w:val="Heading3"/>
        <w:rPr>
          <w:rFonts w:eastAsia="Calibri"/>
        </w:rPr>
      </w:pPr>
      <w:bookmarkStart w:id="80" w:name="_Toc14106931"/>
      <w:bookmarkStart w:id="81" w:name="_Toc14350332"/>
      <w:bookmarkStart w:id="82" w:name="_Toc15372522"/>
      <w:r w:rsidRPr="008205A2">
        <w:rPr>
          <w:rFonts w:eastAsia="Calibri"/>
        </w:rPr>
        <w:lastRenderedPageBreak/>
        <w:t>Table 1</w:t>
      </w:r>
      <w:bookmarkEnd w:id="80"/>
      <w:bookmarkEnd w:id="81"/>
      <w:bookmarkEnd w:id="82"/>
    </w:p>
    <w:p w:rsidR="000420C5" w:rsidRPr="008205A2" w:rsidRDefault="000420C5" w:rsidP="006A67C0">
      <w:pPr>
        <w:pStyle w:val="Heading3"/>
        <w:rPr>
          <w:rFonts w:eastAsia="Calibri"/>
          <w:i/>
        </w:rPr>
      </w:pPr>
      <w:bookmarkStart w:id="83" w:name="_Toc14106932"/>
      <w:bookmarkStart w:id="84" w:name="_Toc14350333"/>
      <w:bookmarkStart w:id="85" w:name="_Toc15372523"/>
      <w:r w:rsidRPr="008205A2">
        <w:rPr>
          <w:rFonts w:eastAsia="Calibri"/>
          <w:i/>
        </w:rPr>
        <w:t>Reliability Results</w:t>
      </w:r>
      <w:bookmarkEnd w:id="83"/>
      <w:bookmarkEnd w:id="84"/>
      <w:bookmarkEnd w:id="85"/>
    </w:p>
    <w:tbl>
      <w:tblPr>
        <w:tblStyle w:val="LightShading"/>
        <w:tblW w:w="0" w:type="auto"/>
        <w:tblLook w:val="04A0" w:firstRow="1" w:lastRow="0" w:firstColumn="1" w:lastColumn="0" w:noHBand="0" w:noVBand="1"/>
      </w:tblPr>
      <w:tblGrid>
        <w:gridCol w:w="2841"/>
        <w:gridCol w:w="2841"/>
        <w:gridCol w:w="2841"/>
      </w:tblGrid>
      <w:tr w:rsidR="008205A2" w:rsidRPr="008205A2" w:rsidTr="000420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1" w:type="dxa"/>
            <w:shd w:val="clear" w:color="auto" w:fill="auto"/>
          </w:tcPr>
          <w:p w:rsidR="000420C5" w:rsidRPr="008205A2" w:rsidRDefault="000420C5" w:rsidP="000420C5">
            <w:pPr>
              <w:spacing w:line="276" w:lineRule="auto"/>
              <w:rPr>
                <w:rFonts w:eastAsia="Calibri"/>
                <w:b w:val="0"/>
                <w:color w:val="auto"/>
              </w:rPr>
            </w:pPr>
            <w:r w:rsidRPr="008205A2">
              <w:rPr>
                <w:rFonts w:eastAsia="Calibri"/>
                <w:b w:val="0"/>
                <w:color w:val="auto"/>
              </w:rPr>
              <w:t xml:space="preserve">Objective </w:t>
            </w:r>
          </w:p>
        </w:tc>
        <w:tc>
          <w:tcPr>
            <w:tcW w:w="2841" w:type="dxa"/>
            <w:shd w:val="clear" w:color="auto" w:fill="auto"/>
          </w:tcPr>
          <w:p w:rsidR="000420C5" w:rsidRPr="008205A2" w:rsidRDefault="000420C5" w:rsidP="000420C5">
            <w:pPr>
              <w:spacing w:line="276" w:lineRule="auto"/>
              <w:jc w:val="center"/>
              <w:cnfStyle w:val="100000000000" w:firstRow="1" w:lastRow="0" w:firstColumn="0" w:lastColumn="0" w:oddVBand="0" w:evenVBand="0" w:oddHBand="0" w:evenHBand="0" w:firstRowFirstColumn="0" w:firstRowLastColumn="0" w:lastRowFirstColumn="0" w:lastRowLastColumn="0"/>
              <w:rPr>
                <w:rFonts w:eastAsia="Calibri"/>
                <w:b w:val="0"/>
                <w:color w:val="auto"/>
              </w:rPr>
            </w:pPr>
            <w:r w:rsidRPr="008205A2">
              <w:rPr>
                <w:rFonts w:eastAsia="Calibri"/>
                <w:b w:val="0"/>
                <w:color w:val="auto"/>
              </w:rPr>
              <w:t>Number of Items</w:t>
            </w:r>
          </w:p>
        </w:tc>
        <w:tc>
          <w:tcPr>
            <w:tcW w:w="2841" w:type="dxa"/>
            <w:shd w:val="clear" w:color="auto" w:fill="auto"/>
          </w:tcPr>
          <w:p w:rsidR="000420C5" w:rsidRPr="008205A2" w:rsidRDefault="000420C5" w:rsidP="000420C5">
            <w:pPr>
              <w:spacing w:line="276" w:lineRule="auto"/>
              <w:jc w:val="center"/>
              <w:cnfStyle w:val="100000000000" w:firstRow="1" w:lastRow="0" w:firstColumn="0" w:lastColumn="0" w:oddVBand="0" w:evenVBand="0" w:oddHBand="0" w:evenHBand="0" w:firstRowFirstColumn="0" w:firstRowLastColumn="0" w:lastRowFirstColumn="0" w:lastRowLastColumn="0"/>
              <w:rPr>
                <w:rFonts w:eastAsia="Calibri"/>
                <w:b w:val="0"/>
                <w:color w:val="auto"/>
              </w:rPr>
            </w:pPr>
            <w:r w:rsidRPr="008205A2">
              <w:rPr>
                <w:rFonts w:eastAsia="Calibri"/>
                <w:b w:val="0"/>
                <w:color w:val="auto"/>
              </w:rPr>
              <w:t>Alpha Coefficient</w:t>
            </w:r>
          </w:p>
        </w:tc>
      </w:tr>
      <w:tr w:rsidR="008205A2" w:rsidRPr="008205A2" w:rsidTr="000420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1" w:type="dxa"/>
            <w:shd w:val="clear" w:color="auto" w:fill="auto"/>
          </w:tcPr>
          <w:p w:rsidR="000420C5" w:rsidRPr="008205A2" w:rsidRDefault="000420C5" w:rsidP="000420C5">
            <w:pPr>
              <w:spacing w:line="276" w:lineRule="auto"/>
              <w:rPr>
                <w:rFonts w:eastAsia="Calibri"/>
                <w:b w:val="0"/>
                <w:color w:val="auto"/>
              </w:rPr>
            </w:pPr>
            <w:r w:rsidRPr="008205A2">
              <w:rPr>
                <w:rFonts w:eastAsia="Calibri"/>
                <w:b w:val="0"/>
                <w:color w:val="auto"/>
              </w:rPr>
              <w:t xml:space="preserve">Knowledge on menopause </w:t>
            </w:r>
          </w:p>
        </w:tc>
        <w:tc>
          <w:tcPr>
            <w:tcW w:w="2841" w:type="dxa"/>
            <w:shd w:val="clear" w:color="auto" w:fill="auto"/>
          </w:tcPr>
          <w:p w:rsidR="000420C5" w:rsidRPr="008205A2" w:rsidRDefault="000420C5" w:rsidP="000420C5">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Calibri"/>
                <w:color w:val="auto"/>
              </w:rPr>
            </w:pPr>
            <w:r w:rsidRPr="008205A2">
              <w:rPr>
                <w:rFonts w:eastAsia="Calibri"/>
                <w:color w:val="auto"/>
              </w:rPr>
              <w:t>15</w:t>
            </w:r>
          </w:p>
        </w:tc>
        <w:tc>
          <w:tcPr>
            <w:tcW w:w="2841" w:type="dxa"/>
            <w:shd w:val="clear" w:color="auto" w:fill="auto"/>
          </w:tcPr>
          <w:p w:rsidR="000420C5" w:rsidRPr="008205A2" w:rsidRDefault="000420C5" w:rsidP="000420C5">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Calibri"/>
                <w:color w:val="auto"/>
              </w:rPr>
            </w:pPr>
            <w:r w:rsidRPr="008205A2">
              <w:rPr>
                <w:rFonts w:eastAsia="Calibri"/>
                <w:color w:val="auto"/>
              </w:rPr>
              <w:t>0.785</w:t>
            </w:r>
          </w:p>
        </w:tc>
      </w:tr>
      <w:tr w:rsidR="008205A2" w:rsidRPr="008205A2" w:rsidTr="000420C5">
        <w:tc>
          <w:tcPr>
            <w:cnfStyle w:val="001000000000" w:firstRow="0" w:lastRow="0" w:firstColumn="1" w:lastColumn="0" w:oddVBand="0" w:evenVBand="0" w:oddHBand="0" w:evenHBand="0" w:firstRowFirstColumn="0" w:firstRowLastColumn="0" w:lastRowFirstColumn="0" w:lastRowLastColumn="0"/>
            <w:tcW w:w="2841" w:type="dxa"/>
            <w:shd w:val="clear" w:color="auto" w:fill="auto"/>
          </w:tcPr>
          <w:p w:rsidR="000420C5" w:rsidRPr="008205A2" w:rsidRDefault="000420C5" w:rsidP="000420C5">
            <w:pPr>
              <w:spacing w:line="276" w:lineRule="auto"/>
              <w:rPr>
                <w:rFonts w:eastAsia="Calibri"/>
                <w:b w:val="0"/>
                <w:color w:val="auto"/>
              </w:rPr>
            </w:pPr>
            <w:r w:rsidRPr="008205A2">
              <w:rPr>
                <w:rFonts w:eastAsia="Calibri"/>
                <w:b w:val="0"/>
                <w:color w:val="auto"/>
              </w:rPr>
              <w:t xml:space="preserve">Practices on menopause </w:t>
            </w:r>
          </w:p>
        </w:tc>
        <w:tc>
          <w:tcPr>
            <w:tcW w:w="2841" w:type="dxa"/>
            <w:shd w:val="clear" w:color="auto" w:fill="auto"/>
          </w:tcPr>
          <w:p w:rsidR="000420C5" w:rsidRPr="008205A2" w:rsidRDefault="000420C5" w:rsidP="000420C5">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Calibri"/>
                <w:color w:val="auto"/>
              </w:rPr>
            </w:pPr>
            <w:r w:rsidRPr="008205A2">
              <w:rPr>
                <w:rFonts w:eastAsia="Calibri"/>
                <w:color w:val="auto"/>
              </w:rPr>
              <w:t>10</w:t>
            </w:r>
          </w:p>
        </w:tc>
        <w:tc>
          <w:tcPr>
            <w:tcW w:w="2841" w:type="dxa"/>
            <w:shd w:val="clear" w:color="auto" w:fill="auto"/>
          </w:tcPr>
          <w:p w:rsidR="000420C5" w:rsidRPr="008205A2" w:rsidRDefault="000420C5" w:rsidP="000420C5">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Calibri"/>
                <w:color w:val="auto"/>
              </w:rPr>
            </w:pPr>
            <w:r w:rsidRPr="008205A2">
              <w:rPr>
                <w:rFonts w:eastAsia="Calibri"/>
                <w:color w:val="auto"/>
              </w:rPr>
              <w:t>0.702</w:t>
            </w:r>
          </w:p>
        </w:tc>
      </w:tr>
    </w:tbl>
    <w:p w:rsidR="00AE77FB" w:rsidRPr="008205A2" w:rsidRDefault="000420C5" w:rsidP="000420C5">
      <w:pPr>
        <w:rPr>
          <w:b/>
          <w:sz w:val="28"/>
        </w:rPr>
      </w:pPr>
      <w:r w:rsidRPr="008205A2">
        <w:rPr>
          <w:rFonts w:eastAsia="Calibri"/>
        </w:rPr>
        <w:t xml:space="preserve"> </w:t>
      </w:r>
      <w:bookmarkStart w:id="86" w:name="_Toc392048726"/>
      <w:bookmarkStart w:id="87" w:name="_Toc419293616"/>
    </w:p>
    <w:p w:rsidR="00686FCF" w:rsidRPr="008205A2" w:rsidRDefault="00FD5AE1" w:rsidP="00E23B9A">
      <w:pPr>
        <w:pStyle w:val="Heading2"/>
      </w:pPr>
      <w:bookmarkStart w:id="88" w:name="_Toc15372524"/>
      <w:r w:rsidRPr="008205A2">
        <w:t>Data Gathering</w:t>
      </w:r>
      <w:r w:rsidR="00686FCF" w:rsidRPr="008205A2">
        <w:t xml:space="preserve"> Procedures</w:t>
      </w:r>
      <w:bookmarkEnd w:id="86"/>
      <w:bookmarkEnd w:id="87"/>
      <w:bookmarkEnd w:id="88"/>
    </w:p>
    <w:p w:rsidR="00AE77FB" w:rsidRPr="008205A2" w:rsidRDefault="00AE77FB" w:rsidP="00AE77FB">
      <w:pPr>
        <w:rPr>
          <w:rFonts w:eastAsia="Calibri"/>
        </w:rPr>
      </w:pPr>
      <w:r w:rsidRPr="008205A2">
        <w:rPr>
          <w:rFonts w:eastAsia="Calibri"/>
        </w:rPr>
        <w:tab/>
      </w:r>
      <w:r w:rsidR="00686FCF" w:rsidRPr="008205A2">
        <w:rPr>
          <w:rFonts w:eastAsia="Calibri"/>
        </w:rPr>
        <w:t xml:space="preserve">Data collection involves selecting subjects and gathering information from them. The </w:t>
      </w:r>
      <w:r w:rsidR="00686FCF" w:rsidRPr="008205A2">
        <w:rPr>
          <w:rFonts w:eastAsia="Calibri"/>
          <w:noProof/>
        </w:rPr>
        <w:t>process delineates</w:t>
      </w:r>
      <w:r w:rsidR="00686FCF" w:rsidRPr="008205A2">
        <w:rPr>
          <w:rFonts w:eastAsia="Calibri"/>
        </w:rPr>
        <w:t xml:space="preserve"> the steps involved in data collection </w:t>
      </w:r>
      <w:r w:rsidR="008466EA" w:rsidRPr="008205A2">
        <w:rPr>
          <w:rFonts w:eastAsia="Calibri"/>
        </w:rPr>
        <w:t>regarding</w:t>
      </w:r>
      <w:r w:rsidR="00686FCF" w:rsidRPr="008205A2">
        <w:rPr>
          <w:rFonts w:eastAsia="Calibri"/>
        </w:rPr>
        <w:t xml:space="preserve"> a specific study and depending on the research design and method of measurement (Burns and Grove, </w:t>
      </w:r>
      <w:r w:rsidR="00D428F4" w:rsidRPr="008205A2">
        <w:rPr>
          <w:rFonts w:eastAsia="Calibri"/>
        </w:rPr>
        <w:t>201</w:t>
      </w:r>
      <w:r w:rsidR="00686FCF" w:rsidRPr="008205A2">
        <w:rPr>
          <w:rFonts w:eastAsia="Calibri"/>
        </w:rPr>
        <w:t xml:space="preserve">5).   </w:t>
      </w:r>
    </w:p>
    <w:p w:rsidR="00686FCF" w:rsidRPr="008205A2" w:rsidRDefault="00686FCF" w:rsidP="00AE77FB">
      <w:pPr>
        <w:ind w:firstLine="720"/>
        <w:rPr>
          <w:rFonts w:eastAsia="Calibri"/>
        </w:rPr>
      </w:pPr>
      <w:r w:rsidRPr="008205A2">
        <w:rPr>
          <w:rFonts w:eastAsia="Calibri"/>
        </w:rPr>
        <w:t xml:space="preserve">The researcher </w:t>
      </w:r>
      <w:r w:rsidR="00070444" w:rsidRPr="008205A2">
        <w:rPr>
          <w:rFonts w:eastAsia="Calibri"/>
        </w:rPr>
        <w:t>sought</w:t>
      </w:r>
      <w:r w:rsidR="00794C37" w:rsidRPr="008205A2">
        <w:rPr>
          <w:rFonts w:eastAsia="Calibri"/>
        </w:rPr>
        <w:t xml:space="preserve"> </w:t>
      </w:r>
      <w:r w:rsidRPr="008205A2">
        <w:rPr>
          <w:rFonts w:eastAsia="Calibri"/>
        </w:rPr>
        <w:t>an</w:t>
      </w:r>
      <w:r w:rsidR="004025AD" w:rsidRPr="008205A2">
        <w:rPr>
          <w:rFonts w:eastAsia="Calibri"/>
        </w:rPr>
        <w:t xml:space="preserve"> introductory letter from t</w:t>
      </w:r>
      <w:r w:rsidRPr="008205A2">
        <w:rPr>
          <w:rFonts w:eastAsia="Calibri"/>
        </w:rPr>
        <w:t>he University of Eastern Africa</w:t>
      </w:r>
      <w:r w:rsidR="00767AC9" w:rsidRPr="008205A2">
        <w:rPr>
          <w:rFonts w:eastAsia="Calibri"/>
        </w:rPr>
        <w:t xml:space="preserve"> </w:t>
      </w:r>
      <w:r w:rsidR="00794C37" w:rsidRPr="008205A2">
        <w:rPr>
          <w:rFonts w:eastAsia="Calibri"/>
        </w:rPr>
        <w:t>Baraton</w:t>
      </w:r>
      <w:r w:rsidRPr="008205A2">
        <w:rPr>
          <w:rFonts w:eastAsia="Calibri"/>
        </w:rPr>
        <w:t xml:space="preserve"> and a permission from the </w:t>
      </w:r>
      <w:r w:rsidR="00767AC9" w:rsidRPr="008205A2">
        <w:rPr>
          <w:rFonts w:eastAsia="Calibri"/>
        </w:rPr>
        <w:t>perimenopausal women</w:t>
      </w:r>
      <w:r w:rsidR="00794C37" w:rsidRPr="008205A2">
        <w:rPr>
          <w:rFonts w:eastAsia="Calibri"/>
        </w:rPr>
        <w:t xml:space="preserve"> </w:t>
      </w:r>
      <w:r w:rsidRPr="008205A2">
        <w:rPr>
          <w:rFonts w:eastAsia="Calibri"/>
        </w:rPr>
        <w:t xml:space="preserve">to carry out the study. During the data collection process, the researcher </w:t>
      </w:r>
      <w:r w:rsidR="008833FD" w:rsidRPr="008205A2">
        <w:rPr>
          <w:rFonts w:eastAsia="Calibri"/>
        </w:rPr>
        <w:t>visit</w:t>
      </w:r>
      <w:r w:rsidR="00070444" w:rsidRPr="008205A2">
        <w:rPr>
          <w:rFonts w:eastAsia="Calibri"/>
        </w:rPr>
        <w:t>ed</w:t>
      </w:r>
      <w:r w:rsidR="008833FD" w:rsidRPr="008205A2">
        <w:rPr>
          <w:rFonts w:eastAsia="Calibri"/>
        </w:rPr>
        <w:t xml:space="preserve"> the </w:t>
      </w:r>
      <w:r w:rsidR="00767AC9" w:rsidRPr="008205A2">
        <w:rPr>
          <w:rFonts w:eastAsia="Calibri"/>
        </w:rPr>
        <w:t>estate</w:t>
      </w:r>
      <w:r w:rsidR="008833FD" w:rsidRPr="008205A2">
        <w:rPr>
          <w:rFonts w:eastAsia="Calibri"/>
        </w:rPr>
        <w:t xml:space="preserve"> </w:t>
      </w:r>
      <w:r w:rsidRPr="008205A2">
        <w:rPr>
          <w:rFonts w:eastAsia="Calibri"/>
        </w:rPr>
        <w:t>and made appointments for data collection. The researcher</w:t>
      </w:r>
      <w:r w:rsidR="00794C37" w:rsidRPr="008205A2">
        <w:rPr>
          <w:rFonts w:eastAsia="Calibri"/>
        </w:rPr>
        <w:t xml:space="preserve"> personally distribute</w:t>
      </w:r>
      <w:r w:rsidR="00071F8D" w:rsidRPr="008205A2">
        <w:rPr>
          <w:rFonts w:eastAsia="Calibri"/>
        </w:rPr>
        <w:t>d</w:t>
      </w:r>
      <w:r w:rsidRPr="008205A2">
        <w:rPr>
          <w:rFonts w:eastAsia="Calibri"/>
        </w:rPr>
        <w:t xml:space="preserve"> the questionnaires and collect</w:t>
      </w:r>
      <w:r w:rsidR="00070444" w:rsidRPr="008205A2">
        <w:rPr>
          <w:rFonts w:eastAsia="Calibri"/>
        </w:rPr>
        <w:t>ed</w:t>
      </w:r>
      <w:r w:rsidRPr="008205A2">
        <w:rPr>
          <w:rFonts w:eastAsia="Calibri"/>
        </w:rPr>
        <w:t xml:space="preserve"> them. The respondents </w:t>
      </w:r>
      <w:r w:rsidR="00071F8D" w:rsidRPr="008205A2">
        <w:rPr>
          <w:rFonts w:eastAsia="Calibri"/>
        </w:rPr>
        <w:t>was</w:t>
      </w:r>
      <w:r w:rsidR="00794C37" w:rsidRPr="008205A2">
        <w:rPr>
          <w:rFonts w:eastAsia="Calibri"/>
        </w:rPr>
        <w:t xml:space="preserve"> </w:t>
      </w:r>
      <w:r w:rsidRPr="008205A2">
        <w:rPr>
          <w:rFonts w:eastAsia="Calibri"/>
        </w:rPr>
        <w:t xml:space="preserve">informed of the purpose of the study and given an information leaflet which </w:t>
      </w:r>
      <w:r w:rsidR="00071F8D" w:rsidRPr="008205A2">
        <w:rPr>
          <w:rFonts w:eastAsia="Calibri"/>
        </w:rPr>
        <w:t>was</w:t>
      </w:r>
      <w:r w:rsidRPr="008205A2">
        <w:rPr>
          <w:rFonts w:eastAsia="Calibri"/>
        </w:rPr>
        <w:t xml:space="preserve"> on the front page of the questionnaire. They read the contents </w:t>
      </w:r>
      <w:r w:rsidRPr="008205A2">
        <w:rPr>
          <w:rFonts w:eastAsia="Calibri"/>
          <w:noProof/>
        </w:rPr>
        <w:t>o</w:t>
      </w:r>
      <w:r w:rsidR="008C707B" w:rsidRPr="008205A2">
        <w:rPr>
          <w:rFonts w:eastAsia="Calibri"/>
          <w:noProof/>
        </w:rPr>
        <w:t>f</w:t>
      </w:r>
      <w:r w:rsidRPr="008205A2">
        <w:rPr>
          <w:rFonts w:eastAsia="Calibri"/>
        </w:rPr>
        <w:t xml:space="preserve"> the leaflet and decided </w:t>
      </w:r>
      <w:r w:rsidR="008466EA" w:rsidRPr="008205A2">
        <w:rPr>
          <w:rFonts w:eastAsia="Calibri"/>
        </w:rPr>
        <w:t>whether</w:t>
      </w:r>
      <w:r w:rsidRPr="008205A2">
        <w:rPr>
          <w:rFonts w:eastAsia="Calibri"/>
        </w:rPr>
        <w:t xml:space="preserve"> to participate</w:t>
      </w:r>
      <w:r w:rsidR="009166FB" w:rsidRPr="008205A2">
        <w:t xml:space="preserve">. </w:t>
      </w:r>
      <w:r w:rsidR="009F5600" w:rsidRPr="008205A2">
        <w:rPr>
          <w:rFonts w:eastAsia="Calibri"/>
        </w:rPr>
        <w:t xml:space="preserve"> </w:t>
      </w:r>
      <w:r w:rsidR="00DD10C5" w:rsidRPr="008205A2">
        <w:rPr>
          <w:rFonts w:eastAsia="Calibri"/>
        </w:rPr>
        <w:t xml:space="preserve">They </w:t>
      </w:r>
      <w:r w:rsidR="00071F8D" w:rsidRPr="008205A2">
        <w:rPr>
          <w:rFonts w:eastAsia="Calibri"/>
        </w:rPr>
        <w:t>were</w:t>
      </w:r>
      <w:r w:rsidR="00DD10C5" w:rsidRPr="008205A2">
        <w:rPr>
          <w:rFonts w:eastAsia="Calibri"/>
        </w:rPr>
        <w:t xml:space="preserve"> </w:t>
      </w:r>
      <w:r w:rsidR="00071F8D" w:rsidRPr="008205A2">
        <w:rPr>
          <w:rFonts w:eastAsia="Calibri"/>
        </w:rPr>
        <w:t xml:space="preserve">then </w:t>
      </w:r>
      <w:r w:rsidR="00DD10C5" w:rsidRPr="008205A2">
        <w:rPr>
          <w:rFonts w:eastAsia="Calibri"/>
        </w:rPr>
        <w:t xml:space="preserve">required to present their national identity to enable the researcher to determine their ages whether aged </w:t>
      </w:r>
      <w:r w:rsidR="000420C5" w:rsidRPr="008205A2">
        <w:rPr>
          <w:rFonts w:eastAsia="Calibri"/>
        </w:rPr>
        <w:t>40-55</w:t>
      </w:r>
      <w:r w:rsidR="00DD10C5" w:rsidRPr="008205A2">
        <w:rPr>
          <w:rFonts w:eastAsia="Calibri"/>
        </w:rPr>
        <w:t xml:space="preserve"> years. </w:t>
      </w:r>
    </w:p>
    <w:p w:rsidR="00686FCF" w:rsidRPr="008205A2" w:rsidRDefault="001B146D" w:rsidP="00E23B9A">
      <w:pPr>
        <w:pStyle w:val="Heading2"/>
      </w:pPr>
      <w:bookmarkStart w:id="89" w:name="_Toc15372525"/>
      <w:r w:rsidRPr="008205A2">
        <w:t>Statistical Treatment of Data</w:t>
      </w:r>
      <w:bookmarkEnd w:id="89"/>
    </w:p>
    <w:p w:rsidR="00F255A7" w:rsidRPr="008205A2" w:rsidRDefault="00F255A7" w:rsidP="00AE77FB">
      <w:pPr>
        <w:ind w:firstLine="720"/>
        <w:rPr>
          <w:rFonts w:eastAsia="Calibri"/>
        </w:rPr>
      </w:pPr>
      <w:bookmarkStart w:id="90" w:name="_Toc421287970"/>
      <w:bookmarkStart w:id="91" w:name="_Toc421303208"/>
      <w:r w:rsidRPr="008205A2">
        <w:rPr>
          <w:rFonts w:eastAsia="Calibri"/>
        </w:rPr>
        <w:t xml:space="preserve">Data analysis is the process of creating order, structure and meaning to the mass of information collected (Mugenda, 2012). The data collected was analyzed using descriptive and inferential statistics. </w:t>
      </w:r>
      <w:r w:rsidRPr="008205A2">
        <w:rPr>
          <w:lang w:val="en-GB"/>
        </w:rPr>
        <w:t xml:space="preserve">The study adopted quantitative analysis in </w:t>
      </w:r>
      <w:r w:rsidRPr="008205A2">
        <w:rPr>
          <w:lang w:val="en-GB"/>
        </w:rPr>
        <w:lastRenderedPageBreak/>
        <w:t xml:space="preserve">order to achieve the objectives of the study. Reliability and validity in the data analysis was ensured and lastly finding possible and plausible explanations for findings. </w:t>
      </w:r>
      <w:r w:rsidRPr="008205A2">
        <w:rPr>
          <w:rFonts w:eastAsia="Calibri"/>
        </w:rPr>
        <w:t>Analysis was done using SPSS (Version 20</w:t>
      </w:r>
      <w:r w:rsidR="000420C5" w:rsidRPr="008205A2">
        <w:rPr>
          <w:rFonts w:eastAsia="Calibri"/>
        </w:rPr>
        <w:t>.0</w:t>
      </w:r>
      <w:r w:rsidRPr="008205A2">
        <w:rPr>
          <w:rFonts w:eastAsia="Calibri"/>
        </w:rPr>
        <w:t>) a computerized statistical package by encoding responses from questionnaires and providing understandable descriptive results.</w:t>
      </w:r>
      <w:bookmarkEnd w:id="90"/>
      <w:bookmarkEnd w:id="91"/>
      <w:r w:rsidRPr="008205A2">
        <w:rPr>
          <w:rFonts w:eastAsia="Calibri"/>
        </w:rPr>
        <w:t xml:space="preserve"> Descriptive statistics such as frequencies, percentages and mean were used in the statistical treatment of data. </w:t>
      </w:r>
      <w:r w:rsidR="00971094" w:rsidRPr="008205A2">
        <w:rPr>
          <w:rFonts w:eastAsia="Calibri"/>
        </w:rPr>
        <w:t>A chi square test was</w:t>
      </w:r>
      <w:r w:rsidR="000420C5" w:rsidRPr="008205A2">
        <w:rPr>
          <w:rFonts w:eastAsia="Calibri"/>
        </w:rPr>
        <w:t xml:space="preserve"> used to determine the relationship between study variables. </w:t>
      </w:r>
      <w:r w:rsidRPr="008205A2">
        <w:rPr>
          <w:rFonts w:eastAsia="Calibri"/>
        </w:rPr>
        <w:t xml:space="preserve">Data was presented using tables and figures. </w:t>
      </w:r>
    </w:p>
    <w:p w:rsidR="005302A2" w:rsidRPr="008205A2" w:rsidRDefault="005302A2" w:rsidP="00E23B9A">
      <w:pPr>
        <w:pStyle w:val="Heading2"/>
      </w:pPr>
      <w:bookmarkStart w:id="92" w:name="_Toc15372526"/>
      <w:r w:rsidRPr="008205A2">
        <w:t xml:space="preserve">Ethical </w:t>
      </w:r>
      <w:r w:rsidR="001B146D" w:rsidRPr="008205A2">
        <w:t>Considerations</w:t>
      </w:r>
      <w:bookmarkEnd w:id="92"/>
    </w:p>
    <w:p w:rsidR="005302A2" w:rsidRPr="008205A2" w:rsidRDefault="008466EA" w:rsidP="00AE77FB">
      <w:pPr>
        <w:ind w:firstLine="720"/>
      </w:pPr>
      <w:r w:rsidRPr="008205A2">
        <w:rPr>
          <w:rFonts w:eastAsia="Calibri"/>
        </w:rPr>
        <w:t>The researcher obtain</w:t>
      </w:r>
      <w:r w:rsidR="00071F8D" w:rsidRPr="008205A2">
        <w:rPr>
          <w:rFonts w:eastAsia="Calibri"/>
        </w:rPr>
        <w:t>ed</w:t>
      </w:r>
      <w:r w:rsidRPr="008205A2">
        <w:rPr>
          <w:rFonts w:eastAsia="Calibri"/>
        </w:rPr>
        <w:t xml:space="preserve"> permission to carry out the study from the Uasin Gishu County</w:t>
      </w:r>
      <w:r w:rsidR="003047DA" w:rsidRPr="008205A2">
        <w:rPr>
          <w:rFonts w:eastAsia="Calibri"/>
        </w:rPr>
        <w:t xml:space="preserve"> Government</w:t>
      </w:r>
      <w:r w:rsidRPr="008205A2">
        <w:rPr>
          <w:rFonts w:eastAsia="Calibri"/>
        </w:rPr>
        <w:t xml:space="preserve"> and the UEAB research and ethics committee before commencement of the study. An informed consent </w:t>
      </w:r>
      <w:r w:rsidR="00071F8D" w:rsidRPr="008205A2">
        <w:rPr>
          <w:rFonts w:eastAsia="Calibri"/>
        </w:rPr>
        <w:t>was</w:t>
      </w:r>
      <w:r w:rsidRPr="008205A2">
        <w:rPr>
          <w:rFonts w:eastAsia="Calibri"/>
        </w:rPr>
        <w:t xml:space="preserve"> obtained from each respondent for their participation into the study. The ethical </w:t>
      </w:r>
      <w:r w:rsidR="00071F8D" w:rsidRPr="008205A2">
        <w:rPr>
          <w:rFonts w:eastAsia="Calibri"/>
        </w:rPr>
        <w:t>principles of respect of human dignity, beneficence and justice were</w:t>
      </w:r>
      <w:r w:rsidRPr="008205A2">
        <w:rPr>
          <w:rFonts w:eastAsia="Calibri"/>
        </w:rPr>
        <w:t xml:space="preserve"> observed. Any potential risks and benefits </w:t>
      </w:r>
      <w:r w:rsidR="00071F8D" w:rsidRPr="008205A2">
        <w:rPr>
          <w:rFonts w:eastAsia="Calibri"/>
        </w:rPr>
        <w:t>were</w:t>
      </w:r>
      <w:r w:rsidRPr="008205A2">
        <w:rPr>
          <w:rFonts w:eastAsia="Calibri"/>
        </w:rPr>
        <w:t xml:space="preserve"> described to the subjects. Confidentiality of information </w:t>
      </w:r>
      <w:r w:rsidR="00071F8D" w:rsidRPr="008205A2">
        <w:rPr>
          <w:rFonts w:eastAsia="Calibri"/>
        </w:rPr>
        <w:t>was</w:t>
      </w:r>
      <w:r w:rsidRPr="008205A2">
        <w:rPr>
          <w:rFonts w:eastAsia="Calibri"/>
        </w:rPr>
        <w:t xml:space="preserve"> assured as well as the right to participate or to withdraw from the study without penalty. Names of the participants </w:t>
      </w:r>
      <w:r w:rsidR="00071F8D" w:rsidRPr="008205A2">
        <w:rPr>
          <w:rFonts w:eastAsia="Calibri"/>
        </w:rPr>
        <w:t>were not</w:t>
      </w:r>
      <w:r w:rsidRPr="008205A2">
        <w:rPr>
          <w:rFonts w:eastAsia="Calibri"/>
        </w:rPr>
        <w:t xml:space="preserve"> used in the study instead individual questionnaires </w:t>
      </w:r>
      <w:r w:rsidR="00071F8D" w:rsidRPr="008205A2">
        <w:rPr>
          <w:rFonts w:eastAsia="Calibri"/>
        </w:rPr>
        <w:t>was</w:t>
      </w:r>
      <w:r w:rsidRPr="008205A2">
        <w:rPr>
          <w:rFonts w:eastAsia="Calibri"/>
        </w:rPr>
        <w:t xml:space="preserve"> identified using codes</w:t>
      </w:r>
      <w:r w:rsidR="005302A2" w:rsidRPr="008205A2">
        <w:t>.</w:t>
      </w:r>
      <w:r w:rsidR="003047DA" w:rsidRPr="008205A2">
        <w:t xml:space="preserve"> The participation of the respondents in the study </w:t>
      </w:r>
      <w:r w:rsidR="00071F8D" w:rsidRPr="008205A2">
        <w:t>was</w:t>
      </w:r>
      <w:r w:rsidR="003047DA" w:rsidRPr="008205A2">
        <w:t xml:space="preserve"> voluntary. </w:t>
      </w:r>
    </w:p>
    <w:p w:rsidR="00626A35" w:rsidRPr="008205A2" w:rsidRDefault="00626A35" w:rsidP="00A2484F">
      <w:pPr>
        <w:spacing w:after="0" w:line="240" w:lineRule="auto"/>
        <w:jc w:val="both"/>
      </w:pPr>
      <w:r w:rsidRPr="008205A2">
        <w:br w:type="page"/>
      </w:r>
    </w:p>
    <w:p w:rsidR="00E055B5" w:rsidRPr="008205A2" w:rsidRDefault="00626A35" w:rsidP="00AE77FB">
      <w:pPr>
        <w:pStyle w:val="Heading1"/>
      </w:pPr>
      <w:bookmarkStart w:id="93" w:name="_Toc466623464"/>
      <w:bookmarkStart w:id="94" w:name="_Toc15372527"/>
      <w:r w:rsidRPr="008205A2">
        <w:lastRenderedPageBreak/>
        <w:t>CHAPTER FOUR</w:t>
      </w:r>
      <w:bookmarkStart w:id="95" w:name="_Toc466623465"/>
      <w:bookmarkEnd w:id="93"/>
      <w:bookmarkEnd w:id="94"/>
    </w:p>
    <w:p w:rsidR="00626A35" w:rsidRPr="008205A2" w:rsidRDefault="00626A35" w:rsidP="00AE77FB">
      <w:pPr>
        <w:pStyle w:val="Heading1"/>
      </w:pPr>
      <w:bookmarkStart w:id="96" w:name="_Toc15372528"/>
      <w:r w:rsidRPr="008205A2">
        <w:t>PRESENTATION OF FINDINGS, ANALYSIS AND INTERPRETATION</w:t>
      </w:r>
      <w:bookmarkEnd w:id="95"/>
      <w:bookmarkEnd w:id="96"/>
    </w:p>
    <w:p w:rsidR="00626A35" w:rsidRPr="008205A2" w:rsidRDefault="00E30348" w:rsidP="00AE77FB">
      <w:pPr>
        <w:ind w:firstLine="720"/>
      </w:pPr>
      <w:r w:rsidRPr="008205A2">
        <w:t xml:space="preserve">The purpose of the study was to assess the level of knowledge and practices on menopause among perimenopausal women. </w:t>
      </w:r>
      <w:r w:rsidR="00626A35" w:rsidRPr="008205A2">
        <w:t xml:space="preserve">The study targeted perimenopausal women in Kipkaren, Eldoret Town, Kenya. The study sample size was </w:t>
      </w:r>
      <w:r w:rsidRPr="008205A2">
        <w:t>92</w:t>
      </w:r>
      <w:r w:rsidR="00626A35" w:rsidRPr="008205A2">
        <w:t xml:space="preserve"> respondents and the study collected data from all the resp</w:t>
      </w:r>
      <w:r w:rsidRPr="008205A2">
        <w:t xml:space="preserve">ondents. This chapter presents the analysis, </w:t>
      </w:r>
      <w:r w:rsidR="00626A35" w:rsidRPr="008205A2">
        <w:t>in</w:t>
      </w:r>
      <w:r w:rsidRPr="008205A2">
        <w:t xml:space="preserve">terpretation and discussion of the </w:t>
      </w:r>
      <w:r w:rsidR="00626A35" w:rsidRPr="008205A2">
        <w:t xml:space="preserve">findings. </w:t>
      </w:r>
    </w:p>
    <w:p w:rsidR="00626A35" w:rsidRPr="008205A2" w:rsidRDefault="00626A35" w:rsidP="00DE1AE1">
      <w:pPr>
        <w:pStyle w:val="Heading2"/>
      </w:pPr>
      <w:bookmarkStart w:id="97" w:name="_Toc466623466"/>
      <w:bookmarkStart w:id="98" w:name="_Toc15372529"/>
      <w:r w:rsidRPr="008205A2">
        <w:t>Demographic Characteristics of the Respondents</w:t>
      </w:r>
      <w:bookmarkEnd w:id="97"/>
      <w:bookmarkEnd w:id="98"/>
    </w:p>
    <w:p w:rsidR="00626A35" w:rsidRPr="008205A2" w:rsidRDefault="00626A35" w:rsidP="00AE77FB">
      <w:pPr>
        <w:ind w:firstLine="720"/>
        <w:jc w:val="both"/>
      </w:pPr>
      <w:r w:rsidRPr="008205A2">
        <w:t xml:space="preserve">The study sought to establish the demographic characteristics of the respondents including age, </w:t>
      </w:r>
      <w:r w:rsidR="009C55F1" w:rsidRPr="008205A2">
        <w:t xml:space="preserve">education level, marital status; occupation, religion, </w:t>
      </w:r>
      <w:r w:rsidRPr="008205A2">
        <w:t xml:space="preserve">number of children, and </w:t>
      </w:r>
      <w:r w:rsidR="009C55F1" w:rsidRPr="008205A2">
        <w:t>mode of delivery</w:t>
      </w:r>
      <w:r w:rsidRPr="008205A2">
        <w:t>. The study results were as follows:</w:t>
      </w:r>
    </w:p>
    <w:p w:rsidR="009C55F1" w:rsidRPr="008205A2" w:rsidRDefault="00626A35" w:rsidP="00A2484F">
      <w:pPr>
        <w:pStyle w:val="Heading3"/>
        <w:spacing w:before="0" w:line="480" w:lineRule="auto"/>
        <w:jc w:val="both"/>
      </w:pPr>
      <w:bookmarkStart w:id="99" w:name="_Toc465161067"/>
      <w:bookmarkStart w:id="100" w:name="_Toc466623469"/>
      <w:bookmarkStart w:id="101" w:name="_Toc226220"/>
      <w:bookmarkStart w:id="102" w:name="_Toc9931512"/>
      <w:bookmarkStart w:id="103" w:name="_Toc14106939"/>
      <w:bookmarkStart w:id="104" w:name="_Toc14350340"/>
      <w:bookmarkStart w:id="105" w:name="_Toc15372530"/>
      <w:bookmarkStart w:id="106" w:name="_Toc12445360"/>
      <w:r w:rsidRPr="008205A2">
        <w:t>Table</w:t>
      </w:r>
      <w:bookmarkEnd w:id="99"/>
      <w:bookmarkEnd w:id="100"/>
      <w:bookmarkEnd w:id="101"/>
      <w:bookmarkEnd w:id="102"/>
      <w:r w:rsidR="009C55F1" w:rsidRPr="008205A2">
        <w:t xml:space="preserve"> 1.</w:t>
      </w:r>
      <w:bookmarkEnd w:id="103"/>
      <w:bookmarkEnd w:id="104"/>
      <w:bookmarkEnd w:id="105"/>
      <w:r w:rsidR="009C55F1" w:rsidRPr="008205A2">
        <w:t xml:space="preserve"> </w:t>
      </w:r>
    </w:p>
    <w:p w:rsidR="00626A35" w:rsidRPr="008205A2" w:rsidRDefault="00C77F03" w:rsidP="00A2484F">
      <w:pPr>
        <w:pStyle w:val="Heading3"/>
        <w:spacing w:before="0" w:line="480" w:lineRule="auto"/>
        <w:jc w:val="both"/>
        <w:rPr>
          <w:i/>
        </w:rPr>
      </w:pPr>
      <w:bookmarkStart w:id="107" w:name="_Toc14106940"/>
      <w:bookmarkStart w:id="108" w:name="_Toc14350341"/>
      <w:bookmarkStart w:id="109" w:name="_Toc15372531"/>
      <w:r w:rsidRPr="008205A2">
        <w:rPr>
          <w:i/>
        </w:rPr>
        <w:t>Socio</w:t>
      </w:r>
      <w:r w:rsidR="00AE77FB" w:rsidRPr="008205A2">
        <w:rPr>
          <w:i/>
        </w:rPr>
        <w:t>-</w:t>
      </w:r>
      <w:r w:rsidRPr="008205A2">
        <w:rPr>
          <w:i/>
        </w:rPr>
        <w:t>demographics</w:t>
      </w:r>
      <w:bookmarkEnd w:id="106"/>
      <w:bookmarkEnd w:id="107"/>
      <w:bookmarkEnd w:id="108"/>
      <w:bookmarkEnd w:id="109"/>
    </w:p>
    <w:tbl>
      <w:tblPr>
        <w:tblStyle w:val="LightShading"/>
        <w:tblW w:w="5000" w:type="pct"/>
        <w:tblLook w:val="04A0" w:firstRow="1" w:lastRow="0" w:firstColumn="1" w:lastColumn="0" w:noHBand="0" w:noVBand="1"/>
      </w:tblPr>
      <w:tblGrid>
        <w:gridCol w:w="2664"/>
        <w:gridCol w:w="2663"/>
        <w:gridCol w:w="1573"/>
        <w:gridCol w:w="1623"/>
      </w:tblGrid>
      <w:tr w:rsidR="008205A2" w:rsidRPr="008205A2" w:rsidTr="00966499">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b w:val="0"/>
                <w:color w:val="auto"/>
                <w:szCs w:val="24"/>
              </w:rPr>
            </w:pPr>
            <w:r w:rsidRPr="008205A2">
              <w:rPr>
                <w:b w:val="0"/>
                <w:color w:val="auto"/>
                <w:szCs w:val="24"/>
              </w:rPr>
              <w:t>Socio-demographic</w:t>
            </w:r>
          </w:p>
        </w:tc>
        <w:tc>
          <w:tcPr>
            <w:tcW w:w="1562" w:type="pct"/>
            <w:shd w:val="clear" w:color="auto" w:fill="auto"/>
            <w:noWrap/>
            <w:hideMark/>
          </w:tcPr>
          <w:p w:rsidR="00966499" w:rsidRPr="008205A2" w:rsidRDefault="00966499" w:rsidP="00966499">
            <w:pPr>
              <w:spacing w:after="0" w:line="240" w:lineRule="auto"/>
              <w:jc w:val="both"/>
              <w:cnfStyle w:val="100000000000" w:firstRow="1" w:lastRow="0" w:firstColumn="0" w:lastColumn="0" w:oddVBand="0" w:evenVBand="0" w:oddHBand="0" w:evenHBand="0" w:firstRowFirstColumn="0" w:firstRowLastColumn="0" w:lastRowFirstColumn="0" w:lastRowLastColumn="0"/>
              <w:rPr>
                <w:b w:val="0"/>
                <w:color w:val="auto"/>
                <w:szCs w:val="24"/>
              </w:rPr>
            </w:pPr>
            <w:r w:rsidRPr="008205A2">
              <w:rPr>
                <w:b w:val="0"/>
                <w:color w:val="auto"/>
                <w:szCs w:val="24"/>
              </w:rPr>
              <w:t xml:space="preserve">Indicator </w:t>
            </w:r>
          </w:p>
        </w:tc>
        <w:tc>
          <w:tcPr>
            <w:tcW w:w="923" w:type="pct"/>
            <w:shd w:val="clear" w:color="auto" w:fill="auto"/>
            <w:noWrap/>
            <w:hideMark/>
          </w:tcPr>
          <w:p w:rsidR="00966499" w:rsidRPr="008205A2" w:rsidRDefault="00966499" w:rsidP="00966499">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color w:val="auto"/>
                <w:szCs w:val="24"/>
              </w:rPr>
            </w:pPr>
            <w:r w:rsidRPr="008205A2">
              <w:rPr>
                <w:b w:val="0"/>
                <w:color w:val="auto"/>
                <w:szCs w:val="24"/>
              </w:rPr>
              <w:t>Frequency</w:t>
            </w:r>
          </w:p>
        </w:tc>
        <w:tc>
          <w:tcPr>
            <w:tcW w:w="952" w:type="pct"/>
            <w:shd w:val="clear" w:color="auto" w:fill="auto"/>
            <w:noWrap/>
            <w:hideMark/>
          </w:tcPr>
          <w:p w:rsidR="00966499" w:rsidRPr="008205A2" w:rsidRDefault="00966499" w:rsidP="00966499">
            <w:pPr>
              <w:spacing w:after="0" w:line="240" w:lineRule="auto"/>
              <w:jc w:val="center"/>
              <w:cnfStyle w:val="100000000000" w:firstRow="1" w:lastRow="0" w:firstColumn="0" w:lastColumn="0" w:oddVBand="0" w:evenVBand="0" w:oddHBand="0" w:evenHBand="0" w:firstRowFirstColumn="0" w:firstRowLastColumn="0" w:lastRowFirstColumn="0" w:lastRowLastColumn="0"/>
              <w:rPr>
                <w:b w:val="0"/>
                <w:color w:val="auto"/>
                <w:szCs w:val="24"/>
              </w:rPr>
            </w:pPr>
            <w:r w:rsidRPr="008205A2">
              <w:rPr>
                <w:b w:val="0"/>
                <w:color w:val="auto"/>
                <w:szCs w:val="24"/>
              </w:rPr>
              <w:t>Percentage</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r w:rsidRPr="008205A2">
              <w:rPr>
                <w:color w:val="auto"/>
                <w:szCs w:val="24"/>
              </w:rPr>
              <w:t xml:space="preserve">Age </w:t>
            </w: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41-45</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35</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38</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46-50</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34</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37</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51-55</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23</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25</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b w:val="0"/>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b/>
                <w:color w:val="auto"/>
                <w:szCs w:val="24"/>
              </w:rPr>
            </w:pPr>
            <w:r w:rsidRPr="008205A2">
              <w:rPr>
                <w:b/>
                <w:color w:val="auto"/>
                <w:szCs w:val="24"/>
              </w:rPr>
              <w:t xml:space="preserve">Total </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b/>
                <w:color w:val="auto"/>
                <w:szCs w:val="24"/>
              </w:rPr>
            </w:pPr>
            <w:r w:rsidRPr="008205A2">
              <w:rPr>
                <w:b/>
                <w:color w:val="auto"/>
                <w:szCs w:val="24"/>
              </w:rPr>
              <w:t>92</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b/>
                <w:color w:val="auto"/>
                <w:szCs w:val="24"/>
              </w:rPr>
            </w:pPr>
            <w:r w:rsidRPr="008205A2">
              <w:rPr>
                <w:b/>
                <w:color w:val="auto"/>
                <w:szCs w:val="24"/>
              </w:rPr>
              <w:t>100</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r w:rsidRPr="008205A2">
              <w:rPr>
                <w:color w:val="auto"/>
                <w:szCs w:val="24"/>
              </w:rPr>
              <w:t xml:space="preserve">Level of Education </w:t>
            </w: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None</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Primary</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24</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26</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Secondary</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19</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21</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 xml:space="preserve">College/University </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46</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50</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b w:val="0"/>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b/>
                <w:color w:val="auto"/>
                <w:szCs w:val="24"/>
              </w:rPr>
            </w:pPr>
            <w:r w:rsidRPr="008205A2">
              <w:rPr>
                <w:b/>
                <w:color w:val="auto"/>
                <w:szCs w:val="24"/>
              </w:rPr>
              <w:t xml:space="preserve">Total </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b/>
                <w:color w:val="auto"/>
                <w:szCs w:val="24"/>
              </w:rPr>
            </w:pPr>
            <w:r w:rsidRPr="008205A2">
              <w:rPr>
                <w:b/>
                <w:color w:val="auto"/>
                <w:szCs w:val="24"/>
              </w:rPr>
              <w:t>92</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b/>
                <w:color w:val="auto"/>
                <w:szCs w:val="24"/>
              </w:rPr>
            </w:pPr>
            <w:r w:rsidRPr="008205A2">
              <w:rPr>
                <w:b/>
                <w:color w:val="auto"/>
                <w:szCs w:val="24"/>
              </w:rPr>
              <w:t>100</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r w:rsidRPr="008205A2">
              <w:rPr>
                <w:color w:val="auto"/>
                <w:szCs w:val="24"/>
              </w:rPr>
              <w:t xml:space="preserve">Marital Status </w:t>
            </w: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Married</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43</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47</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Single</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30</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33</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Divorced/separated</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18</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20</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b w:val="0"/>
                <w:color w:val="auto"/>
                <w:szCs w:val="24"/>
              </w:rPr>
            </w:pPr>
          </w:p>
        </w:tc>
        <w:tc>
          <w:tcPr>
            <w:tcW w:w="1562" w:type="pct"/>
            <w:shd w:val="clear" w:color="auto" w:fill="auto"/>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b/>
                <w:color w:val="auto"/>
                <w:szCs w:val="24"/>
              </w:rPr>
            </w:pPr>
            <w:r w:rsidRPr="008205A2">
              <w:rPr>
                <w:b/>
                <w:color w:val="auto"/>
                <w:szCs w:val="24"/>
              </w:rPr>
              <w:t xml:space="preserve">Total </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b/>
                <w:color w:val="auto"/>
                <w:szCs w:val="24"/>
              </w:rPr>
            </w:pPr>
            <w:r w:rsidRPr="008205A2">
              <w:rPr>
                <w:b/>
                <w:color w:val="auto"/>
                <w:szCs w:val="24"/>
              </w:rPr>
              <w:t>92</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b/>
                <w:color w:val="auto"/>
                <w:szCs w:val="24"/>
              </w:rPr>
            </w:pPr>
            <w:r w:rsidRPr="008205A2">
              <w:rPr>
                <w:b/>
                <w:color w:val="auto"/>
                <w:szCs w:val="24"/>
              </w:rPr>
              <w:t>100</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r w:rsidRPr="008205A2">
              <w:rPr>
                <w:color w:val="auto"/>
                <w:szCs w:val="24"/>
              </w:rPr>
              <w:t xml:space="preserve">Children given birth </w:t>
            </w: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None</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1</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1</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 xml:space="preserve">One </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28</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30</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 xml:space="preserve">Two </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47</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51</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 xml:space="preserve">Three </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10</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auto"/>
                <w:szCs w:val="24"/>
              </w:rPr>
            </w:pPr>
            <w:r w:rsidRPr="008205A2">
              <w:rPr>
                <w:color w:val="auto"/>
                <w:szCs w:val="24"/>
              </w:rPr>
              <w:t>11</w:t>
            </w:r>
          </w:p>
        </w:tc>
      </w:tr>
      <w:tr w:rsidR="008205A2" w:rsidRPr="008205A2" w:rsidTr="00966499">
        <w:trPr>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 xml:space="preserve">More than three </w:t>
            </w:r>
          </w:p>
        </w:tc>
        <w:tc>
          <w:tcPr>
            <w:tcW w:w="923"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6</w:t>
            </w:r>
          </w:p>
        </w:tc>
        <w:tc>
          <w:tcPr>
            <w:tcW w:w="952" w:type="pct"/>
            <w:shd w:val="clear" w:color="auto" w:fill="auto"/>
            <w:noWrap/>
            <w:hideMark/>
          </w:tcPr>
          <w:p w:rsidR="00966499" w:rsidRPr="008205A2" w:rsidRDefault="00966499" w:rsidP="00966499">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auto"/>
                <w:szCs w:val="24"/>
              </w:rPr>
            </w:pPr>
            <w:r w:rsidRPr="008205A2">
              <w:rPr>
                <w:color w:val="auto"/>
                <w:szCs w:val="24"/>
              </w:rPr>
              <w:t>7</w:t>
            </w:r>
          </w:p>
        </w:tc>
      </w:tr>
      <w:tr w:rsidR="008205A2" w:rsidRPr="008205A2" w:rsidTr="00966499">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563" w:type="pct"/>
            <w:shd w:val="clear" w:color="auto" w:fill="auto"/>
          </w:tcPr>
          <w:p w:rsidR="00966499" w:rsidRPr="008205A2" w:rsidRDefault="00966499" w:rsidP="00966499">
            <w:pPr>
              <w:spacing w:after="0" w:line="240" w:lineRule="auto"/>
              <w:jc w:val="both"/>
              <w:rPr>
                <w:rFonts w:cs="Times New Roman"/>
                <w:b w:val="0"/>
                <w:color w:val="auto"/>
                <w:szCs w:val="24"/>
              </w:rPr>
            </w:pPr>
          </w:p>
        </w:tc>
        <w:tc>
          <w:tcPr>
            <w:tcW w:w="1562" w:type="pct"/>
            <w:shd w:val="clear" w:color="auto" w:fill="auto"/>
            <w:noWrap/>
            <w:hideMark/>
          </w:tcPr>
          <w:p w:rsidR="00966499" w:rsidRPr="008205A2" w:rsidRDefault="00966499" w:rsidP="00966499">
            <w:pPr>
              <w:spacing w:after="0" w:line="240" w:lineRule="auto"/>
              <w:jc w:val="both"/>
              <w:cnfStyle w:val="000000100000" w:firstRow="0" w:lastRow="0" w:firstColumn="0" w:lastColumn="0" w:oddVBand="0" w:evenVBand="0" w:oddHBand="1" w:evenHBand="0" w:firstRowFirstColumn="0" w:firstRowLastColumn="0" w:lastRowFirstColumn="0" w:lastRowLastColumn="0"/>
              <w:rPr>
                <w:rFonts w:cs="Times New Roman"/>
                <w:b/>
                <w:color w:val="auto"/>
                <w:szCs w:val="24"/>
              </w:rPr>
            </w:pPr>
            <w:r w:rsidRPr="008205A2">
              <w:rPr>
                <w:rFonts w:cs="Times New Roman"/>
                <w:b/>
                <w:color w:val="auto"/>
                <w:szCs w:val="24"/>
              </w:rPr>
              <w:t xml:space="preserve">Total </w:t>
            </w:r>
          </w:p>
        </w:tc>
        <w:tc>
          <w:tcPr>
            <w:tcW w:w="923"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auto"/>
                <w:szCs w:val="24"/>
              </w:rPr>
            </w:pPr>
            <w:r w:rsidRPr="008205A2">
              <w:rPr>
                <w:rFonts w:cs="Times New Roman"/>
                <w:b/>
                <w:color w:val="auto"/>
                <w:szCs w:val="24"/>
              </w:rPr>
              <w:t>92</w:t>
            </w:r>
          </w:p>
        </w:tc>
        <w:tc>
          <w:tcPr>
            <w:tcW w:w="952" w:type="pct"/>
            <w:shd w:val="clear" w:color="auto" w:fill="auto"/>
            <w:noWrap/>
            <w:hideMark/>
          </w:tcPr>
          <w:p w:rsidR="00966499" w:rsidRPr="008205A2" w:rsidRDefault="00966499" w:rsidP="009664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auto"/>
                <w:szCs w:val="24"/>
              </w:rPr>
            </w:pPr>
            <w:r w:rsidRPr="008205A2">
              <w:rPr>
                <w:rFonts w:cs="Times New Roman"/>
                <w:b/>
                <w:color w:val="auto"/>
                <w:szCs w:val="24"/>
              </w:rPr>
              <w:t>100</w:t>
            </w:r>
          </w:p>
        </w:tc>
      </w:tr>
    </w:tbl>
    <w:p w:rsidR="0070396F" w:rsidRPr="008205A2" w:rsidRDefault="0070396F" w:rsidP="00F11DE4">
      <w:pPr>
        <w:pStyle w:val="NoSpacing"/>
      </w:pPr>
      <w:r w:rsidRPr="008205A2">
        <w:t>Age</w:t>
      </w:r>
      <w:r w:rsidR="00966499" w:rsidRPr="008205A2">
        <w:t xml:space="preserve"> of the Respondents </w:t>
      </w:r>
    </w:p>
    <w:p w:rsidR="00626A35" w:rsidRPr="008205A2" w:rsidRDefault="00F255A7" w:rsidP="00AE77FB">
      <w:pPr>
        <w:ind w:firstLine="720"/>
      </w:pPr>
      <w:r w:rsidRPr="008205A2">
        <w:t xml:space="preserve">The majority </w:t>
      </w:r>
      <w:r w:rsidR="00A2484F" w:rsidRPr="008205A2">
        <w:t>38% (</w:t>
      </w:r>
      <w:r w:rsidR="00966499" w:rsidRPr="008205A2">
        <w:t>35</w:t>
      </w:r>
      <w:r w:rsidRPr="008205A2">
        <w:t>)</w:t>
      </w:r>
      <w:r w:rsidR="00626A35" w:rsidRPr="008205A2">
        <w:t xml:space="preserve"> of the perimenopausal women were aged 41-45 years, </w:t>
      </w:r>
      <w:r w:rsidR="003D37EC" w:rsidRPr="008205A2">
        <w:t>37.0% (35) were of aged 46-55 years while 25% (23) were aged between 51-555 years</w:t>
      </w:r>
      <w:r w:rsidR="00626A35" w:rsidRPr="008205A2">
        <w:t xml:space="preserve">. </w:t>
      </w:r>
      <w:r w:rsidR="003D37EC" w:rsidRPr="008205A2">
        <w:t>It can be observed from the table that women's ages ranged between 40 and 59 years. Since expert opinion varies on the exact age of menopause, this age range was selected to represent the menopause transition. Studies show that menopause transition can come as early as in the 30s for some women or late as 60 years in others (Beckham, 2012). However, below 40 years is regarded as a premature onset into perimenopause (period immediately prior to menopause, and one year after menopause) (Henkel, 2011). Therefore, menopause is a transition and not a single time event</w:t>
      </w:r>
      <w:r w:rsidR="00626A35" w:rsidRPr="008205A2">
        <w:t xml:space="preserve">. </w:t>
      </w:r>
    </w:p>
    <w:p w:rsidR="00626A35" w:rsidRPr="008205A2" w:rsidRDefault="00626A35" w:rsidP="00F11DE4">
      <w:pPr>
        <w:pStyle w:val="NoSpacing"/>
      </w:pPr>
      <w:bookmarkStart w:id="110" w:name="_Toc226222"/>
      <w:bookmarkStart w:id="111" w:name="_Toc9931514"/>
      <w:bookmarkStart w:id="112" w:name="_Toc12445361"/>
      <w:r w:rsidRPr="008205A2">
        <w:t>Level of education</w:t>
      </w:r>
      <w:bookmarkEnd w:id="110"/>
      <w:bookmarkEnd w:id="111"/>
      <w:bookmarkEnd w:id="112"/>
    </w:p>
    <w:p w:rsidR="00626A35" w:rsidRPr="008205A2" w:rsidRDefault="002A4346" w:rsidP="00AE77FB">
      <w:pPr>
        <w:ind w:firstLine="720"/>
      </w:pPr>
      <w:r w:rsidRPr="008205A2">
        <w:t xml:space="preserve">Majority of women </w:t>
      </w:r>
      <w:r w:rsidR="003D37EC" w:rsidRPr="008205A2">
        <w:t>50%</w:t>
      </w:r>
      <w:r w:rsidR="00626A35" w:rsidRPr="008205A2">
        <w:t xml:space="preserve"> had </w:t>
      </w:r>
      <w:r w:rsidR="003D37EC" w:rsidRPr="008205A2">
        <w:t>college/university</w:t>
      </w:r>
      <w:r w:rsidRPr="008205A2">
        <w:t xml:space="preserve"> education, </w:t>
      </w:r>
      <w:r w:rsidR="003D37EC" w:rsidRPr="008205A2">
        <w:t xml:space="preserve">26% had primary education; 21% had secondary education </w:t>
      </w:r>
      <w:r w:rsidRPr="008205A2">
        <w:t xml:space="preserve">with </w:t>
      </w:r>
      <w:r w:rsidR="003D37EC" w:rsidRPr="008205A2">
        <w:t>3%</w:t>
      </w:r>
      <w:r w:rsidR="00626A35" w:rsidRPr="008205A2">
        <w:t xml:space="preserve"> only having </w:t>
      </w:r>
      <w:r w:rsidR="003D37EC" w:rsidRPr="008205A2">
        <w:t xml:space="preserve">no </w:t>
      </w:r>
      <w:r w:rsidRPr="008205A2">
        <w:t>education</w:t>
      </w:r>
      <w:r w:rsidR="00626A35" w:rsidRPr="008205A2">
        <w:t xml:space="preserve">. This could be interpreted to mean that low level of education may be reason for low understanding of the condition of menopause. </w:t>
      </w:r>
      <w:r w:rsidR="00626A35" w:rsidRPr="008205A2">
        <w:rPr>
          <w:noProof/>
          <w:shd w:val="clear" w:color="auto" w:fill="FFFFFF"/>
        </w:rPr>
        <w:t>The lower</w:t>
      </w:r>
      <w:r w:rsidR="00626A35" w:rsidRPr="008205A2">
        <w:rPr>
          <w:shd w:val="clear" w:color="auto" w:fill="FFFFFF"/>
        </w:rPr>
        <w:t xml:space="preserve"> level of education in women might lead to psychological changes, which would be the </w:t>
      </w:r>
      <w:r w:rsidR="00626A35" w:rsidRPr="008205A2">
        <w:rPr>
          <w:noProof/>
          <w:shd w:val="clear" w:color="auto" w:fill="FFFFFF"/>
        </w:rPr>
        <w:t>foundation</w:t>
      </w:r>
      <w:r w:rsidR="00626A35" w:rsidRPr="008205A2">
        <w:rPr>
          <w:shd w:val="clear" w:color="auto" w:fill="FFFFFF"/>
        </w:rPr>
        <w:t xml:space="preserve"> for menopausal symptoms (Blumel </w:t>
      </w:r>
      <w:r w:rsidR="00626A35" w:rsidRPr="008205A2">
        <w:rPr>
          <w:i/>
          <w:shd w:val="clear" w:color="auto" w:fill="FFFFFF"/>
        </w:rPr>
        <w:t>et al.,</w:t>
      </w:r>
      <w:r w:rsidR="00626A35" w:rsidRPr="008205A2">
        <w:rPr>
          <w:shd w:val="clear" w:color="auto" w:fill="FFFFFF"/>
        </w:rPr>
        <w:t xml:space="preserve"> 2017). It appears that higher level of education </w:t>
      </w:r>
      <w:r w:rsidR="00626A35" w:rsidRPr="008205A2">
        <w:rPr>
          <w:noProof/>
          <w:shd w:val="clear" w:color="auto" w:fill="FFFFFF"/>
        </w:rPr>
        <w:t>gets</w:t>
      </w:r>
      <w:r w:rsidR="00626A35" w:rsidRPr="008205A2">
        <w:rPr>
          <w:shd w:val="clear" w:color="auto" w:fill="FFFFFF"/>
        </w:rPr>
        <w:t xml:space="preserve"> the person better job, income, </w:t>
      </w:r>
      <w:r w:rsidR="00626A35" w:rsidRPr="008205A2">
        <w:rPr>
          <w:noProof/>
          <w:shd w:val="clear" w:color="auto" w:fill="FFFFFF"/>
        </w:rPr>
        <w:t>and</w:t>
      </w:r>
      <w:r w:rsidR="00626A35" w:rsidRPr="008205A2">
        <w:rPr>
          <w:shd w:val="clear" w:color="auto" w:fill="FFFFFF"/>
        </w:rPr>
        <w:t xml:space="preserve"> social statuses. Higher education may be contributing to a </w:t>
      </w:r>
      <w:r w:rsidR="00626A35" w:rsidRPr="008205A2">
        <w:rPr>
          <w:noProof/>
          <w:shd w:val="clear" w:color="auto" w:fill="FFFFFF"/>
        </w:rPr>
        <w:t>superior</w:t>
      </w:r>
      <w:r w:rsidR="00626A35" w:rsidRPr="008205A2">
        <w:rPr>
          <w:shd w:val="clear" w:color="auto" w:fill="FFFFFF"/>
        </w:rPr>
        <w:t xml:space="preserve"> acquaintance in many features of personal positions.</w:t>
      </w:r>
    </w:p>
    <w:p w:rsidR="00626A35" w:rsidRPr="008205A2" w:rsidRDefault="00626A35" w:rsidP="00F11DE4">
      <w:pPr>
        <w:pStyle w:val="NoSpacing"/>
      </w:pPr>
      <w:bookmarkStart w:id="113" w:name="_Toc458171639"/>
      <w:bookmarkStart w:id="114" w:name="_Toc226223"/>
      <w:bookmarkStart w:id="115" w:name="_Toc9931515"/>
      <w:bookmarkStart w:id="116" w:name="_Toc12445362"/>
      <w:r w:rsidRPr="008205A2">
        <w:t>Marital Status of the Respondents</w:t>
      </w:r>
      <w:bookmarkEnd w:id="113"/>
      <w:bookmarkEnd w:id="114"/>
      <w:bookmarkEnd w:id="115"/>
      <w:bookmarkEnd w:id="116"/>
      <w:r w:rsidRPr="008205A2">
        <w:t xml:space="preserve"> </w:t>
      </w:r>
    </w:p>
    <w:p w:rsidR="00626A35" w:rsidRPr="008205A2" w:rsidRDefault="00626A35" w:rsidP="00AE77FB">
      <w:pPr>
        <w:ind w:firstLine="720"/>
        <w:jc w:val="both"/>
      </w:pPr>
      <w:r w:rsidRPr="008205A2">
        <w:t>The study findings on the marital status of th</w:t>
      </w:r>
      <w:r w:rsidR="00710B58" w:rsidRPr="008205A2">
        <w:t>e respondents indicated that 47</w:t>
      </w:r>
      <w:r w:rsidRPr="008205A2">
        <w:t xml:space="preserve">% </w:t>
      </w:r>
      <w:r w:rsidR="00710B58" w:rsidRPr="008205A2">
        <w:t>were married, 33% were single and 20</w:t>
      </w:r>
      <w:r w:rsidRPr="008205A2">
        <w:t>% were divorced</w:t>
      </w:r>
      <w:r w:rsidR="00F11DE4" w:rsidRPr="008205A2">
        <w:t xml:space="preserve"> or </w:t>
      </w:r>
      <w:r w:rsidR="00710B58" w:rsidRPr="008205A2">
        <w:t>separated</w:t>
      </w:r>
      <w:r w:rsidRPr="008205A2">
        <w:t xml:space="preserve">. </w:t>
      </w:r>
      <w:r w:rsidR="00F11DE4" w:rsidRPr="008205A2">
        <w:t xml:space="preserve">These results </w:t>
      </w:r>
      <w:r w:rsidR="00F11DE4" w:rsidRPr="008205A2">
        <w:lastRenderedPageBreak/>
        <w:t>indicate that more women often live a married life and were thus likely to record higher fertility rates. Divorce or single-hood is likely to lead to reduced fertility rates.</w:t>
      </w:r>
    </w:p>
    <w:p w:rsidR="00626A35" w:rsidRPr="008205A2" w:rsidRDefault="00626A35" w:rsidP="00F11DE4">
      <w:pPr>
        <w:pStyle w:val="NoSpacing"/>
      </w:pPr>
      <w:bookmarkStart w:id="117" w:name="_Toc226225"/>
      <w:bookmarkStart w:id="118" w:name="_Toc9931517"/>
      <w:bookmarkStart w:id="119" w:name="_Toc12445363"/>
      <w:r w:rsidRPr="008205A2">
        <w:t>Number of Children</w:t>
      </w:r>
      <w:bookmarkEnd w:id="117"/>
      <w:bookmarkEnd w:id="118"/>
      <w:bookmarkEnd w:id="119"/>
      <w:r w:rsidRPr="008205A2">
        <w:t xml:space="preserve"> </w:t>
      </w:r>
    </w:p>
    <w:p w:rsidR="00626A35" w:rsidRPr="008205A2" w:rsidRDefault="00626A35" w:rsidP="00AE77FB">
      <w:pPr>
        <w:ind w:firstLine="720"/>
      </w:pPr>
      <w:r w:rsidRPr="008205A2">
        <w:t>The study findings on the number of children the res</w:t>
      </w:r>
      <w:r w:rsidR="00710B58" w:rsidRPr="008205A2">
        <w:t>po</w:t>
      </w:r>
      <w:r w:rsidR="00F11DE4" w:rsidRPr="008205A2">
        <w:t>ndents had indicated that 51</w:t>
      </w:r>
      <w:r w:rsidRPr="008205A2">
        <w:t xml:space="preserve">% of the perimenopausal women had </w:t>
      </w:r>
      <w:r w:rsidR="00FF146F" w:rsidRPr="008205A2">
        <w:t>two</w:t>
      </w:r>
      <w:r w:rsidR="000C2C5F" w:rsidRPr="008205A2">
        <w:t xml:space="preserve"> children, 30% </w:t>
      </w:r>
      <w:r w:rsidR="00FF146F" w:rsidRPr="008205A2">
        <w:t>had given birth to one child; 11.0</w:t>
      </w:r>
      <w:r w:rsidR="000C2C5F" w:rsidRPr="008205A2">
        <w:t>%</w:t>
      </w:r>
      <w:r w:rsidR="00C77F03" w:rsidRPr="008205A2">
        <w:t xml:space="preserve"> </w:t>
      </w:r>
      <w:r w:rsidR="00FF146F" w:rsidRPr="008205A2">
        <w:t xml:space="preserve">had given birth to three </w:t>
      </w:r>
      <w:r w:rsidRPr="008205A2">
        <w:t>children</w:t>
      </w:r>
      <w:r w:rsidR="00FF146F" w:rsidRPr="008205A2">
        <w:t>; 7% had given birth to more than three children while only 1% had not given birth to any children</w:t>
      </w:r>
      <w:r w:rsidRPr="008205A2">
        <w:t>. This shows that majority of the perimenopausal women had</w:t>
      </w:r>
      <w:r w:rsidR="00FF146F" w:rsidRPr="008205A2">
        <w:t xml:space="preserve"> given birth to</w:t>
      </w:r>
      <w:r w:rsidRPr="008205A2">
        <w:t xml:space="preserve"> </w:t>
      </w:r>
      <w:r w:rsidR="00FF146F" w:rsidRPr="008205A2">
        <w:t>two</w:t>
      </w:r>
      <w:r w:rsidRPr="008205A2">
        <w:t xml:space="preserve"> children.</w:t>
      </w:r>
    </w:p>
    <w:p w:rsidR="00FF146F" w:rsidRPr="008205A2" w:rsidRDefault="00FF146F" w:rsidP="00FF146F">
      <w:pPr>
        <w:pStyle w:val="Heading3"/>
      </w:pPr>
      <w:bookmarkStart w:id="120" w:name="_Toc14106941"/>
      <w:bookmarkStart w:id="121" w:name="_Toc14350342"/>
      <w:bookmarkStart w:id="122" w:name="_Toc15372532"/>
      <w:bookmarkStart w:id="123" w:name="_Toc226227"/>
      <w:bookmarkStart w:id="124" w:name="_Toc9931519"/>
      <w:bookmarkStart w:id="125" w:name="_Toc12445364"/>
      <w:r w:rsidRPr="008205A2">
        <w:t>Table 2.</w:t>
      </w:r>
      <w:bookmarkEnd w:id="120"/>
      <w:bookmarkEnd w:id="121"/>
      <w:bookmarkEnd w:id="122"/>
    </w:p>
    <w:p w:rsidR="00626A35" w:rsidRPr="008205A2" w:rsidRDefault="00FF146F" w:rsidP="00FF146F">
      <w:pPr>
        <w:pStyle w:val="Heading3"/>
        <w:rPr>
          <w:i/>
        </w:rPr>
      </w:pPr>
      <w:bookmarkStart w:id="126" w:name="_Toc14106942"/>
      <w:bookmarkStart w:id="127" w:name="_Toc14350343"/>
      <w:bookmarkStart w:id="128" w:name="_Toc15372533"/>
      <w:bookmarkEnd w:id="123"/>
      <w:bookmarkEnd w:id="124"/>
      <w:bookmarkEnd w:id="125"/>
      <w:r w:rsidRPr="008205A2">
        <w:rPr>
          <w:i/>
        </w:rPr>
        <w:t>Occupation of the Respondents</w:t>
      </w:r>
      <w:bookmarkEnd w:id="126"/>
      <w:bookmarkEnd w:id="127"/>
      <w:bookmarkEnd w:id="128"/>
      <w:r w:rsidRPr="008205A2">
        <w:rPr>
          <w:i/>
        </w:rPr>
        <w:t xml:space="preserve"> </w:t>
      </w:r>
    </w:p>
    <w:tbl>
      <w:tblPr>
        <w:tblStyle w:val="LightShading"/>
        <w:tblW w:w="4862" w:type="pct"/>
        <w:tblLook w:val="04A0" w:firstRow="1" w:lastRow="0" w:firstColumn="1" w:lastColumn="0" w:noHBand="0" w:noVBand="1"/>
      </w:tblPr>
      <w:tblGrid>
        <w:gridCol w:w="3549"/>
        <w:gridCol w:w="2309"/>
        <w:gridCol w:w="2430"/>
      </w:tblGrid>
      <w:tr w:rsidR="008205A2" w:rsidRPr="008205A2" w:rsidTr="003976B4">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141" w:type="pct"/>
            <w:shd w:val="clear" w:color="auto" w:fill="auto"/>
            <w:noWrap/>
            <w:hideMark/>
          </w:tcPr>
          <w:p w:rsidR="00626A35" w:rsidRPr="008205A2" w:rsidRDefault="00FF146F" w:rsidP="00FF146F">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Occupation </w:t>
            </w:r>
            <w:r w:rsidR="00626A35" w:rsidRPr="008205A2">
              <w:rPr>
                <w:rFonts w:eastAsia="Times New Roman" w:cs="Times New Roman"/>
                <w:b w:val="0"/>
                <w:color w:val="auto"/>
                <w:szCs w:val="24"/>
              </w:rPr>
              <w:t xml:space="preserve"> </w:t>
            </w:r>
          </w:p>
        </w:tc>
        <w:tc>
          <w:tcPr>
            <w:tcW w:w="1393" w:type="pct"/>
            <w:shd w:val="clear" w:color="auto" w:fill="auto"/>
            <w:hideMark/>
          </w:tcPr>
          <w:p w:rsidR="00626A35" w:rsidRPr="008205A2" w:rsidRDefault="00626A35" w:rsidP="00FF14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Frequency</w:t>
            </w:r>
          </w:p>
        </w:tc>
        <w:tc>
          <w:tcPr>
            <w:tcW w:w="1466" w:type="pct"/>
            <w:shd w:val="clear" w:color="auto" w:fill="auto"/>
            <w:hideMark/>
          </w:tcPr>
          <w:p w:rsidR="00626A35" w:rsidRPr="008205A2" w:rsidRDefault="00626A35" w:rsidP="00FF14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Percent</w:t>
            </w:r>
          </w:p>
        </w:tc>
      </w:tr>
      <w:tr w:rsidR="008205A2" w:rsidRPr="008205A2" w:rsidTr="00FF146F">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2141" w:type="pct"/>
            <w:shd w:val="clear" w:color="auto" w:fill="auto"/>
            <w:noWrap/>
            <w:hideMark/>
          </w:tcPr>
          <w:p w:rsidR="00626A35" w:rsidRPr="008205A2" w:rsidRDefault="00FF146F" w:rsidP="00FF146F">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Housewife </w:t>
            </w:r>
            <w:r w:rsidR="00626A35" w:rsidRPr="008205A2">
              <w:rPr>
                <w:rFonts w:eastAsia="Times New Roman" w:cs="Times New Roman"/>
                <w:b w:val="0"/>
                <w:color w:val="auto"/>
                <w:szCs w:val="24"/>
              </w:rPr>
              <w:t xml:space="preserve"> </w:t>
            </w:r>
          </w:p>
        </w:tc>
        <w:tc>
          <w:tcPr>
            <w:tcW w:w="1393" w:type="pct"/>
            <w:shd w:val="clear" w:color="auto" w:fill="auto"/>
            <w:noWrap/>
            <w:hideMark/>
          </w:tcPr>
          <w:p w:rsidR="00626A35" w:rsidRPr="008205A2" w:rsidRDefault="00FF146F" w:rsidP="00FF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w:t>
            </w:r>
          </w:p>
        </w:tc>
        <w:tc>
          <w:tcPr>
            <w:tcW w:w="1466" w:type="pct"/>
            <w:shd w:val="clear" w:color="auto" w:fill="auto"/>
            <w:noWrap/>
            <w:hideMark/>
          </w:tcPr>
          <w:p w:rsidR="00626A35" w:rsidRPr="008205A2" w:rsidRDefault="00626A35" w:rsidP="00FF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13.9</w:t>
            </w:r>
          </w:p>
        </w:tc>
      </w:tr>
      <w:tr w:rsidR="008205A2" w:rsidRPr="008205A2" w:rsidTr="00FF146F">
        <w:trPr>
          <w:trHeight w:val="270"/>
        </w:trPr>
        <w:tc>
          <w:tcPr>
            <w:cnfStyle w:val="001000000000" w:firstRow="0" w:lastRow="0" w:firstColumn="1" w:lastColumn="0" w:oddVBand="0" w:evenVBand="0" w:oddHBand="0" w:evenHBand="0" w:firstRowFirstColumn="0" w:firstRowLastColumn="0" w:lastRowFirstColumn="0" w:lastRowLastColumn="0"/>
            <w:tcW w:w="2141" w:type="pct"/>
            <w:shd w:val="clear" w:color="auto" w:fill="auto"/>
            <w:noWrap/>
            <w:hideMark/>
          </w:tcPr>
          <w:p w:rsidR="00626A35" w:rsidRPr="008205A2" w:rsidRDefault="00FF146F" w:rsidP="00FF146F">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Employed </w:t>
            </w:r>
          </w:p>
        </w:tc>
        <w:tc>
          <w:tcPr>
            <w:tcW w:w="1393" w:type="pct"/>
            <w:shd w:val="clear" w:color="auto" w:fill="auto"/>
            <w:noWrap/>
            <w:hideMark/>
          </w:tcPr>
          <w:p w:rsidR="00626A35" w:rsidRPr="008205A2" w:rsidRDefault="00FF146F" w:rsidP="00FF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33</w:t>
            </w:r>
          </w:p>
        </w:tc>
        <w:tc>
          <w:tcPr>
            <w:tcW w:w="1466" w:type="pct"/>
            <w:shd w:val="clear" w:color="auto" w:fill="auto"/>
            <w:noWrap/>
            <w:hideMark/>
          </w:tcPr>
          <w:p w:rsidR="00626A35" w:rsidRPr="008205A2" w:rsidRDefault="00626A35" w:rsidP="00FF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36.1</w:t>
            </w:r>
          </w:p>
        </w:tc>
      </w:tr>
      <w:tr w:rsidR="008205A2" w:rsidRPr="008205A2" w:rsidTr="00FF146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141" w:type="pct"/>
            <w:shd w:val="clear" w:color="auto" w:fill="auto"/>
            <w:noWrap/>
          </w:tcPr>
          <w:p w:rsidR="00626A35" w:rsidRPr="008205A2" w:rsidRDefault="00FF146F" w:rsidP="00FF146F">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Self-employed </w:t>
            </w:r>
          </w:p>
        </w:tc>
        <w:tc>
          <w:tcPr>
            <w:tcW w:w="1393" w:type="pct"/>
            <w:shd w:val="clear" w:color="auto" w:fill="auto"/>
            <w:noWrap/>
          </w:tcPr>
          <w:p w:rsidR="00626A35" w:rsidRPr="008205A2" w:rsidRDefault="00FF146F" w:rsidP="00FF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46</w:t>
            </w:r>
          </w:p>
        </w:tc>
        <w:tc>
          <w:tcPr>
            <w:tcW w:w="1466" w:type="pct"/>
            <w:shd w:val="clear" w:color="auto" w:fill="auto"/>
            <w:noWrap/>
          </w:tcPr>
          <w:p w:rsidR="00626A35" w:rsidRPr="008205A2" w:rsidRDefault="00FF146F" w:rsidP="00FF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50</w:t>
            </w:r>
            <w:r w:rsidR="00626A35" w:rsidRPr="008205A2">
              <w:rPr>
                <w:rFonts w:eastAsia="Times New Roman" w:cs="Times New Roman"/>
                <w:color w:val="auto"/>
                <w:szCs w:val="24"/>
              </w:rPr>
              <w:t>.0</w:t>
            </w:r>
          </w:p>
        </w:tc>
      </w:tr>
      <w:tr w:rsidR="008205A2" w:rsidRPr="008205A2" w:rsidTr="003976B4">
        <w:trPr>
          <w:trHeight w:val="336"/>
        </w:trPr>
        <w:tc>
          <w:tcPr>
            <w:cnfStyle w:val="001000000000" w:firstRow="0" w:lastRow="0" w:firstColumn="1" w:lastColumn="0" w:oddVBand="0" w:evenVBand="0" w:oddHBand="0" w:evenHBand="0" w:firstRowFirstColumn="0" w:firstRowLastColumn="0" w:lastRowFirstColumn="0" w:lastRowLastColumn="0"/>
            <w:tcW w:w="2141" w:type="pct"/>
            <w:shd w:val="clear" w:color="auto" w:fill="auto"/>
            <w:noWrap/>
            <w:hideMark/>
          </w:tcPr>
          <w:p w:rsidR="00626A35" w:rsidRPr="008205A2" w:rsidRDefault="00626A35" w:rsidP="00FF146F">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Total</w:t>
            </w:r>
          </w:p>
        </w:tc>
        <w:tc>
          <w:tcPr>
            <w:tcW w:w="1393" w:type="pct"/>
            <w:shd w:val="clear" w:color="auto" w:fill="auto"/>
            <w:noWrap/>
            <w:hideMark/>
          </w:tcPr>
          <w:p w:rsidR="00626A35" w:rsidRPr="008205A2" w:rsidRDefault="00FF146F" w:rsidP="00FF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1466" w:type="pct"/>
            <w:shd w:val="clear" w:color="auto" w:fill="auto"/>
            <w:noWrap/>
            <w:hideMark/>
          </w:tcPr>
          <w:p w:rsidR="00626A35" w:rsidRPr="008205A2" w:rsidRDefault="00626A35" w:rsidP="00FF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w:t>
            </w:r>
          </w:p>
        </w:tc>
      </w:tr>
    </w:tbl>
    <w:p w:rsidR="00626A35" w:rsidRPr="008205A2" w:rsidRDefault="00626A35" w:rsidP="00A2484F">
      <w:pPr>
        <w:spacing w:after="0"/>
        <w:jc w:val="both"/>
      </w:pPr>
    </w:p>
    <w:p w:rsidR="00626A35" w:rsidRPr="008205A2" w:rsidRDefault="00626A35" w:rsidP="00AE77FB">
      <w:pPr>
        <w:spacing w:after="0"/>
        <w:ind w:firstLine="720"/>
      </w:pPr>
      <w:r w:rsidRPr="008205A2">
        <w:t>The study findings indicated that most</w:t>
      </w:r>
      <w:r w:rsidR="00FF146F" w:rsidRPr="008205A2">
        <w:t xml:space="preserve"> of the perimenopausal women (50</w:t>
      </w:r>
      <w:r w:rsidRPr="008205A2">
        <w:t xml:space="preserve">.0%) </w:t>
      </w:r>
      <w:r w:rsidR="00FF146F" w:rsidRPr="008205A2">
        <w:t>were self-employed</w:t>
      </w:r>
      <w:r w:rsidRPr="008205A2">
        <w:t xml:space="preserve">; 36.1% of the women </w:t>
      </w:r>
      <w:r w:rsidR="00FF146F" w:rsidRPr="008205A2">
        <w:t xml:space="preserve">were employed as compared to </w:t>
      </w:r>
      <w:r w:rsidRPr="008205A2">
        <w:t xml:space="preserve">13.9% of the women </w:t>
      </w:r>
      <w:r w:rsidR="00FF146F" w:rsidRPr="008205A2">
        <w:t>who were housewives</w:t>
      </w:r>
      <w:r w:rsidRPr="008205A2">
        <w:t xml:space="preserve">. </w:t>
      </w:r>
    </w:p>
    <w:p w:rsidR="0002697F" w:rsidRPr="008205A2" w:rsidRDefault="00626A35" w:rsidP="00A2484F">
      <w:pPr>
        <w:pStyle w:val="Heading3"/>
        <w:jc w:val="both"/>
        <w:rPr>
          <w:i/>
        </w:rPr>
      </w:pPr>
      <w:bookmarkStart w:id="129" w:name="_Toc226228"/>
      <w:bookmarkStart w:id="130" w:name="_Toc9931520"/>
      <w:bookmarkStart w:id="131" w:name="_Toc12445365"/>
      <w:bookmarkStart w:id="132" w:name="_Toc14106943"/>
      <w:bookmarkStart w:id="133" w:name="_Toc14350344"/>
      <w:bookmarkStart w:id="134" w:name="_Toc15372534"/>
      <w:r w:rsidRPr="008205A2">
        <w:rPr>
          <w:i/>
        </w:rPr>
        <w:t xml:space="preserve">Table </w:t>
      </w:r>
      <w:bookmarkEnd w:id="129"/>
      <w:bookmarkEnd w:id="130"/>
      <w:r w:rsidR="00C77F03" w:rsidRPr="008205A2">
        <w:rPr>
          <w:i/>
        </w:rPr>
        <w:t>3</w:t>
      </w:r>
      <w:bookmarkEnd w:id="131"/>
      <w:r w:rsidR="0002697F" w:rsidRPr="008205A2">
        <w:rPr>
          <w:i/>
        </w:rPr>
        <w:t>.</w:t>
      </w:r>
      <w:bookmarkEnd w:id="132"/>
      <w:bookmarkEnd w:id="133"/>
      <w:bookmarkEnd w:id="134"/>
      <w:r w:rsidR="0002697F" w:rsidRPr="008205A2">
        <w:rPr>
          <w:i/>
        </w:rPr>
        <w:t xml:space="preserve"> </w:t>
      </w:r>
    </w:p>
    <w:p w:rsidR="00626A35" w:rsidRPr="008205A2" w:rsidRDefault="0002697F" w:rsidP="00A2484F">
      <w:pPr>
        <w:pStyle w:val="Heading3"/>
        <w:jc w:val="both"/>
        <w:rPr>
          <w:i/>
        </w:rPr>
      </w:pPr>
      <w:bookmarkStart w:id="135" w:name="_Toc14106944"/>
      <w:bookmarkStart w:id="136" w:name="_Toc14350345"/>
      <w:bookmarkStart w:id="137" w:name="_Toc15372535"/>
      <w:r w:rsidRPr="008205A2">
        <w:rPr>
          <w:i/>
        </w:rPr>
        <w:t>Mode of Delivery</w:t>
      </w:r>
      <w:bookmarkEnd w:id="135"/>
      <w:bookmarkEnd w:id="136"/>
      <w:bookmarkEnd w:id="137"/>
      <w:r w:rsidRPr="008205A2">
        <w:rPr>
          <w:i/>
        </w:rPr>
        <w:t xml:space="preserve"> </w:t>
      </w:r>
    </w:p>
    <w:tbl>
      <w:tblPr>
        <w:tblStyle w:val="LightShading"/>
        <w:tblW w:w="4890" w:type="pct"/>
        <w:tblLook w:val="04A0" w:firstRow="1" w:lastRow="0" w:firstColumn="1" w:lastColumn="0" w:noHBand="0" w:noVBand="1"/>
      </w:tblPr>
      <w:tblGrid>
        <w:gridCol w:w="4608"/>
        <w:gridCol w:w="1462"/>
        <w:gridCol w:w="2265"/>
      </w:tblGrid>
      <w:tr w:rsidR="008205A2" w:rsidRPr="008205A2" w:rsidTr="0002697F">
        <w:trPr>
          <w:cnfStyle w:val="100000000000" w:firstRow="1" w:lastRow="0" w:firstColumn="0" w:lastColumn="0" w:oddVBand="0" w:evenVBand="0" w:oddHBand="0" w:evenHBand="0" w:firstRowFirstColumn="0" w:firstRowLastColumn="0" w:lastRowFirstColumn="0" w:lastRowLastColumn="0"/>
          <w:trHeight w:hRule="exact" w:val="291"/>
        </w:trPr>
        <w:tc>
          <w:tcPr>
            <w:cnfStyle w:val="001000000000" w:firstRow="0" w:lastRow="0" w:firstColumn="1" w:lastColumn="0" w:oddVBand="0" w:evenVBand="0" w:oddHBand="0" w:evenHBand="0" w:firstRowFirstColumn="0" w:firstRowLastColumn="0" w:lastRowFirstColumn="0" w:lastRowLastColumn="0"/>
            <w:tcW w:w="2764" w:type="pct"/>
            <w:shd w:val="clear" w:color="auto" w:fill="auto"/>
            <w:hideMark/>
          </w:tcPr>
          <w:p w:rsidR="00626A35" w:rsidRPr="008205A2" w:rsidRDefault="0002697F" w:rsidP="00A2484F">
            <w:pPr>
              <w:spacing w:line="240" w:lineRule="auto"/>
              <w:jc w:val="both"/>
              <w:rPr>
                <w:rFonts w:eastAsia="Times New Roman" w:cs="Times New Roman"/>
                <w:color w:val="auto"/>
                <w:szCs w:val="24"/>
              </w:rPr>
            </w:pPr>
            <w:r w:rsidRPr="008205A2">
              <w:rPr>
                <w:rFonts w:eastAsia="Times New Roman" w:cs="Times New Roman"/>
                <w:color w:val="auto"/>
                <w:szCs w:val="24"/>
              </w:rPr>
              <w:t xml:space="preserve">Mode of delivery </w:t>
            </w:r>
          </w:p>
        </w:tc>
        <w:tc>
          <w:tcPr>
            <w:tcW w:w="877" w:type="pct"/>
            <w:shd w:val="clear" w:color="auto" w:fill="auto"/>
            <w:hideMark/>
          </w:tcPr>
          <w:p w:rsidR="00626A35" w:rsidRPr="008205A2" w:rsidRDefault="00626A35" w:rsidP="0002697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Frequency</w:t>
            </w:r>
          </w:p>
        </w:tc>
        <w:tc>
          <w:tcPr>
            <w:tcW w:w="1359" w:type="pct"/>
            <w:shd w:val="clear" w:color="auto" w:fill="auto"/>
            <w:hideMark/>
          </w:tcPr>
          <w:p w:rsidR="00626A35" w:rsidRPr="008205A2" w:rsidRDefault="00626A35" w:rsidP="0002697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Percent</w:t>
            </w:r>
          </w:p>
        </w:tc>
      </w:tr>
      <w:tr w:rsidR="008205A2" w:rsidRPr="008205A2" w:rsidTr="0002697F">
        <w:trPr>
          <w:cnfStyle w:val="000000100000" w:firstRow="0" w:lastRow="0" w:firstColumn="0" w:lastColumn="0" w:oddVBand="0" w:evenVBand="0" w:oddHBand="1" w:evenHBand="0" w:firstRowFirstColumn="0" w:firstRowLastColumn="0" w:lastRowFirstColumn="0" w:lastRowLastColumn="0"/>
          <w:trHeight w:hRule="exact" w:val="291"/>
        </w:trPr>
        <w:tc>
          <w:tcPr>
            <w:cnfStyle w:val="001000000000" w:firstRow="0" w:lastRow="0" w:firstColumn="1" w:lastColumn="0" w:oddVBand="0" w:evenVBand="0" w:oddHBand="0" w:evenHBand="0" w:firstRowFirstColumn="0" w:firstRowLastColumn="0" w:lastRowFirstColumn="0" w:lastRowLastColumn="0"/>
            <w:tcW w:w="2764" w:type="pct"/>
            <w:shd w:val="clear" w:color="auto" w:fill="auto"/>
            <w:hideMark/>
          </w:tcPr>
          <w:p w:rsidR="00626A35" w:rsidRPr="008205A2" w:rsidRDefault="0002697F" w:rsidP="00A2484F">
            <w:pPr>
              <w:spacing w:line="240" w:lineRule="auto"/>
              <w:jc w:val="both"/>
              <w:rPr>
                <w:rFonts w:eastAsia="Times New Roman" w:cs="Times New Roman"/>
                <w:b w:val="0"/>
                <w:color w:val="auto"/>
                <w:szCs w:val="24"/>
              </w:rPr>
            </w:pPr>
            <w:r w:rsidRPr="008205A2">
              <w:rPr>
                <w:b w:val="0"/>
                <w:color w:val="auto"/>
              </w:rPr>
              <w:t>Spontaneous Vertex Delivery</w:t>
            </w:r>
          </w:p>
        </w:tc>
        <w:tc>
          <w:tcPr>
            <w:tcW w:w="877" w:type="pct"/>
            <w:shd w:val="clear" w:color="auto" w:fill="auto"/>
            <w:hideMark/>
          </w:tcPr>
          <w:p w:rsidR="00626A35" w:rsidRPr="008205A2" w:rsidRDefault="00CF0209" w:rsidP="0002697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71</w:t>
            </w:r>
          </w:p>
        </w:tc>
        <w:tc>
          <w:tcPr>
            <w:tcW w:w="1359" w:type="pct"/>
            <w:shd w:val="clear" w:color="auto" w:fill="auto"/>
            <w:hideMark/>
          </w:tcPr>
          <w:p w:rsidR="00626A35" w:rsidRPr="008205A2" w:rsidRDefault="00CF0209" w:rsidP="0002697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77.2</w:t>
            </w:r>
          </w:p>
        </w:tc>
      </w:tr>
      <w:tr w:rsidR="008205A2" w:rsidRPr="008205A2" w:rsidTr="0002697F">
        <w:trPr>
          <w:trHeight w:hRule="exact" w:val="291"/>
        </w:trPr>
        <w:tc>
          <w:tcPr>
            <w:cnfStyle w:val="001000000000" w:firstRow="0" w:lastRow="0" w:firstColumn="1" w:lastColumn="0" w:oddVBand="0" w:evenVBand="0" w:oddHBand="0" w:evenHBand="0" w:firstRowFirstColumn="0" w:firstRowLastColumn="0" w:lastRowFirstColumn="0" w:lastRowLastColumn="0"/>
            <w:tcW w:w="2764" w:type="pct"/>
            <w:shd w:val="clear" w:color="auto" w:fill="auto"/>
            <w:hideMark/>
          </w:tcPr>
          <w:p w:rsidR="00626A35" w:rsidRPr="008205A2" w:rsidRDefault="0002697F" w:rsidP="00A2484F">
            <w:pPr>
              <w:spacing w:line="240" w:lineRule="auto"/>
              <w:jc w:val="both"/>
              <w:rPr>
                <w:rFonts w:eastAsia="Times New Roman" w:cs="Times New Roman"/>
                <w:b w:val="0"/>
                <w:color w:val="auto"/>
                <w:szCs w:val="24"/>
              </w:rPr>
            </w:pPr>
            <w:r w:rsidRPr="008205A2">
              <w:rPr>
                <w:b w:val="0"/>
                <w:color w:val="auto"/>
              </w:rPr>
              <w:t>Assisted Spontaneous Vertex Delivery</w:t>
            </w:r>
          </w:p>
        </w:tc>
        <w:tc>
          <w:tcPr>
            <w:tcW w:w="877" w:type="pct"/>
            <w:shd w:val="clear" w:color="auto" w:fill="auto"/>
            <w:hideMark/>
          </w:tcPr>
          <w:p w:rsidR="00626A35" w:rsidRPr="008205A2" w:rsidRDefault="00CF0209" w:rsidP="00CF0209">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17</w:t>
            </w:r>
          </w:p>
        </w:tc>
        <w:tc>
          <w:tcPr>
            <w:tcW w:w="1359" w:type="pct"/>
            <w:shd w:val="clear" w:color="auto" w:fill="auto"/>
            <w:hideMark/>
          </w:tcPr>
          <w:p w:rsidR="00626A35" w:rsidRPr="008205A2" w:rsidRDefault="00CF0209" w:rsidP="0002697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18.5</w:t>
            </w:r>
          </w:p>
        </w:tc>
      </w:tr>
      <w:tr w:rsidR="008205A2" w:rsidRPr="008205A2" w:rsidTr="0002697F">
        <w:trPr>
          <w:cnfStyle w:val="000000100000" w:firstRow="0" w:lastRow="0" w:firstColumn="0" w:lastColumn="0" w:oddVBand="0" w:evenVBand="0" w:oddHBand="1" w:evenHBand="0" w:firstRowFirstColumn="0" w:firstRowLastColumn="0" w:lastRowFirstColumn="0" w:lastRowLastColumn="0"/>
          <w:trHeight w:hRule="exact" w:val="291"/>
        </w:trPr>
        <w:tc>
          <w:tcPr>
            <w:cnfStyle w:val="001000000000" w:firstRow="0" w:lastRow="0" w:firstColumn="1" w:lastColumn="0" w:oddVBand="0" w:evenVBand="0" w:oddHBand="0" w:evenHBand="0" w:firstRowFirstColumn="0" w:firstRowLastColumn="0" w:lastRowFirstColumn="0" w:lastRowLastColumn="0"/>
            <w:tcW w:w="2764" w:type="pct"/>
            <w:shd w:val="clear" w:color="auto" w:fill="auto"/>
            <w:hideMark/>
          </w:tcPr>
          <w:p w:rsidR="00626A35" w:rsidRPr="008205A2" w:rsidRDefault="0002697F" w:rsidP="00A2484F">
            <w:pPr>
              <w:spacing w:line="240" w:lineRule="auto"/>
              <w:jc w:val="both"/>
              <w:rPr>
                <w:rFonts w:eastAsia="Times New Roman" w:cs="Times New Roman"/>
                <w:b w:val="0"/>
                <w:color w:val="auto"/>
                <w:szCs w:val="24"/>
              </w:rPr>
            </w:pPr>
            <w:r w:rsidRPr="008205A2">
              <w:rPr>
                <w:b w:val="0"/>
                <w:color w:val="auto"/>
              </w:rPr>
              <w:t>Caesarean Section</w:t>
            </w:r>
          </w:p>
        </w:tc>
        <w:tc>
          <w:tcPr>
            <w:tcW w:w="877" w:type="pct"/>
            <w:shd w:val="clear" w:color="auto" w:fill="auto"/>
            <w:hideMark/>
          </w:tcPr>
          <w:p w:rsidR="00626A35" w:rsidRPr="008205A2" w:rsidRDefault="00CF0209" w:rsidP="0002697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w:t>
            </w:r>
          </w:p>
        </w:tc>
        <w:tc>
          <w:tcPr>
            <w:tcW w:w="1359" w:type="pct"/>
            <w:shd w:val="clear" w:color="auto" w:fill="auto"/>
            <w:hideMark/>
          </w:tcPr>
          <w:p w:rsidR="00626A35" w:rsidRPr="008205A2" w:rsidRDefault="00CF0209" w:rsidP="0002697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4.3</w:t>
            </w:r>
          </w:p>
        </w:tc>
      </w:tr>
      <w:tr w:rsidR="008205A2" w:rsidRPr="008205A2" w:rsidTr="0002697F">
        <w:trPr>
          <w:trHeight w:hRule="exact" w:val="291"/>
        </w:trPr>
        <w:tc>
          <w:tcPr>
            <w:cnfStyle w:val="001000000000" w:firstRow="0" w:lastRow="0" w:firstColumn="1" w:lastColumn="0" w:oddVBand="0" w:evenVBand="0" w:oddHBand="0" w:evenHBand="0" w:firstRowFirstColumn="0" w:firstRowLastColumn="0" w:lastRowFirstColumn="0" w:lastRowLastColumn="0"/>
            <w:tcW w:w="2764" w:type="pct"/>
            <w:shd w:val="clear" w:color="auto" w:fill="auto"/>
            <w:hideMark/>
          </w:tcPr>
          <w:p w:rsidR="00626A35" w:rsidRPr="008205A2" w:rsidRDefault="00626A35" w:rsidP="00A2484F">
            <w:pPr>
              <w:spacing w:line="240" w:lineRule="auto"/>
              <w:jc w:val="both"/>
              <w:rPr>
                <w:rFonts w:eastAsia="Times New Roman" w:cs="Times New Roman"/>
                <w:color w:val="auto"/>
                <w:szCs w:val="24"/>
              </w:rPr>
            </w:pPr>
            <w:r w:rsidRPr="008205A2">
              <w:rPr>
                <w:rFonts w:eastAsia="Times New Roman" w:cs="Times New Roman"/>
                <w:color w:val="auto"/>
                <w:szCs w:val="24"/>
              </w:rPr>
              <w:t>Total</w:t>
            </w:r>
          </w:p>
        </w:tc>
        <w:tc>
          <w:tcPr>
            <w:tcW w:w="877" w:type="pct"/>
            <w:shd w:val="clear" w:color="auto" w:fill="auto"/>
            <w:hideMark/>
          </w:tcPr>
          <w:p w:rsidR="00626A35" w:rsidRPr="008205A2" w:rsidRDefault="0002697F" w:rsidP="0002697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92</w:t>
            </w:r>
          </w:p>
        </w:tc>
        <w:tc>
          <w:tcPr>
            <w:tcW w:w="1359" w:type="pct"/>
            <w:shd w:val="clear" w:color="auto" w:fill="auto"/>
            <w:hideMark/>
          </w:tcPr>
          <w:p w:rsidR="00626A35" w:rsidRPr="008205A2" w:rsidRDefault="00626A35" w:rsidP="0002697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100</w:t>
            </w:r>
          </w:p>
        </w:tc>
      </w:tr>
    </w:tbl>
    <w:p w:rsidR="00C77F03" w:rsidRPr="008205A2" w:rsidRDefault="00C77F03" w:rsidP="00A2484F">
      <w:pPr>
        <w:spacing w:after="0"/>
        <w:jc w:val="both"/>
      </w:pPr>
    </w:p>
    <w:p w:rsidR="00626A35" w:rsidRPr="008205A2" w:rsidRDefault="00626A35" w:rsidP="00AE77FB">
      <w:pPr>
        <w:spacing w:after="0"/>
        <w:ind w:firstLine="720"/>
      </w:pPr>
      <w:r w:rsidRPr="008205A2">
        <w:t>The study findings</w:t>
      </w:r>
      <w:r w:rsidR="0002697F" w:rsidRPr="008205A2">
        <w:t xml:space="preserve"> on mode of delivery</w:t>
      </w:r>
      <w:r w:rsidRPr="008205A2">
        <w:t xml:space="preserve"> indicated that most o</w:t>
      </w:r>
      <w:r w:rsidR="0002697F" w:rsidRPr="008205A2">
        <w:t>f the perimenopausal women (</w:t>
      </w:r>
      <w:r w:rsidR="00CF0209" w:rsidRPr="008205A2">
        <w:t>77.2</w:t>
      </w:r>
      <w:r w:rsidR="0002697F" w:rsidRPr="008205A2">
        <w:t>%) gave birth through</w:t>
      </w:r>
      <w:r w:rsidR="0002697F" w:rsidRPr="008205A2">
        <w:rPr>
          <w:rFonts w:eastAsia="Calibri"/>
        </w:rPr>
        <w:t xml:space="preserve"> assisted Spontaneous Vertex </w:t>
      </w:r>
      <w:r w:rsidR="0002697F" w:rsidRPr="008205A2">
        <w:rPr>
          <w:rFonts w:eastAsia="Calibri"/>
        </w:rPr>
        <w:lastRenderedPageBreak/>
        <w:t>Delivery</w:t>
      </w:r>
      <w:r w:rsidRPr="008205A2">
        <w:t xml:space="preserve">; </w:t>
      </w:r>
      <w:r w:rsidR="00CF0209" w:rsidRPr="008205A2">
        <w:t>18.5</w:t>
      </w:r>
      <w:r w:rsidR="0002697F" w:rsidRPr="008205A2">
        <w:t xml:space="preserve">% of the women gave birth through </w:t>
      </w:r>
      <w:r w:rsidR="0002697F" w:rsidRPr="008205A2">
        <w:rPr>
          <w:rFonts w:eastAsia="Calibri"/>
        </w:rPr>
        <w:t>Spontaneous Vertex Delivery (SVD)</w:t>
      </w:r>
      <w:r w:rsidRPr="008205A2">
        <w:t xml:space="preserve"> and that </w:t>
      </w:r>
      <w:r w:rsidR="00CF0209" w:rsidRPr="008205A2">
        <w:t>4.3</w:t>
      </w:r>
      <w:r w:rsidRPr="008205A2">
        <w:t xml:space="preserve">% of the women gave birth </w:t>
      </w:r>
      <w:r w:rsidR="0002697F" w:rsidRPr="008205A2">
        <w:t>through caesarean section</w:t>
      </w:r>
      <w:r w:rsidRPr="008205A2">
        <w:t xml:space="preserve">. </w:t>
      </w:r>
    </w:p>
    <w:p w:rsidR="00DE1AE1" w:rsidRPr="008205A2" w:rsidRDefault="00626A35" w:rsidP="00DE1AE1">
      <w:pPr>
        <w:pStyle w:val="Heading3"/>
      </w:pPr>
      <w:bookmarkStart w:id="138" w:name="_Toc226230"/>
      <w:bookmarkStart w:id="139" w:name="_Toc9931522"/>
      <w:bookmarkStart w:id="140" w:name="_Toc12445366"/>
      <w:bookmarkStart w:id="141" w:name="_Toc14106945"/>
      <w:bookmarkStart w:id="142" w:name="_Toc14350346"/>
      <w:bookmarkStart w:id="143" w:name="_Toc15372536"/>
      <w:r w:rsidRPr="008205A2">
        <w:t xml:space="preserve">Table </w:t>
      </w:r>
      <w:bookmarkStart w:id="144" w:name="_Toc226231"/>
      <w:bookmarkStart w:id="145" w:name="_Toc9931523"/>
      <w:bookmarkEnd w:id="138"/>
      <w:bookmarkEnd w:id="139"/>
      <w:r w:rsidR="00C77F03" w:rsidRPr="008205A2">
        <w:t>4</w:t>
      </w:r>
      <w:bookmarkEnd w:id="140"/>
      <w:bookmarkEnd w:id="144"/>
      <w:bookmarkEnd w:id="145"/>
      <w:r w:rsidR="00DE1AE1" w:rsidRPr="008205A2">
        <w:t>.</w:t>
      </w:r>
      <w:bookmarkEnd w:id="141"/>
      <w:bookmarkEnd w:id="142"/>
      <w:bookmarkEnd w:id="143"/>
      <w:r w:rsidR="00DE1AE1" w:rsidRPr="008205A2">
        <w:t xml:space="preserve"> </w:t>
      </w:r>
    </w:p>
    <w:p w:rsidR="00626A35" w:rsidRPr="008205A2" w:rsidRDefault="0002697F" w:rsidP="00DE1AE1">
      <w:pPr>
        <w:pStyle w:val="Heading3"/>
        <w:rPr>
          <w:i/>
        </w:rPr>
      </w:pPr>
      <w:bookmarkStart w:id="146" w:name="_Toc14106946"/>
      <w:bookmarkStart w:id="147" w:name="_Toc14350347"/>
      <w:bookmarkStart w:id="148" w:name="_Toc15372537"/>
      <w:r w:rsidRPr="008205A2">
        <w:rPr>
          <w:i/>
        </w:rPr>
        <w:t>Religion of the Respondents</w:t>
      </w:r>
      <w:bookmarkEnd w:id="146"/>
      <w:bookmarkEnd w:id="147"/>
      <w:bookmarkEnd w:id="148"/>
      <w:r w:rsidRPr="008205A2">
        <w:rPr>
          <w:i/>
        </w:rPr>
        <w:t xml:space="preserve"> </w:t>
      </w:r>
    </w:p>
    <w:tbl>
      <w:tblPr>
        <w:tblStyle w:val="LightShading"/>
        <w:tblW w:w="4951" w:type="pct"/>
        <w:tblLook w:val="04A0" w:firstRow="1" w:lastRow="0" w:firstColumn="1" w:lastColumn="0" w:noHBand="0" w:noVBand="1"/>
      </w:tblPr>
      <w:tblGrid>
        <w:gridCol w:w="3341"/>
        <w:gridCol w:w="2549"/>
        <w:gridCol w:w="2549"/>
      </w:tblGrid>
      <w:tr w:rsidR="008205A2" w:rsidRPr="008205A2" w:rsidTr="003976B4">
        <w:trPr>
          <w:cnfStyle w:val="100000000000" w:firstRow="1" w:lastRow="0" w:firstColumn="0" w:lastColumn="0" w:oddVBand="0" w:evenVBand="0" w:oddHBand="0" w:evenHBand="0" w:firstRowFirstColumn="0" w:firstRowLastColumn="0" w:lastRowFirstColumn="0" w:lastRowLastColumn="0"/>
          <w:trHeight w:hRule="exact" w:val="311"/>
        </w:trPr>
        <w:tc>
          <w:tcPr>
            <w:cnfStyle w:val="001000000000" w:firstRow="0" w:lastRow="0" w:firstColumn="1" w:lastColumn="0" w:oddVBand="0" w:evenVBand="0" w:oddHBand="0" w:evenHBand="0" w:firstRowFirstColumn="0" w:firstRowLastColumn="0" w:lastRowFirstColumn="0" w:lastRowLastColumn="0"/>
            <w:tcW w:w="1980" w:type="pct"/>
            <w:shd w:val="clear" w:color="auto" w:fill="auto"/>
            <w:hideMark/>
          </w:tcPr>
          <w:p w:rsidR="00626A35" w:rsidRPr="008205A2" w:rsidRDefault="0002697F" w:rsidP="00C77F03">
            <w:pPr>
              <w:spacing w:line="360" w:lineRule="auto"/>
              <w:jc w:val="both"/>
              <w:rPr>
                <w:rFonts w:eastAsia="Times New Roman" w:cs="Times New Roman"/>
                <w:color w:val="auto"/>
                <w:szCs w:val="24"/>
              </w:rPr>
            </w:pPr>
            <w:r w:rsidRPr="008205A2">
              <w:rPr>
                <w:rFonts w:eastAsia="Times New Roman" w:cs="Times New Roman"/>
                <w:color w:val="auto"/>
                <w:szCs w:val="24"/>
              </w:rPr>
              <w:t xml:space="preserve">Religion </w:t>
            </w:r>
          </w:p>
        </w:tc>
        <w:tc>
          <w:tcPr>
            <w:tcW w:w="1510" w:type="pct"/>
            <w:shd w:val="clear" w:color="auto" w:fill="auto"/>
            <w:hideMark/>
          </w:tcPr>
          <w:p w:rsidR="00626A35" w:rsidRPr="008205A2" w:rsidRDefault="00626A35" w:rsidP="0002697F">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Frequency</w:t>
            </w:r>
          </w:p>
        </w:tc>
        <w:tc>
          <w:tcPr>
            <w:tcW w:w="1510" w:type="pct"/>
            <w:shd w:val="clear" w:color="auto" w:fill="auto"/>
            <w:hideMark/>
          </w:tcPr>
          <w:p w:rsidR="00626A35" w:rsidRPr="008205A2" w:rsidRDefault="00626A35" w:rsidP="0002697F">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Percent</w:t>
            </w:r>
          </w:p>
        </w:tc>
      </w:tr>
      <w:tr w:rsidR="008205A2" w:rsidRPr="008205A2" w:rsidTr="003976B4">
        <w:trPr>
          <w:cnfStyle w:val="000000100000" w:firstRow="0" w:lastRow="0" w:firstColumn="0" w:lastColumn="0" w:oddVBand="0" w:evenVBand="0" w:oddHBand="1" w:evenHBand="0" w:firstRowFirstColumn="0" w:firstRowLastColumn="0" w:lastRowFirstColumn="0" w:lastRowLastColumn="0"/>
          <w:trHeight w:hRule="exact" w:val="311"/>
        </w:trPr>
        <w:tc>
          <w:tcPr>
            <w:cnfStyle w:val="001000000000" w:firstRow="0" w:lastRow="0" w:firstColumn="1" w:lastColumn="0" w:oddVBand="0" w:evenVBand="0" w:oddHBand="0" w:evenHBand="0" w:firstRowFirstColumn="0" w:firstRowLastColumn="0" w:lastRowFirstColumn="0" w:lastRowLastColumn="0"/>
            <w:tcW w:w="1980" w:type="pct"/>
            <w:shd w:val="clear" w:color="auto" w:fill="auto"/>
            <w:hideMark/>
          </w:tcPr>
          <w:p w:rsidR="00626A35" w:rsidRPr="008205A2" w:rsidRDefault="0002697F" w:rsidP="00C77F03">
            <w:pPr>
              <w:spacing w:line="360" w:lineRule="auto"/>
              <w:jc w:val="both"/>
              <w:rPr>
                <w:rFonts w:eastAsia="Times New Roman" w:cs="Times New Roman"/>
                <w:b w:val="0"/>
                <w:color w:val="auto"/>
                <w:szCs w:val="24"/>
              </w:rPr>
            </w:pPr>
            <w:r w:rsidRPr="008205A2">
              <w:rPr>
                <w:rFonts w:cs="Times New Roman"/>
                <w:b w:val="0"/>
                <w:color w:val="auto"/>
                <w:szCs w:val="24"/>
              </w:rPr>
              <w:t>Christians</w:t>
            </w:r>
          </w:p>
        </w:tc>
        <w:tc>
          <w:tcPr>
            <w:tcW w:w="1510" w:type="pct"/>
            <w:shd w:val="clear" w:color="auto" w:fill="auto"/>
            <w:hideMark/>
          </w:tcPr>
          <w:p w:rsidR="00626A35" w:rsidRPr="008205A2" w:rsidRDefault="0002697F" w:rsidP="000269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46</w:t>
            </w:r>
          </w:p>
        </w:tc>
        <w:tc>
          <w:tcPr>
            <w:tcW w:w="1510" w:type="pct"/>
            <w:shd w:val="clear" w:color="auto" w:fill="auto"/>
            <w:hideMark/>
          </w:tcPr>
          <w:p w:rsidR="00626A35" w:rsidRPr="008205A2" w:rsidRDefault="0002697F" w:rsidP="000269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49.5</w:t>
            </w:r>
          </w:p>
        </w:tc>
      </w:tr>
      <w:tr w:rsidR="008205A2" w:rsidRPr="008205A2" w:rsidTr="003976B4">
        <w:trPr>
          <w:trHeight w:hRule="exact" w:val="311"/>
        </w:trPr>
        <w:tc>
          <w:tcPr>
            <w:cnfStyle w:val="001000000000" w:firstRow="0" w:lastRow="0" w:firstColumn="1" w:lastColumn="0" w:oddVBand="0" w:evenVBand="0" w:oddHBand="0" w:evenHBand="0" w:firstRowFirstColumn="0" w:firstRowLastColumn="0" w:lastRowFirstColumn="0" w:lastRowLastColumn="0"/>
            <w:tcW w:w="1980" w:type="pct"/>
            <w:shd w:val="clear" w:color="auto" w:fill="auto"/>
            <w:hideMark/>
          </w:tcPr>
          <w:p w:rsidR="00626A35" w:rsidRPr="008205A2" w:rsidRDefault="0002697F" w:rsidP="00C77F03">
            <w:pPr>
              <w:spacing w:line="360" w:lineRule="auto"/>
              <w:jc w:val="both"/>
              <w:rPr>
                <w:rFonts w:eastAsia="Times New Roman" w:cs="Times New Roman"/>
                <w:b w:val="0"/>
                <w:color w:val="auto"/>
                <w:szCs w:val="24"/>
              </w:rPr>
            </w:pPr>
            <w:r w:rsidRPr="008205A2">
              <w:rPr>
                <w:rFonts w:eastAsia="Times New Roman" w:cs="Times New Roman"/>
                <w:b w:val="0"/>
                <w:color w:val="auto"/>
                <w:szCs w:val="24"/>
              </w:rPr>
              <w:t xml:space="preserve">Muslims </w:t>
            </w:r>
          </w:p>
        </w:tc>
        <w:tc>
          <w:tcPr>
            <w:tcW w:w="1510" w:type="pct"/>
            <w:shd w:val="clear" w:color="auto" w:fill="auto"/>
            <w:hideMark/>
          </w:tcPr>
          <w:p w:rsidR="00626A35" w:rsidRPr="008205A2" w:rsidRDefault="0002697F" w:rsidP="000269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24</w:t>
            </w:r>
          </w:p>
        </w:tc>
        <w:tc>
          <w:tcPr>
            <w:tcW w:w="1510" w:type="pct"/>
            <w:shd w:val="clear" w:color="auto" w:fill="auto"/>
            <w:hideMark/>
          </w:tcPr>
          <w:p w:rsidR="00626A35" w:rsidRPr="008205A2" w:rsidRDefault="0002697F" w:rsidP="000269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26.6</w:t>
            </w:r>
          </w:p>
        </w:tc>
      </w:tr>
      <w:tr w:rsidR="008205A2" w:rsidRPr="008205A2" w:rsidTr="003976B4">
        <w:trPr>
          <w:cnfStyle w:val="000000100000" w:firstRow="0" w:lastRow="0" w:firstColumn="0" w:lastColumn="0" w:oddVBand="0" w:evenVBand="0" w:oddHBand="1" w:evenHBand="0" w:firstRowFirstColumn="0" w:firstRowLastColumn="0" w:lastRowFirstColumn="0" w:lastRowLastColumn="0"/>
          <w:trHeight w:hRule="exact" w:val="311"/>
        </w:trPr>
        <w:tc>
          <w:tcPr>
            <w:cnfStyle w:val="001000000000" w:firstRow="0" w:lastRow="0" w:firstColumn="1" w:lastColumn="0" w:oddVBand="0" w:evenVBand="0" w:oddHBand="0" w:evenHBand="0" w:firstRowFirstColumn="0" w:firstRowLastColumn="0" w:lastRowFirstColumn="0" w:lastRowLastColumn="0"/>
            <w:tcW w:w="1980" w:type="pct"/>
            <w:shd w:val="clear" w:color="auto" w:fill="auto"/>
            <w:hideMark/>
          </w:tcPr>
          <w:p w:rsidR="00626A35" w:rsidRPr="008205A2" w:rsidRDefault="0002697F" w:rsidP="00C77F03">
            <w:pPr>
              <w:spacing w:line="360" w:lineRule="auto"/>
              <w:jc w:val="both"/>
              <w:rPr>
                <w:rFonts w:eastAsia="Times New Roman" w:cs="Times New Roman"/>
                <w:b w:val="0"/>
                <w:color w:val="auto"/>
                <w:szCs w:val="24"/>
              </w:rPr>
            </w:pPr>
            <w:r w:rsidRPr="008205A2">
              <w:rPr>
                <w:rFonts w:cs="Times New Roman"/>
                <w:b w:val="0"/>
                <w:color w:val="auto"/>
                <w:szCs w:val="24"/>
              </w:rPr>
              <w:t xml:space="preserve">Others </w:t>
            </w:r>
          </w:p>
        </w:tc>
        <w:tc>
          <w:tcPr>
            <w:tcW w:w="1510" w:type="pct"/>
            <w:shd w:val="clear" w:color="auto" w:fill="auto"/>
            <w:hideMark/>
          </w:tcPr>
          <w:p w:rsidR="00626A35" w:rsidRPr="008205A2" w:rsidRDefault="0002697F" w:rsidP="000269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22</w:t>
            </w:r>
          </w:p>
        </w:tc>
        <w:tc>
          <w:tcPr>
            <w:tcW w:w="1510" w:type="pct"/>
            <w:shd w:val="clear" w:color="auto" w:fill="auto"/>
            <w:hideMark/>
          </w:tcPr>
          <w:p w:rsidR="00626A35" w:rsidRPr="008205A2" w:rsidRDefault="00626A35" w:rsidP="000269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23.9</w:t>
            </w:r>
          </w:p>
        </w:tc>
      </w:tr>
      <w:tr w:rsidR="008205A2" w:rsidRPr="008205A2" w:rsidTr="003976B4">
        <w:trPr>
          <w:trHeight w:hRule="exact" w:val="311"/>
        </w:trPr>
        <w:tc>
          <w:tcPr>
            <w:cnfStyle w:val="001000000000" w:firstRow="0" w:lastRow="0" w:firstColumn="1" w:lastColumn="0" w:oddVBand="0" w:evenVBand="0" w:oddHBand="0" w:evenHBand="0" w:firstRowFirstColumn="0" w:firstRowLastColumn="0" w:lastRowFirstColumn="0" w:lastRowLastColumn="0"/>
            <w:tcW w:w="1980" w:type="pct"/>
            <w:shd w:val="clear" w:color="auto" w:fill="auto"/>
            <w:hideMark/>
          </w:tcPr>
          <w:p w:rsidR="00626A35" w:rsidRPr="008205A2" w:rsidRDefault="00626A35" w:rsidP="00C77F03">
            <w:pPr>
              <w:spacing w:line="360" w:lineRule="auto"/>
              <w:jc w:val="both"/>
              <w:rPr>
                <w:rFonts w:eastAsia="Times New Roman" w:cs="Times New Roman"/>
                <w:color w:val="auto"/>
                <w:szCs w:val="24"/>
              </w:rPr>
            </w:pPr>
            <w:r w:rsidRPr="008205A2">
              <w:rPr>
                <w:rFonts w:eastAsia="Times New Roman" w:cs="Times New Roman"/>
                <w:color w:val="auto"/>
                <w:szCs w:val="24"/>
              </w:rPr>
              <w:t>Total</w:t>
            </w:r>
          </w:p>
        </w:tc>
        <w:tc>
          <w:tcPr>
            <w:tcW w:w="1510" w:type="pct"/>
            <w:shd w:val="clear" w:color="auto" w:fill="auto"/>
            <w:hideMark/>
          </w:tcPr>
          <w:p w:rsidR="00626A35" w:rsidRPr="008205A2" w:rsidRDefault="0002697F" w:rsidP="000269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92</w:t>
            </w:r>
          </w:p>
        </w:tc>
        <w:tc>
          <w:tcPr>
            <w:tcW w:w="1510" w:type="pct"/>
            <w:shd w:val="clear" w:color="auto" w:fill="auto"/>
            <w:hideMark/>
          </w:tcPr>
          <w:p w:rsidR="00626A35" w:rsidRPr="008205A2" w:rsidRDefault="00626A35" w:rsidP="000269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100</w:t>
            </w:r>
          </w:p>
        </w:tc>
      </w:tr>
    </w:tbl>
    <w:p w:rsidR="00626A35" w:rsidRPr="008205A2" w:rsidRDefault="00626A35" w:rsidP="00A2484F">
      <w:pPr>
        <w:spacing w:after="0"/>
        <w:jc w:val="both"/>
      </w:pPr>
    </w:p>
    <w:p w:rsidR="001B199D" w:rsidRPr="008205A2" w:rsidRDefault="00626A35" w:rsidP="00DE1AE1">
      <w:pPr>
        <w:spacing w:after="0"/>
        <w:ind w:firstLine="720"/>
      </w:pPr>
      <w:r w:rsidRPr="008205A2">
        <w:t xml:space="preserve">The study results on the </w:t>
      </w:r>
      <w:r w:rsidR="0002697F" w:rsidRPr="008205A2">
        <w:t>religion</w:t>
      </w:r>
      <w:r w:rsidRPr="008205A2">
        <w:t xml:space="preserve"> of the women indicated that most of the women (49.5%) were </w:t>
      </w:r>
      <w:r w:rsidR="0002697F" w:rsidRPr="008205A2">
        <w:t>Christians</w:t>
      </w:r>
      <w:r w:rsidRPr="008205A2">
        <w:t xml:space="preserve">, 26.6% were </w:t>
      </w:r>
      <w:r w:rsidR="0002697F" w:rsidRPr="008205A2">
        <w:t>Muslims</w:t>
      </w:r>
      <w:r w:rsidRPr="008205A2">
        <w:t xml:space="preserve"> while 23.9% were </w:t>
      </w:r>
      <w:r w:rsidR="00DE1AE1" w:rsidRPr="008205A2">
        <w:t>of other religions</w:t>
      </w:r>
      <w:r w:rsidRPr="008205A2">
        <w:t xml:space="preserve">. </w:t>
      </w:r>
    </w:p>
    <w:p w:rsidR="00DE1AE1" w:rsidRPr="008205A2" w:rsidRDefault="00DE1AE1" w:rsidP="00DE1AE1">
      <w:pPr>
        <w:pStyle w:val="Heading2"/>
      </w:pPr>
      <w:bookmarkStart w:id="149" w:name="_Toc15372538"/>
      <w:r w:rsidRPr="008205A2">
        <w:t>Specific Objectives</w:t>
      </w:r>
      <w:bookmarkEnd w:id="149"/>
      <w:r w:rsidRPr="008205A2">
        <w:t xml:space="preserve"> </w:t>
      </w:r>
    </w:p>
    <w:p w:rsidR="00626A35" w:rsidRPr="008205A2" w:rsidRDefault="00626A35" w:rsidP="00DE1AE1">
      <w:pPr>
        <w:pStyle w:val="Heading2"/>
      </w:pPr>
      <w:bookmarkStart w:id="150" w:name="_Toc15372539"/>
      <w:r w:rsidRPr="008205A2">
        <w:t>Knowledge and menopause</w:t>
      </w:r>
      <w:bookmarkEnd w:id="150"/>
      <w:r w:rsidRPr="008205A2">
        <w:t xml:space="preserve"> </w:t>
      </w:r>
    </w:p>
    <w:p w:rsidR="00DE1AE1" w:rsidRPr="008205A2" w:rsidRDefault="00626A35" w:rsidP="00DE1AE1">
      <w:pPr>
        <w:pStyle w:val="Heading3"/>
      </w:pPr>
      <w:bookmarkStart w:id="151" w:name="_Toc226233"/>
      <w:bookmarkStart w:id="152" w:name="_Toc9931525"/>
      <w:bookmarkStart w:id="153" w:name="_Toc14106949"/>
      <w:bookmarkStart w:id="154" w:name="_Toc14350350"/>
      <w:bookmarkStart w:id="155" w:name="_Toc15372540"/>
      <w:bookmarkStart w:id="156" w:name="_Toc12445369"/>
      <w:r w:rsidRPr="008205A2">
        <w:t xml:space="preserve">Table </w:t>
      </w:r>
      <w:bookmarkEnd w:id="151"/>
      <w:bookmarkEnd w:id="152"/>
      <w:r w:rsidR="00C77F03" w:rsidRPr="008205A2">
        <w:t>5</w:t>
      </w:r>
      <w:bookmarkStart w:id="157" w:name="_Toc226234"/>
      <w:bookmarkStart w:id="158" w:name="_Toc9931526"/>
      <w:r w:rsidR="00DE1AE1" w:rsidRPr="008205A2">
        <w:t>.</w:t>
      </w:r>
      <w:bookmarkEnd w:id="153"/>
      <w:bookmarkEnd w:id="154"/>
      <w:bookmarkEnd w:id="155"/>
    </w:p>
    <w:p w:rsidR="00626A35" w:rsidRPr="008205A2" w:rsidRDefault="00DE1AE1" w:rsidP="00DE1AE1">
      <w:pPr>
        <w:pStyle w:val="Heading3"/>
        <w:rPr>
          <w:i/>
        </w:rPr>
      </w:pPr>
      <w:bookmarkStart w:id="159" w:name="_Toc14106950"/>
      <w:bookmarkStart w:id="160" w:name="_Toc14350351"/>
      <w:bookmarkStart w:id="161" w:name="_Toc15372541"/>
      <w:r w:rsidRPr="008205A2">
        <w:rPr>
          <w:i/>
        </w:rPr>
        <w:t xml:space="preserve">Understanding of </w:t>
      </w:r>
      <w:r w:rsidR="00626A35" w:rsidRPr="008205A2">
        <w:rPr>
          <w:i/>
        </w:rPr>
        <w:t>Men</w:t>
      </w:r>
      <w:bookmarkEnd w:id="156"/>
      <w:bookmarkEnd w:id="157"/>
      <w:bookmarkEnd w:id="158"/>
      <w:r w:rsidRPr="008205A2">
        <w:rPr>
          <w:i/>
        </w:rPr>
        <w:t>opause</w:t>
      </w:r>
      <w:bookmarkEnd w:id="159"/>
      <w:bookmarkEnd w:id="160"/>
      <w:bookmarkEnd w:id="161"/>
      <w:r w:rsidRPr="008205A2">
        <w:rPr>
          <w:i/>
        </w:rPr>
        <w:t xml:space="preserve"> </w:t>
      </w:r>
    </w:p>
    <w:tbl>
      <w:tblPr>
        <w:tblStyle w:val="LightShading"/>
        <w:tblW w:w="8523" w:type="dxa"/>
        <w:tblLook w:val="04A0" w:firstRow="1" w:lastRow="0" w:firstColumn="1" w:lastColumn="0" w:noHBand="0" w:noVBand="1"/>
      </w:tblPr>
      <w:tblGrid>
        <w:gridCol w:w="4968"/>
        <w:gridCol w:w="1530"/>
        <w:gridCol w:w="2025"/>
      </w:tblGrid>
      <w:tr w:rsidR="008205A2" w:rsidRPr="008205A2" w:rsidTr="00DE1AE1">
        <w:trPr>
          <w:cnfStyle w:val="100000000000" w:firstRow="1" w:lastRow="0" w:firstColumn="0" w:lastColumn="0" w:oddVBand="0" w:evenVBand="0" w:oddHBand="0"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4968" w:type="dxa"/>
            <w:shd w:val="clear" w:color="auto" w:fill="auto"/>
            <w:noWrap/>
            <w:hideMark/>
          </w:tcPr>
          <w:p w:rsidR="00626A35" w:rsidRPr="008205A2" w:rsidRDefault="00DE1AE1" w:rsidP="00AE77FB">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Meaning of Menopause </w:t>
            </w:r>
            <w:r w:rsidR="00626A35" w:rsidRPr="008205A2">
              <w:rPr>
                <w:rFonts w:eastAsia="Times New Roman" w:cs="Times New Roman"/>
                <w:b w:val="0"/>
                <w:color w:val="auto"/>
                <w:szCs w:val="24"/>
              </w:rPr>
              <w:t xml:space="preserve"> </w:t>
            </w:r>
          </w:p>
        </w:tc>
        <w:tc>
          <w:tcPr>
            <w:tcW w:w="1530" w:type="dxa"/>
            <w:shd w:val="clear" w:color="auto" w:fill="auto"/>
            <w:noWrap/>
            <w:hideMark/>
          </w:tcPr>
          <w:p w:rsidR="00626A35" w:rsidRPr="008205A2" w:rsidRDefault="00626A35" w:rsidP="00DE1AE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Freq</w:t>
            </w:r>
            <w:r w:rsidR="00CA7CB5" w:rsidRPr="008205A2">
              <w:rPr>
                <w:rFonts w:eastAsia="Times New Roman" w:cs="Times New Roman"/>
                <w:b w:val="0"/>
                <w:color w:val="auto"/>
                <w:szCs w:val="24"/>
              </w:rPr>
              <w:t>uency</w:t>
            </w:r>
          </w:p>
        </w:tc>
        <w:tc>
          <w:tcPr>
            <w:tcW w:w="2025" w:type="dxa"/>
            <w:shd w:val="clear" w:color="auto" w:fill="auto"/>
            <w:noWrap/>
            <w:hideMark/>
          </w:tcPr>
          <w:p w:rsidR="00626A35" w:rsidRPr="008205A2" w:rsidRDefault="00626A35" w:rsidP="00DE1AE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Percentage</w:t>
            </w:r>
          </w:p>
        </w:tc>
      </w:tr>
      <w:tr w:rsidR="008205A2" w:rsidRPr="008205A2" w:rsidTr="00DE1AE1">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4968" w:type="dxa"/>
            <w:shd w:val="clear" w:color="auto" w:fill="auto"/>
            <w:noWrap/>
            <w:hideMark/>
          </w:tcPr>
          <w:p w:rsidR="00626A35" w:rsidRPr="008205A2" w:rsidRDefault="00DE1AE1" w:rsidP="00DE1AE1">
            <w:pPr>
              <w:spacing w:line="240" w:lineRule="auto"/>
              <w:rPr>
                <w:rFonts w:eastAsia="Times New Roman" w:cs="Times New Roman"/>
                <w:b w:val="0"/>
                <w:color w:val="auto"/>
                <w:szCs w:val="24"/>
              </w:rPr>
            </w:pPr>
            <w:r w:rsidRPr="008205A2">
              <w:rPr>
                <w:b w:val="0"/>
                <w:color w:val="auto"/>
              </w:rPr>
              <w:t>Cessation of menstruation in a woman</w:t>
            </w:r>
          </w:p>
        </w:tc>
        <w:tc>
          <w:tcPr>
            <w:tcW w:w="1530" w:type="dxa"/>
            <w:shd w:val="clear" w:color="auto" w:fill="auto"/>
            <w:noWrap/>
            <w:hideMark/>
          </w:tcPr>
          <w:p w:rsidR="00626A35" w:rsidRPr="008205A2" w:rsidRDefault="00DE1AE1" w:rsidP="00DE1AE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34</w:t>
            </w:r>
          </w:p>
        </w:tc>
        <w:tc>
          <w:tcPr>
            <w:tcW w:w="2025" w:type="dxa"/>
            <w:shd w:val="clear" w:color="auto" w:fill="auto"/>
            <w:noWrap/>
            <w:hideMark/>
          </w:tcPr>
          <w:p w:rsidR="00626A35" w:rsidRPr="008205A2" w:rsidRDefault="00626A35" w:rsidP="00DE1AE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37.9</w:t>
            </w:r>
          </w:p>
        </w:tc>
      </w:tr>
      <w:tr w:rsidR="008205A2" w:rsidRPr="008205A2" w:rsidTr="00DE1AE1">
        <w:trPr>
          <w:trHeight w:val="267"/>
        </w:trPr>
        <w:tc>
          <w:tcPr>
            <w:cnfStyle w:val="001000000000" w:firstRow="0" w:lastRow="0" w:firstColumn="1" w:lastColumn="0" w:oddVBand="0" w:evenVBand="0" w:oddHBand="0" w:evenHBand="0" w:firstRowFirstColumn="0" w:firstRowLastColumn="0" w:lastRowFirstColumn="0" w:lastRowLastColumn="0"/>
            <w:tcW w:w="4968" w:type="dxa"/>
            <w:shd w:val="clear" w:color="auto" w:fill="auto"/>
            <w:noWrap/>
            <w:hideMark/>
          </w:tcPr>
          <w:p w:rsidR="00626A35" w:rsidRPr="008205A2" w:rsidRDefault="00DE1AE1" w:rsidP="00DE1AE1">
            <w:pPr>
              <w:spacing w:line="240" w:lineRule="auto"/>
              <w:rPr>
                <w:rFonts w:eastAsia="Times New Roman" w:cs="Times New Roman"/>
                <w:b w:val="0"/>
                <w:color w:val="auto"/>
                <w:szCs w:val="24"/>
              </w:rPr>
            </w:pPr>
            <w:r w:rsidRPr="008205A2">
              <w:rPr>
                <w:b w:val="0"/>
                <w:color w:val="auto"/>
                <w:shd w:val="clear" w:color="auto" w:fill="FFFFFF"/>
              </w:rPr>
              <w:t>Menopause is a natural biological process</w:t>
            </w:r>
          </w:p>
        </w:tc>
        <w:tc>
          <w:tcPr>
            <w:tcW w:w="1530" w:type="dxa"/>
            <w:shd w:val="clear" w:color="auto" w:fill="auto"/>
            <w:noWrap/>
            <w:hideMark/>
          </w:tcPr>
          <w:p w:rsidR="00626A35" w:rsidRPr="008205A2" w:rsidRDefault="00DE1AE1" w:rsidP="00DE1AE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21</w:t>
            </w:r>
          </w:p>
        </w:tc>
        <w:tc>
          <w:tcPr>
            <w:tcW w:w="2025" w:type="dxa"/>
            <w:shd w:val="clear" w:color="auto" w:fill="auto"/>
            <w:noWrap/>
            <w:hideMark/>
          </w:tcPr>
          <w:p w:rsidR="00626A35" w:rsidRPr="008205A2" w:rsidRDefault="00626A35" w:rsidP="00DE1AE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22.3</w:t>
            </w:r>
          </w:p>
        </w:tc>
      </w:tr>
      <w:tr w:rsidR="008205A2" w:rsidRPr="008205A2" w:rsidTr="00DE1AE1">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4968" w:type="dxa"/>
            <w:shd w:val="clear" w:color="auto" w:fill="auto"/>
            <w:noWrap/>
            <w:hideMark/>
          </w:tcPr>
          <w:p w:rsidR="00626A35" w:rsidRPr="008205A2" w:rsidRDefault="00DE1AE1" w:rsidP="00DE1AE1">
            <w:pPr>
              <w:spacing w:line="240" w:lineRule="auto"/>
              <w:rPr>
                <w:rFonts w:eastAsia="Times New Roman" w:cs="Times New Roman"/>
                <w:b w:val="0"/>
                <w:color w:val="auto"/>
                <w:szCs w:val="24"/>
              </w:rPr>
            </w:pPr>
            <w:r w:rsidRPr="008205A2">
              <w:rPr>
                <w:b w:val="0"/>
                <w:color w:val="auto"/>
              </w:rPr>
              <w:t>Menopause is the time that marks the end of a woman menstrual cycles</w:t>
            </w:r>
          </w:p>
        </w:tc>
        <w:tc>
          <w:tcPr>
            <w:tcW w:w="1530" w:type="dxa"/>
            <w:shd w:val="clear" w:color="auto" w:fill="auto"/>
            <w:noWrap/>
            <w:hideMark/>
          </w:tcPr>
          <w:p w:rsidR="00626A35" w:rsidRPr="008205A2" w:rsidRDefault="00DE1AE1" w:rsidP="00DE1AE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37</w:t>
            </w:r>
          </w:p>
        </w:tc>
        <w:tc>
          <w:tcPr>
            <w:tcW w:w="2025" w:type="dxa"/>
            <w:shd w:val="clear" w:color="auto" w:fill="auto"/>
            <w:noWrap/>
            <w:hideMark/>
          </w:tcPr>
          <w:p w:rsidR="00626A35" w:rsidRPr="008205A2" w:rsidRDefault="00626A35" w:rsidP="00DE1AE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39.8</w:t>
            </w:r>
          </w:p>
        </w:tc>
      </w:tr>
      <w:tr w:rsidR="008205A2" w:rsidRPr="008205A2" w:rsidTr="00DE1AE1">
        <w:trPr>
          <w:trHeight w:val="267"/>
        </w:trPr>
        <w:tc>
          <w:tcPr>
            <w:cnfStyle w:val="001000000000" w:firstRow="0" w:lastRow="0" w:firstColumn="1" w:lastColumn="0" w:oddVBand="0" w:evenVBand="0" w:oddHBand="0" w:evenHBand="0" w:firstRowFirstColumn="0" w:firstRowLastColumn="0" w:lastRowFirstColumn="0" w:lastRowLastColumn="0"/>
            <w:tcW w:w="4968" w:type="dxa"/>
            <w:shd w:val="clear" w:color="auto" w:fill="auto"/>
            <w:noWrap/>
            <w:hideMark/>
          </w:tcPr>
          <w:p w:rsidR="00626A35" w:rsidRPr="008205A2" w:rsidRDefault="00626A35" w:rsidP="00AE77FB">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Total</w:t>
            </w:r>
          </w:p>
        </w:tc>
        <w:tc>
          <w:tcPr>
            <w:tcW w:w="1530" w:type="dxa"/>
            <w:shd w:val="clear" w:color="auto" w:fill="auto"/>
            <w:noWrap/>
            <w:hideMark/>
          </w:tcPr>
          <w:p w:rsidR="00626A35" w:rsidRPr="008205A2" w:rsidRDefault="00DE1AE1" w:rsidP="00DE1AE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2025" w:type="dxa"/>
            <w:shd w:val="clear" w:color="auto" w:fill="auto"/>
            <w:noWrap/>
            <w:hideMark/>
          </w:tcPr>
          <w:p w:rsidR="00626A35" w:rsidRPr="008205A2" w:rsidRDefault="00626A35" w:rsidP="00DE1AE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w:t>
            </w:r>
          </w:p>
        </w:tc>
      </w:tr>
    </w:tbl>
    <w:p w:rsidR="00626A35" w:rsidRPr="008205A2" w:rsidRDefault="00626A35" w:rsidP="00A2484F">
      <w:pPr>
        <w:jc w:val="both"/>
      </w:pPr>
    </w:p>
    <w:p w:rsidR="00871050" w:rsidRPr="008205A2" w:rsidRDefault="00626A35" w:rsidP="00AE77FB">
      <w:pPr>
        <w:ind w:firstLine="720"/>
      </w:pPr>
      <w:r w:rsidRPr="008205A2">
        <w:t xml:space="preserve">The study results revealed that 39.8% </w:t>
      </w:r>
      <w:r w:rsidR="00DE1AE1" w:rsidRPr="008205A2">
        <w:t>were of the view that menopause is the time that marks the end of a woman menstrual cycles</w:t>
      </w:r>
      <w:r w:rsidRPr="008205A2">
        <w:t xml:space="preserve">, 37.9% </w:t>
      </w:r>
      <w:r w:rsidR="00DE1AE1" w:rsidRPr="008205A2">
        <w:t>were of the view that cessation of menstruation in a woman</w:t>
      </w:r>
      <w:r w:rsidRPr="008205A2">
        <w:t xml:space="preserve"> whereas 22.3% </w:t>
      </w:r>
      <w:r w:rsidR="00DE1AE1" w:rsidRPr="008205A2">
        <w:t>were of the view that</w:t>
      </w:r>
      <w:r w:rsidR="00DE1AE1" w:rsidRPr="008205A2">
        <w:rPr>
          <w:shd w:val="clear" w:color="auto" w:fill="FFFFFF"/>
        </w:rPr>
        <w:t xml:space="preserve"> menopause is a natural biological process</w:t>
      </w:r>
      <w:r w:rsidRPr="008205A2">
        <w:t xml:space="preserve">. This shows that majority of the women interviewed </w:t>
      </w:r>
      <w:r w:rsidR="00DE1AE1" w:rsidRPr="008205A2">
        <w:t>understood what menopause was</w:t>
      </w:r>
      <w:r w:rsidRPr="008205A2">
        <w:t xml:space="preserve">. </w:t>
      </w:r>
    </w:p>
    <w:p w:rsidR="00EB04D3" w:rsidRPr="008205A2" w:rsidRDefault="00EB04D3">
      <w:pPr>
        <w:spacing w:after="0" w:line="240" w:lineRule="auto"/>
        <w:rPr>
          <w:b/>
          <w:sz w:val="28"/>
        </w:rPr>
      </w:pPr>
      <w:bookmarkStart w:id="162" w:name="_Toc458171649"/>
    </w:p>
    <w:p w:rsidR="00EB04D3" w:rsidRPr="008205A2" w:rsidRDefault="00EB04D3" w:rsidP="00EB04D3">
      <w:pPr>
        <w:pStyle w:val="Heading3"/>
      </w:pPr>
      <w:bookmarkStart w:id="163" w:name="_Toc14106951"/>
      <w:bookmarkStart w:id="164" w:name="_Toc14350352"/>
      <w:bookmarkStart w:id="165" w:name="_Toc15372542"/>
      <w:r w:rsidRPr="008205A2">
        <w:t>Table 6.</w:t>
      </w:r>
      <w:bookmarkEnd w:id="163"/>
      <w:bookmarkEnd w:id="164"/>
      <w:bookmarkEnd w:id="165"/>
      <w:r w:rsidRPr="008205A2">
        <w:t xml:space="preserve"> </w:t>
      </w:r>
    </w:p>
    <w:p w:rsidR="00EB04D3" w:rsidRPr="008205A2" w:rsidRDefault="00EB04D3" w:rsidP="00EB04D3">
      <w:pPr>
        <w:pStyle w:val="Heading3"/>
        <w:rPr>
          <w:i/>
        </w:rPr>
      </w:pPr>
      <w:bookmarkStart w:id="166" w:name="_Toc14106952"/>
      <w:bookmarkStart w:id="167" w:name="_Toc14350353"/>
      <w:bookmarkStart w:id="168" w:name="_Toc15372543"/>
      <w:r w:rsidRPr="008205A2">
        <w:rPr>
          <w:i/>
        </w:rPr>
        <w:t xml:space="preserve">Relationship between Education Level and </w:t>
      </w:r>
      <w:bookmarkEnd w:id="162"/>
      <w:r w:rsidRPr="008205A2">
        <w:rPr>
          <w:i/>
        </w:rPr>
        <w:t>Understanding of Menopause</w:t>
      </w:r>
      <w:bookmarkEnd w:id="166"/>
      <w:bookmarkEnd w:id="167"/>
      <w:bookmarkEnd w:id="168"/>
      <w:r w:rsidRPr="008205A2">
        <w:rPr>
          <w:i/>
        </w:rPr>
        <w:t xml:space="preserve"> </w:t>
      </w:r>
    </w:p>
    <w:tbl>
      <w:tblPr>
        <w:tblStyle w:val="ListTable6Colorful1"/>
        <w:tblW w:w="5000" w:type="pct"/>
        <w:tblLook w:val="04A0" w:firstRow="1" w:lastRow="0" w:firstColumn="1" w:lastColumn="0" w:noHBand="0" w:noVBand="1"/>
      </w:tblPr>
      <w:tblGrid>
        <w:gridCol w:w="2523"/>
        <w:gridCol w:w="2022"/>
        <w:gridCol w:w="1902"/>
        <w:gridCol w:w="2076"/>
      </w:tblGrid>
      <w:tr w:rsidR="008205A2" w:rsidRPr="008205A2" w:rsidTr="00246A0C">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EB04D3" w:rsidRPr="008205A2" w:rsidRDefault="00EB04D3" w:rsidP="00246A0C">
            <w:pPr>
              <w:spacing w:line="240" w:lineRule="auto"/>
              <w:jc w:val="center"/>
              <w:rPr>
                <w:rFonts w:eastAsia="Times New Roman" w:cs="Times New Roman"/>
                <w:b w:val="0"/>
                <w:color w:val="auto"/>
                <w:szCs w:val="24"/>
              </w:rPr>
            </w:pPr>
            <w:r w:rsidRPr="008205A2">
              <w:rPr>
                <w:rFonts w:eastAsia="Times New Roman" w:cs="Times New Roman"/>
                <w:b w:val="0"/>
                <w:color w:val="auto"/>
                <w:szCs w:val="24"/>
              </w:rPr>
              <w:t>Chi-Square Tests</w:t>
            </w:r>
          </w:p>
        </w:tc>
      </w:tr>
      <w:tr w:rsidR="008205A2" w:rsidRPr="008205A2" w:rsidTr="00246A0C">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EB04D3" w:rsidRPr="008205A2" w:rsidRDefault="00EB04D3" w:rsidP="00246A0C">
            <w:pPr>
              <w:spacing w:line="240" w:lineRule="auto"/>
              <w:rPr>
                <w:rFonts w:eastAsia="Times New Roman" w:cs="Times New Roman"/>
                <w:b w:val="0"/>
                <w:color w:val="auto"/>
                <w:szCs w:val="24"/>
              </w:rPr>
            </w:pPr>
            <w:r w:rsidRPr="008205A2">
              <w:rPr>
                <w:rFonts w:eastAsia="Times New Roman" w:cs="Times New Roman"/>
                <w:b w:val="0"/>
                <w:color w:val="auto"/>
                <w:szCs w:val="24"/>
              </w:rPr>
              <w:t> </w:t>
            </w:r>
          </w:p>
        </w:tc>
        <w:tc>
          <w:tcPr>
            <w:tcW w:w="1186" w:type="pct"/>
            <w:shd w:val="clear" w:color="auto" w:fill="auto"/>
            <w:hideMark/>
          </w:tcPr>
          <w:p w:rsidR="00EB04D3" w:rsidRPr="008205A2" w:rsidRDefault="00EB04D3" w:rsidP="00EB04D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Value</w:t>
            </w:r>
          </w:p>
        </w:tc>
        <w:tc>
          <w:tcPr>
            <w:tcW w:w="1116" w:type="pct"/>
            <w:shd w:val="clear" w:color="auto" w:fill="auto"/>
            <w:hideMark/>
          </w:tcPr>
          <w:p w:rsidR="00EB04D3" w:rsidRPr="008205A2" w:rsidRDefault="00EB04D3" w:rsidP="00EB04D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df</w:t>
            </w:r>
          </w:p>
        </w:tc>
        <w:tc>
          <w:tcPr>
            <w:tcW w:w="1217" w:type="pct"/>
            <w:shd w:val="clear" w:color="auto" w:fill="auto"/>
            <w:hideMark/>
          </w:tcPr>
          <w:p w:rsidR="00EB04D3" w:rsidRPr="008205A2" w:rsidRDefault="00EB04D3" w:rsidP="00246A0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Asymp. Sig. (2-sided)</w:t>
            </w:r>
          </w:p>
        </w:tc>
      </w:tr>
      <w:tr w:rsidR="008205A2" w:rsidRPr="008205A2" w:rsidTr="00246A0C">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EB04D3" w:rsidRPr="008205A2" w:rsidRDefault="00EB04D3" w:rsidP="00246A0C">
            <w:pPr>
              <w:spacing w:line="240" w:lineRule="auto"/>
              <w:rPr>
                <w:rFonts w:eastAsia="Times New Roman" w:cs="Times New Roman"/>
                <w:b w:val="0"/>
                <w:color w:val="auto"/>
                <w:szCs w:val="24"/>
              </w:rPr>
            </w:pPr>
            <w:r w:rsidRPr="008205A2">
              <w:rPr>
                <w:rFonts w:eastAsia="Times New Roman" w:cs="Times New Roman"/>
                <w:b w:val="0"/>
                <w:color w:val="auto"/>
                <w:szCs w:val="24"/>
              </w:rPr>
              <w:t>Pearson Chi-Square</w:t>
            </w:r>
          </w:p>
        </w:tc>
        <w:tc>
          <w:tcPr>
            <w:tcW w:w="1186" w:type="pct"/>
            <w:shd w:val="clear" w:color="auto" w:fill="auto"/>
            <w:hideMark/>
          </w:tcPr>
          <w:p w:rsidR="00EB04D3" w:rsidRPr="008205A2" w:rsidRDefault="00EB04D3" w:rsidP="00EB04D3">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.941</w:t>
            </w:r>
            <w:r w:rsidRPr="008205A2">
              <w:rPr>
                <w:rFonts w:eastAsia="Times New Roman" w:cs="Times New Roman"/>
                <w:color w:val="auto"/>
                <w:szCs w:val="24"/>
                <w:vertAlign w:val="superscript"/>
              </w:rPr>
              <w:t>a</w:t>
            </w:r>
          </w:p>
        </w:tc>
        <w:tc>
          <w:tcPr>
            <w:tcW w:w="1116" w:type="pct"/>
            <w:shd w:val="clear" w:color="auto" w:fill="auto"/>
            <w:hideMark/>
          </w:tcPr>
          <w:p w:rsidR="00EB04D3" w:rsidRPr="008205A2" w:rsidRDefault="00EB04D3" w:rsidP="00EB04D3">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w:t>
            </w:r>
          </w:p>
        </w:tc>
        <w:tc>
          <w:tcPr>
            <w:tcW w:w="1217" w:type="pct"/>
            <w:shd w:val="clear" w:color="auto" w:fill="auto"/>
            <w:hideMark/>
          </w:tcPr>
          <w:p w:rsidR="00EB04D3" w:rsidRPr="008205A2" w:rsidRDefault="00EB04D3" w:rsidP="00EB04D3">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0.001</w:t>
            </w:r>
          </w:p>
        </w:tc>
      </w:tr>
      <w:tr w:rsidR="008205A2" w:rsidRPr="008205A2" w:rsidTr="00246A0C">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EB04D3" w:rsidRPr="008205A2" w:rsidRDefault="00EB04D3" w:rsidP="00246A0C">
            <w:pPr>
              <w:spacing w:line="240" w:lineRule="auto"/>
              <w:rPr>
                <w:rFonts w:eastAsia="Times New Roman" w:cs="Times New Roman"/>
                <w:b w:val="0"/>
                <w:color w:val="auto"/>
                <w:szCs w:val="24"/>
              </w:rPr>
            </w:pPr>
            <w:r w:rsidRPr="008205A2">
              <w:rPr>
                <w:rFonts w:eastAsia="Times New Roman" w:cs="Times New Roman"/>
                <w:b w:val="0"/>
                <w:color w:val="auto"/>
                <w:szCs w:val="24"/>
              </w:rPr>
              <w:t>Likelihood Ratio</w:t>
            </w:r>
          </w:p>
        </w:tc>
        <w:tc>
          <w:tcPr>
            <w:tcW w:w="1186" w:type="pct"/>
            <w:shd w:val="clear" w:color="auto" w:fill="auto"/>
            <w:hideMark/>
          </w:tcPr>
          <w:p w:rsidR="00EB04D3" w:rsidRPr="008205A2" w:rsidRDefault="00EB04D3" w:rsidP="00EB04D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1.009</w:t>
            </w:r>
          </w:p>
        </w:tc>
        <w:tc>
          <w:tcPr>
            <w:tcW w:w="1116" w:type="pct"/>
            <w:shd w:val="clear" w:color="auto" w:fill="auto"/>
            <w:hideMark/>
          </w:tcPr>
          <w:p w:rsidR="00EB04D3" w:rsidRPr="008205A2" w:rsidRDefault="00EB04D3" w:rsidP="00EB04D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w:t>
            </w:r>
          </w:p>
        </w:tc>
        <w:tc>
          <w:tcPr>
            <w:tcW w:w="1217" w:type="pct"/>
            <w:shd w:val="clear" w:color="auto" w:fill="auto"/>
            <w:hideMark/>
          </w:tcPr>
          <w:p w:rsidR="00EB04D3" w:rsidRPr="008205A2" w:rsidRDefault="00EB04D3" w:rsidP="00246A0C">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0.008</w:t>
            </w:r>
          </w:p>
        </w:tc>
      </w:tr>
      <w:tr w:rsidR="008205A2" w:rsidRPr="008205A2" w:rsidTr="00246A0C">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EB04D3" w:rsidRPr="008205A2" w:rsidRDefault="00EB04D3" w:rsidP="00246A0C">
            <w:pPr>
              <w:spacing w:line="240" w:lineRule="auto"/>
              <w:rPr>
                <w:rFonts w:eastAsia="Times New Roman" w:cs="Times New Roman"/>
                <w:b w:val="0"/>
                <w:color w:val="auto"/>
                <w:szCs w:val="24"/>
              </w:rPr>
            </w:pPr>
            <w:r w:rsidRPr="008205A2">
              <w:rPr>
                <w:rFonts w:eastAsia="Times New Roman" w:cs="Times New Roman"/>
                <w:b w:val="0"/>
                <w:color w:val="auto"/>
                <w:szCs w:val="24"/>
              </w:rPr>
              <w:t>Linear-by-Linear Association</w:t>
            </w:r>
          </w:p>
        </w:tc>
        <w:tc>
          <w:tcPr>
            <w:tcW w:w="1186" w:type="pct"/>
            <w:shd w:val="clear" w:color="auto" w:fill="auto"/>
            <w:hideMark/>
          </w:tcPr>
          <w:p w:rsidR="00EB04D3" w:rsidRPr="008205A2" w:rsidRDefault="00EB04D3" w:rsidP="00EB04D3">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0.013</w:t>
            </w:r>
          </w:p>
        </w:tc>
        <w:tc>
          <w:tcPr>
            <w:tcW w:w="1116" w:type="pct"/>
            <w:shd w:val="clear" w:color="auto" w:fill="auto"/>
            <w:hideMark/>
          </w:tcPr>
          <w:p w:rsidR="00EB04D3" w:rsidRPr="008205A2" w:rsidRDefault="00EB04D3" w:rsidP="00EB04D3">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1217" w:type="pct"/>
            <w:shd w:val="clear" w:color="auto" w:fill="auto"/>
            <w:hideMark/>
          </w:tcPr>
          <w:p w:rsidR="00EB04D3" w:rsidRPr="008205A2" w:rsidRDefault="00EB04D3" w:rsidP="00246A0C">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0.009</w:t>
            </w:r>
          </w:p>
        </w:tc>
      </w:tr>
      <w:tr w:rsidR="008205A2" w:rsidRPr="008205A2" w:rsidTr="00246A0C">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EB04D3" w:rsidRPr="008205A2" w:rsidRDefault="00EB04D3" w:rsidP="00246A0C">
            <w:pPr>
              <w:spacing w:line="240" w:lineRule="auto"/>
              <w:rPr>
                <w:rFonts w:eastAsia="Times New Roman" w:cs="Times New Roman"/>
                <w:b w:val="0"/>
                <w:color w:val="auto"/>
                <w:szCs w:val="24"/>
              </w:rPr>
            </w:pPr>
            <w:r w:rsidRPr="008205A2">
              <w:rPr>
                <w:rFonts w:eastAsia="Times New Roman" w:cs="Times New Roman"/>
                <w:b w:val="0"/>
                <w:color w:val="auto"/>
                <w:szCs w:val="24"/>
              </w:rPr>
              <w:t>N of Valid Cases</w:t>
            </w:r>
          </w:p>
        </w:tc>
        <w:tc>
          <w:tcPr>
            <w:tcW w:w="1186" w:type="pct"/>
            <w:shd w:val="clear" w:color="auto" w:fill="auto"/>
            <w:hideMark/>
          </w:tcPr>
          <w:p w:rsidR="00EB04D3" w:rsidRPr="008205A2" w:rsidRDefault="00EB04D3" w:rsidP="00EB04D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1116" w:type="pct"/>
            <w:shd w:val="clear" w:color="auto" w:fill="auto"/>
            <w:hideMark/>
          </w:tcPr>
          <w:p w:rsidR="00EB04D3" w:rsidRPr="008205A2" w:rsidRDefault="00EB04D3" w:rsidP="00EB04D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p>
        </w:tc>
        <w:tc>
          <w:tcPr>
            <w:tcW w:w="1217" w:type="pct"/>
            <w:shd w:val="clear" w:color="auto" w:fill="auto"/>
            <w:hideMark/>
          </w:tcPr>
          <w:p w:rsidR="00EB04D3" w:rsidRPr="008205A2" w:rsidRDefault="00EB04D3" w:rsidP="00246A0C">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246A0C">
        <w:trPr>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EB04D3" w:rsidRPr="008205A2" w:rsidRDefault="00EB04D3" w:rsidP="00246A0C">
            <w:pPr>
              <w:spacing w:line="240" w:lineRule="auto"/>
              <w:rPr>
                <w:rFonts w:eastAsia="Times New Roman" w:cs="Times New Roman"/>
                <w:b w:val="0"/>
                <w:color w:val="auto"/>
                <w:szCs w:val="24"/>
              </w:rPr>
            </w:pPr>
            <w:r w:rsidRPr="008205A2">
              <w:rPr>
                <w:rFonts w:eastAsia="Times New Roman" w:cs="Times New Roman"/>
                <w:b w:val="0"/>
                <w:color w:val="auto"/>
                <w:szCs w:val="24"/>
              </w:rPr>
              <w:t>a. 4 cells (40.0%) have expected count less than 5. The minimum expected count is 1.64.</w:t>
            </w:r>
          </w:p>
        </w:tc>
      </w:tr>
    </w:tbl>
    <w:p w:rsidR="00EB04D3" w:rsidRPr="008205A2" w:rsidRDefault="00EB04D3" w:rsidP="00EB04D3"/>
    <w:p w:rsidR="00EB04D3" w:rsidRPr="008205A2" w:rsidRDefault="00EB04D3" w:rsidP="00EB04D3">
      <w:pPr>
        <w:ind w:firstLine="720"/>
        <w:rPr>
          <w:b/>
          <w:bCs/>
          <w:szCs w:val="20"/>
        </w:rPr>
      </w:pPr>
      <w:r w:rsidRPr="008205A2">
        <w:t xml:space="preserve">The study results indicated that there was a significant relationship between the education level and understanding of menopause (p=0.001). This implies that the level of education has an influence on the understanding of menopause and this could be interpreted to mean that understanding of menopause could be affected by the education setting. </w:t>
      </w:r>
    </w:p>
    <w:p w:rsidR="00EB04D3" w:rsidRPr="008205A2" w:rsidRDefault="00626A35" w:rsidP="00EB04D3">
      <w:pPr>
        <w:pStyle w:val="Heading3"/>
      </w:pPr>
      <w:bookmarkStart w:id="169" w:name="_Toc226235"/>
      <w:bookmarkStart w:id="170" w:name="_Toc9931527"/>
      <w:bookmarkStart w:id="171" w:name="_Toc14106953"/>
      <w:bookmarkStart w:id="172" w:name="_Toc14350354"/>
      <w:bookmarkStart w:id="173" w:name="_Toc15372544"/>
      <w:bookmarkStart w:id="174" w:name="_Toc12445370"/>
      <w:r w:rsidRPr="008205A2">
        <w:t xml:space="preserve">Table </w:t>
      </w:r>
      <w:bookmarkStart w:id="175" w:name="_Toc226236"/>
      <w:bookmarkStart w:id="176" w:name="_Toc9931528"/>
      <w:bookmarkEnd w:id="169"/>
      <w:bookmarkEnd w:id="170"/>
      <w:r w:rsidR="00EB04D3" w:rsidRPr="008205A2">
        <w:t>7.</w:t>
      </w:r>
      <w:bookmarkEnd w:id="171"/>
      <w:bookmarkEnd w:id="172"/>
      <w:bookmarkEnd w:id="173"/>
      <w:r w:rsidR="00EB04D3" w:rsidRPr="008205A2">
        <w:t xml:space="preserve"> </w:t>
      </w:r>
    </w:p>
    <w:p w:rsidR="00626A35" w:rsidRPr="008205A2" w:rsidRDefault="00EB04D3" w:rsidP="00A2484F">
      <w:pPr>
        <w:pStyle w:val="Heading3"/>
        <w:jc w:val="both"/>
        <w:rPr>
          <w:i/>
        </w:rPr>
      </w:pPr>
      <w:bookmarkStart w:id="177" w:name="_Toc14106954"/>
      <w:bookmarkStart w:id="178" w:name="_Toc14350355"/>
      <w:bookmarkStart w:id="179" w:name="_Toc15372545"/>
      <w:bookmarkEnd w:id="174"/>
      <w:bookmarkEnd w:id="175"/>
      <w:bookmarkEnd w:id="176"/>
      <w:r w:rsidRPr="008205A2">
        <w:rPr>
          <w:i/>
        </w:rPr>
        <w:t>Causes of Menopause</w:t>
      </w:r>
      <w:bookmarkEnd w:id="177"/>
      <w:bookmarkEnd w:id="178"/>
      <w:bookmarkEnd w:id="179"/>
    </w:p>
    <w:tbl>
      <w:tblPr>
        <w:tblStyle w:val="LightShading"/>
        <w:tblW w:w="8589" w:type="dxa"/>
        <w:tblLook w:val="04A0" w:firstRow="1" w:lastRow="0" w:firstColumn="1" w:lastColumn="0" w:noHBand="0" w:noVBand="1"/>
      </w:tblPr>
      <w:tblGrid>
        <w:gridCol w:w="4039"/>
        <w:gridCol w:w="2581"/>
        <w:gridCol w:w="1969"/>
      </w:tblGrid>
      <w:tr w:rsidR="008205A2" w:rsidRPr="008205A2" w:rsidTr="003976B4">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626A35" w:rsidRPr="008205A2" w:rsidRDefault="00626A35" w:rsidP="00EB04D3">
            <w:pPr>
              <w:spacing w:after="0" w:line="240" w:lineRule="auto"/>
              <w:jc w:val="both"/>
              <w:rPr>
                <w:rFonts w:eastAsia="Times New Roman" w:cs="Times New Roman"/>
                <w:color w:val="auto"/>
                <w:szCs w:val="24"/>
              </w:rPr>
            </w:pPr>
            <w:r w:rsidRPr="008205A2">
              <w:rPr>
                <w:rFonts w:eastAsia="Times New Roman" w:cs="Times New Roman"/>
                <w:color w:val="auto"/>
                <w:szCs w:val="24"/>
              </w:rPr>
              <w:t xml:space="preserve">Period </w:t>
            </w:r>
          </w:p>
        </w:tc>
        <w:tc>
          <w:tcPr>
            <w:tcW w:w="2581" w:type="dxa"/>
            <w:shd w:val="clear" w:color="auto" w:fill="auto"/>
            <w:noWrap/>
            <w:hideMark/>
          </w:tcPr>
          <w:p w:rsidR="00626A35" w:rsidRPr="008205A2" w:rsidRDefault="00626A35" w:rsidP="00EB04D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Freq</w:t>
            </w:r>
            <w:r w:rsidR="00CA7CB5" w:rsidRPr="008205A2">
              <w:rPr>
                <w:rFonts w:eastAsia="Times New Roman" w:cs="Times New Roman"/>
                <w:color w:val="auto"/>
                <w:szCs w:val="24"/>
              </w:rPr>
              <w:t>uency</w:t>
            </w:r>
          </w:p>
        </w:tc>
        <w:tc>
          <w:tcPr>
            <w:tcW w:w="1969" w:type="dxa"/>
            <w:shd w:val="clear" w:color="auto" w:fill="auto"/>
            <w:noWrap/>
            <w:hideMark/>
          </w:tcPr>
          <w:p w:rsidR="00626A35" w:rsidRPr="008205A2" w:rsidRDefault="00626A35" w:rsidP="00EB04D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Percent</w:t>
            </w:r>
          </w:p>
        </w:tc>
      </w:tr>
      <w:tr w:rsidR="008205A2" w:rsidRPr="008205A2" w:rsidTr="003976B4">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626A35" w:rsidRPr="008205A2" w:rsidRDefault="00EB04D3" w:rsidP="00EB04D3">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Stoppage of hormones </w:t>
            </w:r>
          </w:p>
        </w:tc>
        <w:tc>
          <w:tcPr>
            <w:tcW w:w="2581" w:type="dxa"/>
            <w:shd w:val="clear" w:color="auto" w:fill="auto"/>
            <w:noWrap/>
            <w:hideMark/>
          </w:tcPr>
          <w:p w:rsidR="00626A35" w:rsidRPr="008205A2" w:rsidRDefault="00712C8D" w:rsidP="00EB04D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52</w:t>
            </w:r>
          </w:p>
        </w:tc>
        <w:tc>
          <w:tcPr>
            <w:tcW w:w="1969" w:type="dxa"/>
            <w:shd w:val="clear" w:color="auto" w:fill="auto"/>
            <w:noWrap/>
            <w:hideMark/>
          </w:tcPr>
          <w:p w:rsidR="00626A35" w:rsidRPr="008205A2" w:rsidRDefault="00EB04D3" w:rsidP="00EB04D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56</w:t>
            </w:r>
            <w:r w:rsidR="00626A35" w:rsidRPr="008205A2">
              <w:rPr>
                <w:rFonts w:eastAsia="Times New Roman" w:cs="Times New Roman"/>
                <w:color w:val="auto"/>
                <w:szCs w:val="24"/>
              </w:rPr>
              <w:t>.9</w:t>
            </w:r>
          </w:p>
        </w:tc>
      </w:tr>
      <w:tr w:rsidR="008205A2" w:rsidRPr="008205A2" w:rsidTr="003976B4">
        <w:trPr>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626A35" w:rsidRPr="008205A2" w:rsidRDefault="00EB04D3" w:rsidP="00EB04D3">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Smoking </w:t>
            </w:r>
          </w:p>
        </w:tc>
        <w:tc>
          <w:tcPr>
            <w:tcW w:w="2581" w:type="dxa"/>
            <w:shd w:val="clear" w:color="auto" w:fill="auto"/>
            <w:noWrap/>
            <w:hideMark/>
          </w:tcPr>
          <w:p w:rsidR="00626A35" w:rsidRPr="008205A2" w:rsidRDefault="00712C8D" w:rsidP="00EB04D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21</w:t>
            </w:r>
          </w:p>
        </w:tc>
        <w:tc>
          <w:tcPr>
            <w:tcW w:w="1969" w:type="dxa"/>
            <w:shd w:val="clear" w:color="auto" w:fill="auto"/>
            <w:noWrap/>
            <w:hideMark/>
          </w:tcPr>
          <w:p w:rsidR="00626A35" w:rsidRPr="008205A2" w:rsidRDefault="00626A35" w:rsidP="00EB04D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22.3</w:t>
            </w:r>
          </w:p>
        </w:tc>
      </w:tr>
      <w:tr w:rsidR="008205A2" w:rsidRPr="008205A2" w:rsidTr="003976B4">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626A35" w:rsidRPr="008205A2" w:rsidRDefault="00EB04D3" w:rsidP="00EB04D3">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Heavy drinking </w:t>
            </w:r>
          </w:p>
        </w:tc>
        <w:tc>
          <w:tcPr>
            <w:tcW w:w="2581" w:type="dxa"/>
            <w:shd w:val="clear" w:color="auto" w:fill="auto"/>
            <w:noWrap/>
            <w:hideMark/>
          </w:tcPr>
          <w:p w:rsidR="00626A35" w:rsidRPr="008205A2" w:rsidRDefault="00712C8D" w:rsidP="00EB04D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19</w:t>
            </w:r>
          </w:p>
        </w:tc>
        <w:tc>
          <w:tcPr>
            <w:tcW w:w="1969" w:type="dxa"/>
            <w:shd w:val="clear" w:color="auto" w:fill="auto"/>
            <w:noWrap/>
            <w:hideMark/>
          </w:tcPr>
          <w:p w:rsidR="00626A35" w:rsidRPr="008205A2" w:rsidRDefault="00626A35" w:rsidP="00EB04D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20.8</w:t>
            </w:r>
          </w:p>
        </w:tc>
      </w:tr>
      <w:tr w:rsidR="008205A2" w:rsidRPr="008205A2" w:rsidTr="003976B4">
        <w:trPr>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626A35" w:rsidRPr="008205A2" w:rsidRDefault="00626A35" w:rsidP="00EB04D3">
            <w:pPr>
              <w:spacing w:after="0" w:line="240" w:lineRule="auto"/>
              <w:jc w:val="both"/>
              <w:rPr>
                <w:rFonts w:eastAsia="Times New Roman" w:cs="Times New Roman"/>
                <w:color w:val="auto"/>
                <w:szCs w:val="24"/>
              </w:rPr>
            </w:pPr>
            <w:r w:rsidRPr="008205A2">
              <w:rPr>
                <w:rFonts w:eastAsia="Times New Roman" w:cs="Times New Roman"/>
                <w:color w:val="auto"/>
                <w:szCs w:val="24"/>
              </w:rPr>
              <w:t>Total</w:t>
            </w:r>
          </w:p>
        </w:tc>
        <w:tc>
          <w:tcPr>
            <w:tcW w:w="2581" w:type="dxa"/>
            <w:shd w:val="clear" w:color="auto" w:fill="auto"/>
            <w:noWrap/>
            <w:hideMark/>
          </w:tcPr>
          <w:p w:rsidR="00626A35" w:rsidRPr="008205A2" w:rsidRDefault="00EB04D3" w:rsidP="00EB04D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92</w:t>
            </w:r>
          </w:p>
        </w:tc>
        <w:tc>
          <w:tcPr>
            <w:tcW w:w="1969" w:type="dxa"/>
            <w:shd w:val="clear" w:color="auto" w:fill="auto"/>
            <w:noWrap/>
            <w:hideMark/>
          </w:tcPr>
          <w:p w:rsidR="00626A35" w:rsidRPr="008205A2" w:rsidRDefault="00626A35" w:rsidP="00EB04D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100</w:t>
            </w:r>
          </w:p>
        </w:tc>
      </w:tr>
    </w:tbl>
    <w:p w:rsidR="00EB04D3" w:rsidRPr="008205A2" w:rsidRDefault="00EB04D3" w:rsidP="00A2484F">
      <w:pPr>
        <w:jc w:val="both"/>
      </w:pPr>
    </w:p>
    <w:p w:rsidR="00626A35" w:rsidRPr="008205A2" w:rsidRDefault="00626A35" w:rsidP="00AE77FB">
      <w:pPr>
        <w:ind w:firstLine="720"/>
      </w:pPr>
      <w:r w:rsidRPr="008205A2">
        <w:t>The study findings indicated that most of the women</w:t>
      </w:r>
      <w:r w:rsidR="00EB04D3" w:rsidRPr="008205A2">
        <w:t xml:space="preserve"> (56.9%)</w:t>
      </w:r>
      <w:r w:rsidRPr="008205A2">
        <w:t xml:space="preserve"> </w:t>
      </w:r>
      <w:r w:rsidR="00EB04D3" w:rsidRPr="008205A2">
        <w:t>noted that menopause is caused by stoppage of hormones</w:t>
      </w:r>
      <w:r w:rsidRPr="008205A2">
        <w:t xml:space="preserve">, 22.3% </w:t>
      </w:r>
      <w:r w:rsidR="00712C8D" w:rsidRPr="008205A2">
        <w:t xml:space="preserve">were of the view that smoking cause menopause and that </w:t>
      </w:r>
      <w:r w:rsidRPr="008205A2">
        <w:t xml:space="preserve">20.8% </w:t>
      </w:r>
      <w:r w:rsidR="00712C8D" w:rsidRPr="008205A2">
        <w:t>noted that heavy drinking cause menopause.</w:t>
      </w:r>
    </w:p>
    <w:p w:rsidR="00971094" w:rsidRPr="008205A2" w:rsidRDefault="00971094">
      <w:pPr>
        <w:spacing w:after="0" w:line="240" w:lineRule="auto"/>
        <w:rPr>
          <w:b/>
          <w:bCs/>
          <w:szCs w:val="20"/>
        </w:rPr>
      </w:pPr>
      <w:bookmarkStart w:id="180" w:name="_Toc14106955"/>
      <w:r w:rsidRPr="008205A2">
        <w:br w:type="page"/>
      </w:r>
    </w:p>
    <w:p w:rsidR="00712C8D" w:rsidRPr="008205A2" w:rsidRDefault="00712C8D" w:rsidP="00712C8D">
      <w:pPr>
        <w:pStyle w:val="Heading3"/>
      </w:pPr>
      <w:bookmarkStart w:id="181" w:name="_Toc14350356"/>
      <w:bookmarkStart w:id="182" w:name="_Toc15372546"/>
      <w:r w:rsidRPr="008205A2">
        <w:lastRenderedPageBreak/>
        <w:t>Table 8.</w:t>
      </w:r>
      <w:bookmarkEnd w:id="180"/>
      <w:bookmarkEnd w:id="181"/>
      <w:bookmarkEnd w:id="182"/>
      <w:r w:rsidRPr="008205A2">
        <w:t xml:space="preserve"> </w:t>
      </w:r>
    </w:p>
    <w:p w:rsidR="00712C8D" w:rsidRPr="008205A2" w:rsidRDefault="00712C8D" w:rsidP="00712C8D">
      <w:pPr>
        <w:pStyle w:val="Heading3"/>
        <w:jc w:val="both"/>
        <w:rPr>
          <w:i/>
        </w:rPr>
      </w:pPr>
      <w:bookmarkStart w:id="183" w:name="_Toc14106956"/>
      <w:bookmarkStart w:id="184" w:name="_Toc14350357"/>
      <w:bookmarkStart w:id="185" w:name="_Toc15372547"/>
      <w:r w:rsidRPr="008205A2">
        <w:rPr>
          <w:i/>
        </w:rPr>
        <w:t>Average Age of Menopause</w:t>
      </w:r>
      <w:bookmarkEnd w:id="183"/>
      <w:bookmarkEnd w:id="184"/>
      <w:bookmarkEnd w:id="185"/>
    </w:p>
    <w:tbl>
      <w:tblPr>
        <w:tblStyle w:val="LightShading"/>
        <w:tblW w:w="8589" w:type="dxa"/>
        <w:tblLook w:val="04A0" w:firstRow="1" w:lastRow="0" w:firstColumn="1" w:lastColumn="0" w:noHBand="0" w:noVBand="1"/>
      </w:tblPr>
      <w:tblGrid>
        <w:gridCol w:w="4039"/>
        <w:gridCol w:w="2581"/>
        <w:gridCol w:w="1969"/>
      </w:tblGrid>
      <w:tr w:rsidR="008205A2" w:rsidRPr="008205A2" w:rsidTr="00246A0C">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712C8D" w:rsidRPr="008205A2" w:rsidRDefault="00712C8D" w:rsidP="00246A0C">
            <w:pPr>
              <w:spacing w:after="0" w:line="240" w:lineRule="auto"/>
              <w:jc w:val="both"/>
              <w:rPr>
                <w:rFonts w:eastAsia="Times New Roman" w:cs="Times New Roman"/>
                <w:color w:val="auto"/>
                <w:szCs w:val="24"/>
              </w:rPr>
            </w:pPr>
            <w:r w:rsidRPr="008205A2">
              <w:rPr>
                <w:rFonts w:eastAsia="Times New Roman" w:cs="Times New Roman"/>
                <w:color w:val="auto"/>
                <w:szCs w:val="24"/>
              </w:rPr>
              <w:t xml:space="preserve">Period </w:t>
            </w:r>
          </w:p>
        </w:tc>
        <w:tc>
          <w:tcPr>
            <w:tcW w:w="2581" w:type="dxa"/>
            <w:shd w:val="clear" w:color="auto" w:fill="auto"/>
            <w:noWrap/>
            <w:hideMark/>
          </w:tcPr>
          <w:p w:rsidR="00712C8D" w:rsidRPr="008205A2" w:rsidRDefault="00712C8D" w:rsidP="00246A0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Frequency</w:t>
            </w:r>
          </w:p>
        </w:tc>
        <w:tc>
          <w:tcPr>
            <w:tcW w:w="1969" w:type="dxa"/>
            <w:shd w:val="clear" w:color="auto" w:fill="auto"/>
            <w:noWrap/>
            <w:hideMark/>
          </w:tcPr>
          <w:p w:rsidR="00712C8D" w:rsidRPr="008205A2" w:rsidRDefault="00712C8D" w:rsidP="00246A0C">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Percent</w:t>
            </w:r>
          </w:p>
        </w:tc>
      </w:tr>
      <w:tr w:rsidR="008205A2" w:rsidRPr="008205A2" w:rsidTr="00246A0C">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712C8D" w:rsidRPr="008205A2" w:rsidRDefault="00712C8D" w:rsidP="00246A0C">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30-40 </w:t>
            </w:r>
          </w:p>
        </w:tc>
        <w:tc>
          <w:tcPr>
            <w:tcW w:w="2581" w:type="dxa"/>
            <w:shd w:val="clear" w:color="auto" w:fill="auto"/>
            <w:noWrap/>
            <w:hideMark/>
          </w:tcPr>
          <w:p w:rsidR="00712C8D" w:rsidRPr="008205A2" w:rsidRDefault="00712C8D" w:rsidP="00246A0C">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21</w:t>
            </w:r>
          </w:p>
        </w:tc>
        <w:tc>
          <w:tcPr>
            <w:tcW w:w="1969" w:type="dxa"/>
            <w:shd w:val="clear" w:color="auto" w:fill="auto"/>
            <w:noWrap/>
            <w:hideMark/>
          </w:tcPr>
          <w:p w:rsidR="00712C8D" w:rsidRPr="008205A2" w:rsidRDefault="00712C8D" w:rsidP="00246A0C">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22.5</w:t>
            </w:r>
          </w:p>
        </w:tc>
      </w:tr>
      <w:tr w:rsidR="008205A2" w:rsidRPr="008205A2" w:rsidTr="00246A0C">
        <w:trPr>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712C8D" w:rsidRPr="008205A2" w:rsidRDefault="00712C8D" w:rsidP="00246A0C">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41-50</w:t>
            </w:r>
          </w:p>
        </w:tc>
        <w:tc>
          <w:tcPr>
            <w:tcW w:w="2581" w:type="dxa"/>
            <w:shd w:val="clear" w:color="auto" w:fill="auto"/>
            <w:noWrap/>
            <w:hideMark/>
          </w:tcPr>
          <w:p w:rsidR="00712C8D" w:rsidRPr="008205A2" w:rsidRDefault="00712C8D" w:rsidP="00246A0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52</w:t>
            </w:r>
          </w:p>
        </w:tc>
        <w:tc>
          <w:tcPr>
            <w:tcW w:w="1969" w:type="dxa"/>
            <w:shd w:val="clear" w:color="auto" w:fill="auto"/>
            <w:noWrap/>
            <w:hideMark/>
          </w:tcPr>
          <w:p w:rsidR="00712C8D" w:rsidRPr="008205A2" w:rsidRDefault="00712C8D" w:rsidP="00246A0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56.7</w:t>
            </w:r>
          </w:p>
        </w:tc>
      </w:tr>
      <w:tr w:rsidR="008205A2" w:rsidRPr="008205A2" w:rsidTr="00246A0C">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712C8D" w:rsidRPr="008205A2" w:rsidRDefault="00712C8D" w:rsidP="00246A0C">
            <w:pPr>
              <w:spacing w:after="0"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Over 50 </w:t>
            </w:r>
          </w:p>
        </w:tc>
        <w:tc>
          <w:tcPr>
            <w:tcW w:w="2581" w:type="dxa"/>
            <w:shd w:val="clear" w:color="auto" w:fill="auto"/>
            <w:noWrap/>
            <w:hideMark/>
          </w:tcPr>
          <w:p w:rsidR="00712C8D" w:rsidRPr="008205A2" w:rsidRDefault="00712C8D" w:rsidP="00246A0C">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19</w:t>
            </w:r>
          </w:p>
        </w:tc>
        <w:tc>
          <w:tcPr>
            <w:tcW w:w="1969" w:type="dxa"/>
            <w:shd w:val="clear" w:color="auto" w:fill="auto"/>
            <w:noWrap/>
            <w:hideMark/>
          </w:tcPr>
          <w:p w:rsidR="00712C8D" w:rsidRPr="008205A2" w:rsidRDefault="00712C8D" w:rsidP="00246A0C">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20.8</w:t>
            </w:r>
          </w:p>
        </w:tc>
      </w:tr>
      <w:tr w:rsidR="008205A2" w:rsidRPr="008205A2" w:rsidTr="00246A0C">
        <w:trPr>
          <w:trHeight w:val="322"/>
        </w:trPr>
        <w:tc>
          <w:tcPr>
            <w:cnfStyle w:val="001000000000" w:firstRow="0" w:lastRow="0" w:firstColumn="1" w:lastColumn="0" w:oddVBand="0" w:evenVBand="0" w:oddHBand="0" w:evenHBand="0" w:firstRowFirstColumn="0" w:firstRowLastColumn="0" w:lastRowFirstColumn="0" w:lastRowLastColumn="0"/>
            <w:tcW w:w="4039" w:type="dxa"/>
            <w:shd w:val="clear" w:color="auto" w:fill="auto"/>
            <w:noWrap/>
            <w:hideMark/>
          </w:tcPr>
          <w:p w:rsidR="00712C8D" w:rsidRPr="008205A2" w:rsidRDefault="00712C8D" w:rsidP="00246A0C">
            <w:pPr>
              <w:spacing w:after="0" w:line="240" w:lineRule="auto"/>
              <w:jc w:val="both"/>
              <w:rPr>
                <w:rFonts w:eastAsia="Times New Roman" w:cs="Times New Roman"/>
                <w:color w:val="auto"/>
                <w:szCs w:val="24"/>
              </w:rPr>
            </w:pPr>
            <w:r w:rsidRPr="008205A2">
              <w:rPr>
                <w:rFonts w:eastAsia="Times New Roman" w:cs="Times New Roman"/>
                <w:color w:val="auto"/>
                <w:szCs w:val="24"/>
              </w:rPr>
              <w:t>Total</w:t>
            </w:r>
          </w:p>
        </w:tc>
        <w:tc>
          <w:tcPr>
            <w:tcW w:w="2581" w:type="dxa"/>
            <w:shd w:val="clear" w:color="auto" w:fill="auto"/>
            <w:noWrap/>
            <w:hideMark/>
          </w:tcPr>
          <w:p w:rsidR="00712C8D" w:rsidRPr="008205A2" w:rsidRDefault="00712C8D" w:rsidP="00246A0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92</w:t>
            </w:r>
          </w:p>
        </w:tc>
        <w:tc>
          <w:tcPr>
            <w:tcW w:w="1969" w:type="dxa"/>
            <w:shd w:val="clear" w:color="auto" w:fill="auto"/>
            <w:noWrap/>
            <w:hideMark/>
          </w:tcPr>
          <w:p w:rsidR="00712C8D" w:rsidRPr="008205A2" w:rsidRDefault="00712C8D" w:rsidP="00246A0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auto"/>
                <w:szCs w:val="24"/>
              </w:rPr>
            </w:pPr>
            <w:r w:rsidRPr="008205A2">
              <w:rPr>
                <w:rFonts w:eastAsia="Times New Roman" w:cs="Times New Roman"/>
                <w:b/>
                <w:color w:val="auto"/>
                <w:szCs w:val="24"/>
              </w:rPr>
              <w:t>100</w:t>
            </w:r>
          </w:p>
        </w:tc>
      </w:tr>
    </w:tbl>
    <w:p w:rsidR="00712C8D" w:rsidRPr="008205A2" w:rsidRDefault="00712C8D" w:rsidP="00712C8D">
      <w:pPr>
        <w:jc w:val="both"/>
      </w:pPr>
    </w:p>
    <w:p w:rsidR="00712C8D" w:rsidRPr="008205A2" w:rsidRDefault="00712C8D" w:rsidP="00712C8D">
      <w:pPr>
        <w:ind w:firstLine="720"/>
      </w:pPr>
      <w:r w:rsidRPr="008205A2">
        <w:t>The study findings indicated that most of the women (56.7%) noted that the average age of menopause was 41-50, 22.5% were of the view that average age of menopause was 30-40 and that 20.8% noted that the average age of menopause was over 50 years. The mean age of normal menopause was similar to that reported by wo</w:t>
      </w:r>
      <w:r w:rsidR="00246A0C" w:rsidRPr="008205A2">
        <w:t>men from Shiraz (47.8 years) (</w:t>
      </w:r>
      <w:r w:rsidR="00246A0C" w:rsidRPr="008205A2">
        <w:rPr>
          <w:shd w:val="clear" w:color="auto" w:fill="FFFFFF"/>
        </w:rPr>
        <w:t xml:space="preserve">Kazerooni et al., </w:t>
      </w:r>
      <w:r w:rsidR="00971094" w:rsidRPr="008205A2">
        <w:rPr>
          <w:shd w:val="clear" w:color="auto" w:fill="FFFFFF"/>
        </w:rPr>
        <w:t>2012</w:t>
      </w:r>
      <w:r w:rsidR="00246A0C" w:rsidRPr="008205A2">
        <w:t xml:space="preserve">) and Pakistan, (Qazi, </w:t>
      </w:r>
      <w:r w:rsidR="00971094" w:rsidRPr="008205A2">
        <w:t>2015</w:t>
      </w:r>
      <w:r w:rsidR="00246A0C" w:rsidRPr="008205A2">
        <w:t>); Iran (49.6 years) (</w:t>
      </w:r>
      <w:r w:rsidR="00246A0C" w:rsidRPr="008205A2">
        <w:rPr>
          <w:shd w:val="clear" w:color="auto" w:fill="FFFFFF"/>
        </w:rPr>
        <w:t>Mohammad </w:t>
      </w:r>
      <w:r w:rsidR="00246A0C" w:rsidRPr="008205A2">
        <w:rPr>
          <w:i/>
          <w:shd w:val="clear" w:color="auto" w:fill="FFFFFF"/>
        </w:rPr>
        <w:t>et al.,</w:t>
      </w:r>
      <w:r w:rsidR="00246A0C" w:rsidRPr="008205A2">
        <w:rPr>
          <w:shd w:val="clear" w:color="auto" w:fill="FFFFFF"/>
        </w:rPr>
        <w:t xml:space="preserve"> 2014</w:t>
      </w:r>
      <w:r w:rsidR="00246A0C" w:rsidRPr="008205A2">
        <w:t xml:space="preserve">) and Egypt (46.7 years) (Sallam </w:t>
      </w:r>
      <w:r w:rsidR="00246A0C" w:rsidRPr="008205A2">
        <w:rPr>
          <w:i/>
        </w:rPr>
        <w:t>et al.,</w:t>
      </w:r>
      <w:r w:rsidR="00246A0C" w:rsidRPr="008205A2">
        <w:t xml:space="preserve"> 2016) but it was less than that of USA (51.4 years) (Gold </w:t>
      </w:r>
      <w:r w:rsidR="00246A0C" w:rsidRPr="008205A2">
        <w:rPr>
          <w:i/>
        </w:rPr>
        <w:t>et al.,</w:t>
      </w:r>
      <w:r w:rsidR="00246A0C" w:rsidRPr="008205A2">
        <w:t xml:space="preserve"> 2011). </w:t>
      </w:r>
      <w:r w:rsidRPr="008205A2">
        <w:t>The possible explanations for the relatively lower mean age in menopause were the differences in the definition of menopause, population sample and the survey method. Hormone replacement therapy in the perimenopausal period could be an important factor of delayed menopause in developed countries.</w:t>
      </w:r>
    </w:p>
    <w:p w:rsidR="00246A0C" w:rsidRPr="008205A2" w:rsidRDefault="00626A35" w:rsidP="0052570D">
      <w:pPr>
        <w:pStyle w:val="Heading3"/>
      </w:pPr>
      <w:bookmarkStart w:id="186" w:name="_Toc226239"/>
      <w:bookmarkStart w:id="187" w:name="_Toc9931531"/>
      <w:bookmarkStart w:id="188" w:name="_Toc14106957"/>
      <w:bookmarkStart w:id="189" w:name="_Toc14350358"/>
      <w:bookmarkStart w:id="190" w:name="_Toc15372548"/>
      <w:bookmarkStart w:id="191" w:name="_Toc12445372"/>
      <w:r w:rsidRPr="008205A2">
        <w:t xml:space="preserve">Table </w:t>
      </w:r>
      <w:bookmarkStart w:id="192" w:name="_Toc226240"/>
      <w:bookmarkStart w:id="193" w:name="_Toc9931532"/>
      <w:bookmarkEnd w:id="186"/>
      <w:bookmarkEnd w:id="187"/>
      <w:r w:rsidR="00246A0C" w:rsidRPr="008205A2">
        <w:t>9.</w:t>
      </w:r>
      <w:bookmarkEnd w:id="188"/>
      <w:bookmarkEnd w:id="189"/>
      <w:bookmarkEnd w:id="190"/>
      <w:r w:rsidR="00246A0C" w:rsidRPr="008205A2">
        <w:t xml:space="preserve"> </w:t>
      </w:r>
    </w:p>
    <w:p w:rsidR="0052570D" w:rsidRPr="008205A2" w:rsidRDefault="0052570D" w:rsidP="0052570D">
      <w:pPr>
        <w:pStyle w:val="Heading3"/>
        <w:rPr>
          <w:i/>
        </w:rPr>
      </w:pPr>
      <w:bookmarkStart w:id="194" w:name="_Toc14106958"/>
      <w:bookmarkStart w:id="195" w:name="_Toc14350359"/>
      <w:bookmarkStart w:id="196" w:name="_Toc15372549"/>
      <w:r w:rsidRPr="008205A2">
        <w:rPr>
          <w:i/>
        </w:rPr>
        <w:t>Psychological Changes during Menopause</w:t>
      </w:r>
      <w:bookmarkEnd w:id="194"/>
      <w:bookmarkEnd w:id="195"/>
      <w:bookmarkEnd w:id="196"/>
    </w:p>
    <w:tbl>
      <w:tblPr>
        <w:tblStyle w:val="LightShading"/>
        <w:tblW w:w="5000" w:type="pct"/>
        <w:tblLook w:val="04A0" w:firstRow="1" w:lastRow="0" w:firstColumn="1" w:lastColumn="0" w:noHBand="0" w:noVBand="1"/>
      </w:tblPr>
      <w:tblGrid>
        <w:gridCol w:w="2841"/>
        <w:gridCol w:w="2842"/>
        <w:gridCol w:w="2840"/>
      </w:tblGrid>
      <w:tr w:rsidR="008205A2" w:rsidRPr="008205A2" w:rsidTr="0052570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52570D" w:rsidRPr="008205A2" w:rsidRDefault="0052570D" w:rsidP="0052570D">
            <w:pPr>
              <w:spacing w:after="0" w:line="240" w:lineRule="auto"/>
              <w:rPr>
                <w:rFonts w:cs="Times New Roman"/>
                <w:b w:val="0"/>
                <w:color w:val="auto"/>
                <w:szCs w:val="24"/>
              </w:rPr>
            </w:pPr>
            <w:r w:rsidRPr="008205A2">
              <w:rPr>
                <w:rFonts w:cs="Times New Roman"/>
                <w:b w:val="0"/>
                <w:color w:val="auto"/>
                <w:szCs w:val="24"/>
              </w:rPr>
              <w:t> Psychological Changes</w:t>
            </w:r>
          </w:p>
        </w:tc>
        <w:tc>
          <w:tcPr>
            <w:tcW w:w="1667" w:type="pct"/>
            <w:shd w:val="clear" w:color="auto" w:fill="auto"/>
            <w:noWrap/>
            <w:hideMark/>
          </w:tcPr>
          <w:p w:rsidR="0052570D" w:rsidRPr="008205A2" w:rsidRDefault="0052570D" w:rsidP="0052570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Frequency</w:t>
            </w:r>
          </w:p>
        </w:tc>
        <w:tc>
          <w:tcPr>
            <w:tcW w:w="1667" w:type="pct"/>
            <w:shd w:val="clear" w:color="auto" w:fill="auto"/>
            <w:noWrap/>
            <w:hideMark/>
          </w:tcPr>
          <w:p w:rsidR="0052570D" w:rsidRPr="008205A2" w:rsidRDefault="0052570D" w:rsidP="0052570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Percent</w:t>
            </w:r>
          </w:p>
        </w:tc>
      </w:tr>
      <w:tr w:rsidR="008205A2" w:rsidRPr="008205A2" w:rsidTr="0052570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52570D" w:rsidRPr="008205A2" w:rsidRDefault="0052570D" w:rsidP="0052570D">
            <w:pPr>
              <w:spacing w:after="0" w:line="240" w:lineRule="auto"/>
              <w:rPr>
                <w:rFonts w:cs="Times New Roman"/>
                <w:b w:val="0"/>
                <w:color w:val="auto"/>
                <w:szCs w:val="24"/>
              </w:rPr>
            </w:pPr>
            <w:r w:rsidRPr="008205A2">
              <w:rPr>
                <w:rFonts w:cs="Times New Roman"/>
                <w:b w:val="0"/>
                <w:color w:val="auto"/>
                <w:szCs w:val="24"/>
              </w:rPr>
              <w:t xml:space="preserve"> Mood changes </w:t>
            </w:r>
          </w:p>
        </w:tc>
        <w:tc>
          <w:tcPr>
            <w:tcW w:w="1667" w:type="pct"/>
            <w:shd w:val="clear" w:color="auto" w:fill="auto"/>
            <w:noWrap/>
            <w:hideMark/>
          </w:tcPr>
          <w:p w:rsidR="0052570D" w:rsidRPr="008205A2" w:rsidRDefault="0052570D" w:rsidP="0052570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27</w:t>
            </w:r>
          </w:p>
        </w:tc>
        <w:tc>
          <w:tcPr>
            <w:tcW w:w="1667" w:type="pct"/>
            <w:shd w:val="clear" w:color="auto" w:fill="auto"/>
            <w:noWrap/>
            <w:hideMark/>
          </w:tcPr>
          <w:p w:rsidR="0052570D" w:rsidRPr="008205A2" w:rsidRDefault="0052570D" w:rsidP="0052570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29.3</w:t>
            </w:r>
          </w:p>
        </w:tc>
      </w:tr>
      <w:tr w:rsidR="008205A2" w:rsidRPr="008205A2" w:rsidTr="0052570D">
        <w:trPr>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52570D" w:rsidRPr="008205A2" w:rsidRDefault="0052570D" w:rsidP="0052570D">
            <w:pPr>
              <w:spacing w:after="0" w:line="240" w:lineRule="auto"/>
              <w:rPr>
                <w:rFonts w:cs="Times New Roman"/>
                <w:b w:val="0"/>
                <w:color w:val="auto"/>
                <w:szCs w:val="24"/>
              </w:rPr>
            </w:pPr>
            <w:r w:rsidRPr="008205A2">
              <w:rPr>
                <w:rFonts w:cs="Times New Roman"/>
                <w:b w:val="0"/>
                <w:color w:val="auto"/>
                <w:szCs w:val="24"/>
              </w:rPr>
              <w:t xml:space="preserve"> Insomnia </w:t>
            </w:r>
          </w:p>
        </w:tc>
        <w:tc>
          <w:tcPr>
            <w:tcW w:w="1667" w:type="pct"/>
            <w:shd w:val="clear" w:color="auto" w:fill="auto"/>
            <w:noWrap/>
            <w:hideMark/>
          </w:tcPr>
          <w:p w:rsidR="0052570D" w:rsidRPr="008205A2" w:rsidRDefault="0052570D" w:rsidP="0052570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31</w:t>
            </w:r>
          </w:p>
        </w:tc>
        <w:tc>
          <w:tcPr>
            <w:tcW w:w="1667" w:type="pct"/>
            <w:shd w:val="clear" w:color="auto" w:fill="auto"/>
            <w:noWrap/>
            <w:hideMark/>
          </w:tcPr>
          <w:p w:rsidR="0052570D" w:rsidRPr="008205A2" w:rsidRDefault="0052570D" w:rsidP="0052570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33.7</w:t>
            </w:r>
          </w:p>
        </w:tc>
      </w:tr>
      <w:tr w:rsidR="008205A2" w:rsidRPr="008205A2" w:rsidTr="0052570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52570D" w:rsidRPr="008205A2" w:rsidRDefault="0052570D" w:rsidP="0052570D">
            <w:pPr>
              <w:spacing w:after="0" w:line="240" w:lineRule="auto"/>
              <w:rPr>
                <w:rFonts w:cs="Times New Roman"/>
                <w:b w:val="0"/>
                <w:color w:val="auto"/>
                <w:szCs w:val="24"/>
              </w:rPr>
            </w:pPr>
            <w:r w:rsidRPr="008205A2">
              <w:rPr>
                <w:rFonts w:cs="Times New Roman"/>
                <w:b w:val="0"/>
                <w:color w:val="auto"/>
                <w:szCs w:val="24"/>
              </w:rPr>
              <w:t xml:space="preserve"> Depression </w:t>
            </w:r>
          </w:p>
        </w:tc>
        <w:tc>
          <w:tcPr>
            <w:tcW w:w="1667" w:type="pct"/>
            <w:shd w:val="clear" w:color="auto" w:fill="auto"/>
            <w:noWrap/>
            <w:hideMark/>
          </w:tcPr>
          <w:p w:rsidR="0052570D" w:rsidRPr="008205A2" w:rsidRDefault="0052570D" w:rsidP="0052570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22</w:t>
            </w:r>
          </w:p>
        </w:tc>
        <w:tc>
          <w:tcPr>
            <w:tcW w:w="1667" w:type="pct"/>
            <w:shd w:val="clear" w:color="auto" w:fill="auto"/>
            <w:noWrap/>
            <w:hideMark/>
          </w:tcPr>
          <w:p w:rsidR="0052570D" w:rsidRPr="008205A2" w:rsidRDefault="0052570D" w:rsidP="0052570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23.9</w:t>
            </w:r>
          </w:p>
        </w:tc>
      </w:tr>
      <w:tr w:rsidR="008205A2" w:rsidRPr="008205A2" w:rsidTr="0052570D">
        <w:trPr>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52570D" w:rsidRPr="008205A2" w:rsidRDefault="0052570D" w:rsidP="0052570D">
            <w:pPr>
              <w:spacing w:after="0" w:line="240" w:lineRule="auto"/>
              <w:rPr>
                <w:rFonts w:cs="Times New Roman"/>
                <w:b w:val="0"/>
                <w:color w:val="auto"/>
                <w:szCs w:val="24"/>
              </w:rPr>
            </w:pPr>
            <w:r w:rsidRPr="008205A2">
              <w:rPr>
                <w:rFonts w:cs="Times New Roman"/>
                <w:b w:val="0"/>
                <w:color w:val="auto"/>
                <w:szCs w:val="24"/>
              </w:rPr>
              <w:t xml:space="preserve"> Lack of appetite </w:t>
            </w:r>
          </w:p>
        </w:tc>
        <w:tc>
          <w:tcPr>
            <w:tcW w:w="1667" w:type="pct"/>
            <w:shd w:val="clear" w:color="auto" w:fill="auto"/>
            <w:noWrap/>
            <w:hideMark/>
          </w:tcPr>
          <w:p w:rsidR="0052570D" w:rsidRPr="008205A2" w:rsidRDefault="0052570D" w:rsidP="0052570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12</w:t>
            </w:r>
          </w:p>
        </w:tc>
        <w:tc>
          <w:tcPr>
            <w:tcW w:w="1667" w:type="pct"/>
            <w:shd w:val="clear" w:color="auto" w:fill="auto"/>
            <w:noWrap/>
            <w:hideMark/>
          </w:tcPr>
          <w:p w:rsidR="0052570D" w:rsidRPr="008205A2" w:rsidRDefault="0052570D" w:rsidP="0052570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13.0</w:t>
            </w:r>
          </w:p>
        </w:tc>
      </w:tr>
      <w:tr w:rsidR="008205A2" w:rsidRPr="008205A2" w:rsidTr="0052570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52570D" w:rsidRPr="008205A2" w:rsidRDefault="0052570D" w:rsidP="0052570D">
            <w:pPr>
              <w:spacing w:after="0" w:line="240" w:lineRule="auto"/>
              <w:rPr>
                <w:rFonts w:cs="Times New Roman"/>
                <w:b w:val="0"/>
                <w:color w:val="auto"/>
                <w:szCs w:val="24"/>
              </w:rPr>
            </w:pPr>
            <w:r w:rsidRPr="008205A2">
              <w:rPr>
                <w:rFonts w:cs="Times New Roman"/>
                <w:b w:val="0"/>
                <w:color w:val="auto"/>
                <w:szCs w:val="24"/>
              </w:rPr>
              <w:t>Total</w:t>
            </w:r>
          </w:p>
        </w:tc>
        <w:tc>
          <w:tcPr>
            <w:tcW w:w="1667" w:type="pct"/>
            <w:shd w:val="clear" w:color="auto" w:fill="auto"/>
            <w:noWrap/>
            <w:hideMark/>
          </w:tcPr>
          <w:p w:rsidR="0052570D" w:rsidRPr="008205A2" w:rsidRDefault="0052570D" w:rsidP="0052570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c>
          <w:tcPr>
            <w:tcW w:w="1667" w:type="pct"/>
            <w:shd w:val="clear" w:color="auto" w:fill="auto"/>
            <w:noWrap/>
            <w:hideMark/>
          </w:tcPr>
          <w:p w:rsidR="0052570D" w:rsidRPr="008205A2" w:rsidRDefault="0052570D" w:rsidP="0052570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100</w:t>
            </w:r>
          </w:p>
        </w:tc>
      </w:tr>
    </w:tbl>
    <w:p w:rsidR="0052570D" w:rsidRPr="008205A2" w:rsidRDefault="0052570D" w:rsidP="0052570D"/>
    <w:p w:rsidR="0052570D" w:rsidRPr="008205A2" w:rsidRDefault="0052570D" w:rsidP="0052570D">
      <w:pPr>
        <w:rPr>
          <w:shd w:val="clear" w:color="auto" w:fill="FFFFFF"/>
        </w:rPr>
      </w:pPr>
      <w:r w:rsidRPr="008205A2">
        <w:lastRenderedPageBreak/>
        <w:tab/>
        <w:t xml:space="preserve">The study results on psychological changes during menopause indicated that 29.3% noted mood changes; 33.7% said insomnia, 23.9% noted depression and 13.0% noted lack of appetite. These findings were supported by </w:t>
      </w:r>
      <w:r w:rsidRPr="008205A2">
        <w:rPr>
          <w:shd w:val="clear" w:color="auto" w:fill="FFFFFF"/>
        </w:rPr>
        <w:t>Noroozi, Dolatabadi, Eslami, Hassanzadeh, and Davari (2013) who observed that appropriate understanding of women that certain physical, mental, social and psychological changes occur during menopause helps them with greater readiness to cope with these changes.</w:t>
      </w:r>
    </w:p>
    <w:p w:rsidR="0052570D" w:rsidRPr="008205A2" w:rsidRDefault="0052570D" w:rsidP="0052570D">
      <w:pPr>
        <w:pStyle w:val="Heading3"/>
      </w:pPr>
      <w:bookmarkStart w:id="197" w:name="_Toc14106959"/>
      <w:bookmarkStart w:id="198" w:name="_Toc14350360"/>
      <w:bookmarkStart w:id="199" w:name="_Toc15372550"/>
      <w:r w:rsidRPr="008205A2">
        <w:t>Table 10.</w:t>
      </w:r>
      <w:bookmarkEnd w:id="197"/>
      <w:bookmarkEnd w:id="198"/>
      <w:bookmarkEnd w:id="199"/>
      <w:r w:rsidRPr="008205A2">
        <w:t xml:space="preserve"> </w:t>
      </w:r>
    </w:p>
    <w:p w:rsidR="0052570D" w:rsidRPr="008205A2" w:rsidRDefault="0052570D" w:rsidP="0052570D">
      <w:pPr>
        <w:pStyle w:val="Heading3"/>
        <w:rPr>
          <w:i/>
        </w:rPr>
      </w:pPr>
      <w:bookmarkStart w:id="200" w:name="_Toc14106960"/>
      <w:bookmarkStart w:id="201" w:name="_Toc14350361"/>
      <w:bookmarkStart w:id="202" w:name="_Toc15372551"/>
      <w:r w:rsidRPr="008205A2">
        <w:rPr>
          <w:i/>
        </w:rPr>
        <w:t>Main symptoms of physical changes during menopause</w:t>
      </w:r>
      <w:bookmarkEnd w:id="200"/>
      <w:bookmarkEnd w:id="201"/>
      <w:bookmarkEnd w:id="202"/>
    </w:p>
    <w:tbl>
      <w:tblPr>
        <w:tblStyle w:val="LightShading"/>
        <w:tblW w:w="5000" w:type="pct"/>
        <w:tblLook w:val="04A0" w:firstRow="1" w:lastRow="0" w:firstColumn="1" w:lastColumn="0" w:noHBand="0" w:noVBand="1"/>
      </w:tblPr>
      <w:tblGrid>
        <w:gridCol w:w="4339"/>
        <w:gridCol w:w="2081"/>
        <w:gridCol w:w="2103"/>
      </w:tblGrid>
      <w:tr w:rsidR="008205A2" w:rsidRPr="008205A2" w:rsidTr="00254A02">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545" w:type="pct"/>
            <w:shd w:val="clear" w:color="auto" w:fill="auto"/>
            <w:noWrap/>
            <w:hideMark/>
          </w:tcPr>
          <w:p w:rsidR="00254A02" w:rsidRPr="008205A2" w:rsidRDefault="00254A02" w:rsidP="00254A02">
            <w:pPr>
              <w:spacing w:after="0" w:line="240" w:lineRule="auto"/>
              <w:rPr>
                <w:rFonts w:cs="Times New Roman"/>
                <w:b w:val="0"/>
                <w:color w:val="auto"/>
              </w:rPr>
            </w:pPr>
            <w:r w:rsidRPr="008205A2">
              <w:rPr>
                <w:rFonts w:cs="Times New Roman"/>
                <w:b w:val="0"/>
                <w:color w:val="auto"/>
              </w:rPr>
              <w:t> </w:t>
            </w:r>
            <w:r w:rsidRPr="008205A2">
              <w:rPr>
                <w:b w:val="0"/>
                <w:color w:val="auto"/>
              </w:rPr>
              <w:t>Main symptoms of physical changes</w:t>
            </w:r>
          </w:p>
        </w:tc>
        <w:tc>
          <w:tcPr>
            <w:tcW w:w="1221" w:type="pct"/>
            <w:shd w:val="clear" w:color="auto" w:fill="auto"/>
            <w:noWrap/>
            <w:hideMark/>
          </w:tcPr>
          <w:p w:rsidR="00254A02" w:rsidRPr="008205A2" w:rsidRDefault="00254A02" w:rsidP="00254A02">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Frequency</w:t>
            </w:r>
          </w:p>
        </w:tc>
        <w:tc>
          <w:tcPr>
            <w:tcW w:w="1234" w:type="pct"/>
            <w:shd w:val="clear" w:color="auto" w:fill="auto"/>
            <w:noWrap/>
            <w:hideMark/>
          </w:tcPr>
          <w:p w:rsidR="00254A02" w:rsidRPr="008205A2" w:rsidRDefault="00254A02" w:rsidP="00254A02">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Percent</w:t>
            </w:r>
          </w:p>
        </w:tc>
      </w:tr>
      <w:tr w:rsidR="008205A2" w:rsidRPr="008205A2" w:rsidTr="00254A02">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545" w:type="pct"/>
            <w:shd w:val="clear" w:color="auto" w:fill="auto"/>
            <w:noWrap/>
            <w:hideMark/>
          </w:tcPr>
          <w:p w:rsidR="00254A02" w:rsidRPr="008205A2" w:rsidRDefault="00254A02" w:rsidP="00254A02">
            <w:pPr>
              <w:spacing w:line="240" w:lineRule="auto"/>
              <w:rPr>
                <w:rFonts w:cs="Times New Roman"/>
                <w:b w:val="0"/>
                <w:color w:val="auto"/>
              </w:rPr>
            </w:pPr>
            <w:r w:rsidRPr="008205A2">
              <w:rPr>
                <w:b w:val="0"/>
                <w:color w:val="auto"/>
              </w:rPr>
              <w:t> </w:t>
            </w:r>
            <w:r w:rsidRPr="008205A2">
              <w:rPr>
                <w:b w:val="0"/>
                <w:color w:val="auto"/>
                <w:shd w:val="clear" w:color="auto" w:fill="FFFFFF"/>
              </w:rPr>
              <w:t>Osteoporosis/Weaker bones</w:t>
            </w:r>
          </w:p>
        </w:tc>
        <w:tc>
          <w:tcPr>
            <w:tcW w:w="1221" w:type="pct"/>
            <w:shd w:val="clear" w:color="auto" w:fill="auto"/>
            <w:noWrap/>
            <w:hideMark/>
          </w:tcPr>
          <w:p w:rsidR="00254A02" w:rsidRPr="008205A2" w:rsidRDefault="00254A02" w:rsidP="00254A0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36</w:t>
            </w:r>
          </w:p>
        </w:tc>
        <w:tc>
          <w:tcPr>
            <w:tcW w:w="1234" w:type="pct"/>
            <w:shd w:val="clear" w:color="auto" w:fill="auto"/>
            <w:noWrap/>
            <w:hideMark/>
          </w:tcPr>
          <w:p w:rsidR="00254A02" w:rsidRPr="008205A2" w:rsidRDefault="00254A02" w:rsidP="00254A0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39.1</w:t>
            </w:r>
          </w:p>
        </w:tc>
      </w:tr>
      <w:tr w:rsidR="008205A2" w:rsidRPr="008205A2" w:rsidTr="00254A02">
        <w:trPr>
          <w:trHeight w:hRule="exact" w:val="288"/>
        </w:trPr>
        <w:tc>
          <w:tcPr>
            <w:cnfStyle w:val="001000000000" w:firstRow="0" w:lastRow="0" w:firstColumn="1" w:lastColumn="0" w:oddVBand="0" w:evenVBand="0" w:oddHBand="0" w:evenHBand="0" w:firstRowFirstColumn="0" w:firstRowLastColumn="0" w:lastRowFirstColumn="0" w:lastRowLastColumn="0"/>
            <w:tcW w:w="2545" w:type="pct"/>
            <w:shd w:val="clear" w:color="auto" w:fill="auto"/>
            <w:noWrap/>
            <w:hideMark/>
          </w:tcPr>
          <w:p w:rsidR="00254A02" w:rsidRPr="008205A2" w:rsidRDefault="00254A02" w:rsidP="00254A02">
            <w:pPr>
              <w:spacing w:line="240" w:lineRule="auto"/>
              <w:rPr>
                <w:rFonts w:cs="Times New Roman"/>
                <w:b w:val="0"/>
                <w:color w:val="auto"/>
              </w:rPr>
            </w:pPr>
            <w:r w:rsidRPr="008205A2">
              <w:rPr>
                <w:rFonts w:cs="Times New Roman"/>
                <w:b w:val="0"/>
                <w:color w:val="auto"/>
              </w:rPr>
              <w:t> </w:t>
            </w:r>
            <w:r w:rsidRPr="008205A2">
              <w:rPr>
                <w:b w:val="0"/>
                <w:color w:val="auto"/>
              </w:rPr>
              <w:t>Vulvovaginal atrophy</w:t>
            </w:r>
          </w:p>
        </w:tc>
        <w:tc>
          <w:tcPr>
            <w:tcW w:w="1221" w:type="pct"/>
            <w:shd w:val="clear" w:color="auto" w:fill="auto"/>
            <w:noWrap/>
            <w:hideMark/>
          </w:tcPr>
          <w:p w:rsidR="00254A02" w:rsidRPr="008205A2" w:rsidRDefault="00254A02" w:rsidP="00254A0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32</w:t>
            </w:r>
          </w:p>
        </w:tc>
        <w:tc>
          <w:tcPr>
            <w:tcW w:w="1234" w:type="pct"/>
            <w:shd w:val="clear" w:color="auto" w:fill="auto"/>
            <w:noWrap/>
            <w:hideMark/>
          </w:tcPr>
          <w:p w:rsidR="00254A02" w:rsidRPr="008205A2" w:rsidRDefault="00254A02" w:rsidP="00254A0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34.8</w:t>
            </w:r>
          </w:p>
        </w:tc>
      </w:tr>
      <w:tr w:rsidR="008205A2" w:rsidRPr="008205A2" w:rsidTr="00254A02">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545" w:type="pct"/>
            <w:shd w:val="clear" w:color="auto" w:fill="auto"/>
            <w:noWrap/>
            <w:hideMark/>
          </w:tcPr>
          <w:p w:rsidR="00254A02" w:rsidRPr="008205A2" w:rsidRDefault="00254A02" w:rsidP="00254A02">
            <w:pPr>
              <w:spacing w:line="240" w:lineRule="auto"/>
              <w:rPr>
                <w:rFonts w:cs="Times New Roman"/>
                <w:b w:val="0"/>
                <w:color w:val="auto"/>
              </w:rPr>
            </w:pPr>
            <w:r w:rsidRPr="008205A2">
              <w:rPr>
                <w:rFonts w:cs="Times New Roman"/>
                <w:b w:val="0"/>
                <w:color w:val="auto"/>
              </w:rPr>
              <w:t> </w:t>
            </w:r>
            <w:r w:rsidRPr="008205A2">
              <w:rPr>
                <w:b w:val="0"/>
                <w:color w:val="auto"/>
              </w:rPr>
              <w:t>Dyspareunia or painful intercourse</w:t>
            </w:r>
          </w:p>
        </w:tc>
        <w:tc>
          <w:tcPr>
            <w:tcW w:w="1221" w:type="pct"/>
            <w:shd w:val="clear" w:color="auto" w:fill="auto"/>
            <w:noWrap/>
            <w:hideMark/>
          </w:tcPr>
          <w:p w:rsidR="00254A02" w:rsidRPr="008205A2" w:rsidRDefault="00254A02" w:rsidP="00254A0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22</w:t>
            </w:r>
          </w:p>
        </w:tc>
        <w:tc>
          <w:tcPr>
            <w:tcW w:w="1234" w:type="pct"/>
            <w:shd w:val="clear" w:color="auto" w:fill="auto"/>
            <w:noWrap/>
            <w:hideMark/>
          </w:tcPr>
          <w:p w:rsidR="00254A02" w:rsidRPr="008205A2" w:rsidRDefault="00254A02" w:rsidP="00254A0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23.9</w:t>
            </w:r>
          </w:p>
        </w:tc>
      </w:tr>
      <w:tr w:rsidR="008205A2" w:rsidRPr="008205A2" w:rsidTr="00254A02">
        <w:trPr>
          <w:trHeight w:hRule="exact" w:val="288"/>
        </w:trPr>
        <w:tc>
          <w:tcPr>
            <w:cnfStyle w:val="001000000000" w:firstRow="0" w:lastRow="0" w:firstColumn="1" w:lastColumn="0" w:oddVBand="0" w:evenVBand="0" w:oddHBand="0" w:evenHBand="0" w:firstRowFirstColumn="0" w:firstRowLastColumn="0" w:lastRowFirstColumn="0" w:lastRowLastColumn="0"/>
            <w:tcW w:w="2545" w:type="pct"/>
            <w:shd w:val="clear" w:color="auto" w:fill="auto"/>
            <w:noWrap/>
            <w:hideMark/>
          </w:tcPr>
          <w:p w:rsidR="00254A02" w:rsidRPr="008205A2" w:rsidRDefault="00254A02" w:rsidP="00254A02">
            <w:pPr>
              <w:spacing w:line="240" w:lineRule="auto"/>
              <w:rPr>
                <w:rFonts w:cs="Times New Roman"/>
                <w:b w:val="0"/>
                <w:color w:val="auto"/>
              </w:rPr>
            </w:pPr>
            <w:r w:rsidRPr="008205A2">
              <w:rPr>
                <w:rFonts w:cs="Times New Roman"/>
                <w:b w:val="0"/>
                <w:color w:val="auto"/>
              </w:rPr>
              <w:t> </w:t>
            </w:r>
            <w:r w:rsidRPr="008205A2">
              <w:rPr>
                <w:b w:val="0"/>
                <w:color w:val="auto"/>
              </w:rPr>
              <w:t>Slower metabolic function</w:t>
            </w:r>
          </w:p>
        </w:tc>
        <w:tc>
          <w:tcPr>
            <w:tcW w:w="1221" w:type="pct"/>
            <w:shd w:val="clear" w:color="auto" w:fill="auto"/>
            <w:noWrap/>
            <w:hideMark/>
          </w:tcPr>
          <w:p w:rsidR="00254A02" w:rsidRPr="008205A2" w:rsidRDefault="00254A02" w:rsidP="00254A0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2</w:t>
            </w:r>
          </w:p>
        </w:tc>
        <w:tc>
          <w:tcPr>
            <w:tcW w:w="1234" w:type="pct"/>
            <w:shd w:val="clear" w:color="auto" w:fill="auto"/>
            <w:noWrap/>
            <w:hideMark/>
          </w:tcPr>
          <w:p w:rsidR="00254A02" w:rsidRPr="008205A2" w:rsidRDefault="00254A02" w:rsidP="00254A0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2.2</w:t>
            </w:r>
          </w:p>
        </w:tc>
      </w:tr>
      <w:tr w:rsidR="008205A2" w:rsidRPr="008205A2" w:rsidTr="00254A02">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545" w:type="pct"/>
            <w:shd w:val="clear" w:color="auto" w:fill="auto"/>
            <w:noWrap/>
            <w:hideMark/>
          </w:tcPr>
          <w:p w:rsidR="00254A02" w:rsidRPr="008205A2" w:rsidRDefault="00254A02" w:rsidP="00254A02">
            <w:pPr>
              <w:spacing w:after="0" w:line="240" w:lineRule="auto"/>
              <w:rPr>
                <w:rFonts w:cs="Times New Roman"/>
                <w:b w:val="0"/>
                <w:color w:val="auto"/>
              </w:rPr>
            </w:pPr>
            <w:r w:rsidRPr="008205A2">
              <w:rPr>
                <w:rFonts w:cs="Times New Roman"/>
                <w:b w:val="0"/>
                <w:color w:val="auto"/>
              </w:rPr>
              <w:t>Total</w:t>
            </w:r>
          </w:p>
        </w:tc>
        <w:tc>
          <w:tcPr>
            <w:tcW w:w="1221" w:type="pct"/>
            <w:shd w:val="clear" w:color="auto" w:fill="auto"/>
            <w:noWrap/>
            <w:hideMark/>
          </w:tcPr>
          <w:p w:rsidR="00254A02" w:rsidRPr="008205A2" w:rsidRDefault="00254A02" w:rsidP="00254A0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92</w:t>
            </w:r>
          </w:p>
        </w:tc>
        <w:tc>
          <w:tcPr>
            <w:tcW w:w="1234" w:type="pct"/>
            <w:shd w:val="clear" w:color="auto" w:fill="auto"/>
            <w:noWrap/>
            <w:hideMark/>
          </w:tcPr>
          <w:p w:rsidR="00254A02" w:rsidRPr="008205A2" w:rsidRDefault="00254A02" w:rsidP="00254A0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100</w:t>
            </w:r>
          </w:p>
        </w:tc>
      </w:tr>
    </w:tbl>
    <w:p w:rsidR="00254A02" w:rsidRPr="008205A2" w:rsidRDefault="00254A02" w:rsidP="00254A02"/>
    <w:p w:rsidR="009B398A" w:rsidRPr="008205A2" w:rsidRDefault="00254A02" w:rsidP="00254A02">
      <w:pPr>
        <w:rPr>
          <w:shd w:val="clear" w:color="auto" w:fill="FFFFFF"/>
        </w:rPr>
      </w:pPr>
      <w:r w:rsidRPr="008205A2">
        <w:tab/>
        <w:t xml:space="preserve">The study results indicated that majority of the respondents (39.1%) observed that </w:t>
      </w:r>
      <w:r w:rsidRPr="008205A2">
        <w:rPr>
          <w:shd w:val="clear" w:color="auto" w:fill="FFFFFF"/>
        </w:rPr>
        <w:t xml:space="preserve">osteoporosis/weaker bones was the main symptom of physical changes during menopause; 34.8% observed that </w:t>
      </w:r>
      <w:r w:rsidRPr="008205A2">
        <w:t>vulvovaginal atrophy</w:t>
      </w:r>
      <w:r w:rsidRPr="008205A2">
        <w:rPr>
          <w:shd w:val="clear" w:color="auto" w:fill="FFFFFF"/>
        </w:rPr>
        <w:t xml:space="preserve"> was the main symptom of physical changes during menopause; 23.9% noted </w:t>
      </w:r>
      <w:r w:rsidRPr="008205A2">
        <w:t xml:space="preserve">dyspareunia or painful intercourse </w:t>
      </w:r>
      <w:r w:rsidRPr="008205A2">
        <w:rPr>
          <w:shd w:val="clear" w:color="auto" w:fill="FFFFFF"/>
        </w:rPr>
        <w:t>was the main symptom of physical changes during menopause and only 2.2% noted slower metabolic function was the main symptom of physical changes during menopause. These results were similar to findings by Boker et al., (2013) who observed that symptoms of menopause among ladies were emotional problems (crying spells, depression, irritability) 90.7%, headache 72.9%, lethargy 65.4%, dysuria 58.9%, forgetfulness 57%, musculoskeletal problems (joint pain, muscle pain) 53.3%, sexual problems (decreased libido, dyspareunia) 31.8%, genital problems (itching, vaginal dryness) 9.3%, and changes in voice 8.4%. </w:t>
      </w:r>
    </w:p>
    <w:p w:rsidR="002D1D14" w:rsidRPr="008205A2" w:rsidRDefault="009B398A" w:rsidP="009B398A">
      <w:pPr>
        <w:ind w:firstLine="720"/>
      </w:pPr>
      <w:r w:rsidRPr="008205A2">
        <w:lastRenderedPageBreak/>
        <w:t>Psychological symptoms of menopause are reported to include loss of energy and drive, difficulty in concentration, irritability, aggressiveness, nervous exhaustion, and fluctuation in mood, tension, depression, marital problems, panic attacks, and insomnia. The most commonly described psychological symptoms are irritability, depression, hot flushes, tension, and headache (Nisar &amp; Sohoo, 2010).</w:t>
      </w:r>
      <w:r w:rsidR="002D1D14" w:rsidRPr="008205A2">
        <w:t xml:space="preserve"> </w:t>
      </w:r>
    </w:p>
    <w:p w:rsidR="002D1D14" w:rsidRPr="008205A2" w:rsidRDefault="002D1D14" w:rsidP="002D1D14">
      <w:pPr>
        <w:pStyle w:val="Heading3"/>
      </w:pPr>
      <w:bookmarkStart w:id="203" w:name="_Toc14106961"/>
      <w:bookmarkStart w:id="204" w:name="_Toc14350362"/>
      <w:bookmarkStart w:id="205" w:name="_Toc15372552"/>
      <w:bookmarkStart w:id="206" w:name="_Toc459467550"/>
      <w:r w:rsidRPr="008205A2">
        <w:t xml:space="preserve">Table </w:t>
      </w:r>
      <w:r w:rsidR="00403B44" w:rsidRPr="008205A2">
        <w:t>11.</w:t>
      </w:r>
      <w:bookmarkEnd w:id="203"/>
      <w:bookmarkEnd w:id="204"/>
      <w:bookmarkEnd w:id="205"/>
    </w:p>
    <w:p w:rsidR="001F609F" w:rsidRPr="008205A2" w:rsidRDefault="001F609F" w:rsidP="001F609F">
      <w:pPr>
        <w:pStyle w:val="Heading3"/>
        <w:rPr>
          <w:i/>
        </w:rPr>
      </w:pPr>
      <w:bookmarkStart w:id="207" w:name="_Toc14106962"/>
      <w:bookmarkStart w:id="208" w:name="_Toc14350363"/>
      <w:bookmarkStart w:id="209" w:name="_Toc15372553"/>
      <w:r w:rsidRPr="008205A2">
        <w:rPr>
          <w:i/>
        </w:rPr>
        <w:t xml:space="preserve">Employment Status and </w:t>
      </w:r>
      <w:bookmarkEnd w:id="206"/>
      <w:r w:rsidRPr="008205A2">
        <w:rPr>
          <w:i/>
        </w:rPr>
        <w:t>Menopause Symptoms</w:t>
      </w:r>
      <w:bookmarkEnd w:id="207"/>
      <w:bookmarkEnd w:id="208"/>
      <w:bookmarkEnd w:id="209"/>
      <w:r w:rsidRPr="008205A2">
        <w:rPr>
          <w:i/>
        </w:rPr>
        <w:t xml:space="preserve"> </w:t>
      </w:r>
    </w:p>
    <w:tbl>
      <w:tblPr>
        <w:tblStyle w:val="LightShading"/>
        <w:tblW w:w="5000" w:type="pct"/>
        <w:tblLook w:val="04A0" w:firstRow="1" w:lastRow="0" w:firstColumn="1" w:lastColumn="0" w:noHBand="0" w:noVBand="1"/>
      </w:tblPr>
      <w:tblGrid>
        <w:gridCol w:w="1536"/>
        <w:gridCol w:w="1256"/>
        <w:gridCol w:w="2424"/>
        <w:gridCol w:w="1149"/>
        <w:gridCol w:w="1011"/>
        <w:gridCol w:w="1147"/>
      </w:tblGrid>
      <w:tr w:rsidR="008205A2" w:rsidRPr="008205A2" w:rsidTr="001F609F">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auto"/>
            <w:hideMark/>
          </w:tcPr>
          <w:p w:rsidR="001F609F" w:rsidRPr="008205A2" w:rsidRDefault="001F609F" w:rsidP="001F609F">
            <w:pPr>
              <w:spacing w:line="240" w:lineRule="auto"/>
              <w:jc w:val="center"/>
              <w:rPr>
                <w:rFonts w:eastAsia="Times New Roman" w:cs="Times New Roman"/>
                <w:color w:val="auto"/>
                <w:szCs w:val="24"/>
              </w:rPr>
            </w:pPr>
            <w:r w:rsidRPr="008205A2">
              <w:rPr>
                <w:color w:val="auto"/>
              </w:rPr>
              <w:t xml:space="preserve">Employment </w:t>
            </w:r>
            <w:r w:rsidRPr="008205A2">
              <w:rPr>
                <w:rFonts w:eastAsia="Times New Roman" w:cs="Times New Roman"/>
                <w:color w:val="auto"/>
                <w:szCs w:val="24"/>
              </w:rPr>
              <w:t xml:space="preserve">Status * </w:t>
            </w:r>
            <w:r w:rsidRPr="008205A2">
              <w:rPr>
                <w:color w:val="auto"/>
              </w:rPr>
              <w:t xml:space="preserve">Menopause Symptoms </w:t>
            </w:r>
            <w:r w:rsidRPr="008205A2">
              <w:rPr>
                <w:rFonts w:eastAsia="Times New Roman" w:cs="Times New Roman"/>
                <w:color w:val="auto"/>
                <w:szCs w:val="24"/>
              </w:rPr>
              <w:t>Cross</w:t>
            </w:r>
            <w:r w:rsidRPr="008205A2">
              <w:rPr>
                <w:rFonts w:eastAsia="Times New Roman" w:cs="Times New Roman"/>
                <w:b w:val="0"/>
                <w:bCs w:val="0"/>
                <w:color w:val="auto"/>
                <w:szCs w:val="24"/>
              </w:rPr>
              <w:t xml:space="preserve"> </w:t>
            </w:r>
            <w:r w:rsidRPr="008205A2">
              <w:rPr>
                <w:rFonts w:eastAsia="Times New Roman" w:cs="Times New Roman"/>
                <w:color w:val="auto"/>
                <w:szCs w:val="24"/>
              </w:rPr>
              <w:t>tabulation</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01" w:type="pct"/>
            <w:shd w:val="clear" w:color="auto" w:fill="auto"/>
            <w:hideMark/>
          </w:tcPr>
          <w:p w:rsidR="001F609F" w:rsidRPr="008205A2" w:rsidRDefault="001F609F" w:rsidP="001F609F">
            <w:pPr>
              <w:spacing w:line="240" w:lineRule="auto"/>
              <w:rPr>
                <w:rFonts w:eastAsia="Times New Roman" w:cs="Times New Roman"/>
                <w:color w:val="auto"/>
                <w:szCs w:val="24"/>
              </w:rPr>
            </w:pPr>
            <w:r w:rsidRPr="008205A2">
              <w:rPr>
                <w:rFonts w:eastAsia="Times New Roman" w:cs="Times New Roman"/>
                <w:color w:val="auto"/>
                <w:szCs w:val="24"/>
              </w:rPr>
              <w:t> </w:t>
            </w:r>
          </w:p>
        </w:tc>
        <w:tc>
          <w:tcPr>
            <w:tcW w:w="737"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422"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67" w:type="pct"/>
            <w:gridSpan w:val="2"/>
            <w:shd w:val="clear" w:color="auto" w:fill="auto"/>
            <w:hideMark/>
          </w:tcPr>
          <w:p w:rsidR="001F609F" w:rsidRPr="008205A2" w:rsidRDefault="001F609F"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color w:val="auto"/>
              </w:rPr>
              <w:t>Menopause Symptoms</w:t>
            </w:r>
          </w:p>
        </w:tc>
        <w:tc>
          <w:tcPr>
            <w:tcW w:w="673" w:type="pct"/>
            <w:vMerge w:val="restart"/>
            <w:shd w:val="clear" w:color="auto" w:fill="auto"/>
            <w:hideMark/>
          </w:tcPr>
          <w:p w:rsidR="001F609F" w:rsidRPr="008205A2" w:rsidRDefault="001F609F"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Total</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901" w:type="pct"/>
            <w:shd w:val="clear" w:color="auto" w:fill="auto"/>
            <w:hideMark/>
          </w:tcPr>
          <w:p w:rsidR="001F609F" w:rsidRPr="008205A2" w:rsidRDefault="001F609F" w:rsidP="001F609F">
            <w:pPr>
              <w:spacing w:line="240" w:lineRule="auto"/>
              <w:rPr>
                <w:rFonts w:eastAsia="Times New Roman" w:cs="Times New Roman"/>
                <w:color w:val="auto"/>
                <w:szCs w:val="24"/>
              </w:rPr>
            </w:pPr>
            <w:r w:rsidRPr="008205A2">
              <w:rPr>
                <w:rFonts w:eastAsia="Times New Roman" w:cs="Times New Roman"/>
                <w:color w:val="auto"/>
                <w:szCs w:val="24"/>
              </w:rPr>
              <w:t> </w:t>
            </w:r>
          </w:p>
        </w:tc>
        <w:tc>
          <w:tcPr>
            <w:tcW w:w="737" w:type="pct"/>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422" w:type="pct"/>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674"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Yes</w:t>
            </w:r>
          </w:p>
        </w:tc>
        <w:tc>
          <w:tcPr>
            <w:tcW w:w="593"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No</w:t>
            </w:r>
          </w:p>
        </w:tc>
        <w:tc>
          <w:tcPr>
            <w:tcW w:w="673" w:type="pct"/>
            <w:vMerge/>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01" w:type="pct"/>
            <w:vMerge w:val="restart"/>
            <w:shd w:val="clear" w:color="auto" w:fill="auto"/>
            <w:hideMark/>
          </w:tcPr>
          <w:p w:rsidR="001F609F" w:rsidRPr="008205A2" w:rsidRDefault="001F609F" w:rsidP="001F609F">
            <w:pPr>
              <w:spacing w:line="240" w:lineRule="auto"/>
              <w:rPr>
                <w:rFonts w:eastAsia="Times New Roman" w:cs="Times New Roman"/>
                <w:color w:val="auto"/>
                <w:szCs w:val="24"/>
              </w:rPr>
            </w:pPr>
            <w:r w:rsidRPr="008205A2">
              <w:rPr>
                <w:color w:val="auto"/>
              </w:rPr>
              <w:t xml:space="preserve">Employment </w:t>
            </w:r>
            <w:r w:rsidRPr="008205A2">
              <w:rPr>
                <w:rFonts w:eastAsia="Times New Roman" w:cs="Times New Roman"/>
                <w:color w:val="auto"/>
                <w:szCs w:val="24"/>
              </w:rPr>
              <w:t>Status</w:t>
            </w:r>
          </w:p>
        </w:tc>
        <w:tc>
          <w:tcPr>
            <w:tcW w:w="737" w:type="pct"/>
            <w:vMerge w:val="restar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Housewife  </w:t>
            </w:r>
          </w:p>
        </w:tc>
        <w:tc>
          <w:tcPr>
            <w:tcW w:w="1422"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674"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11</w:t>
            </w:r>
          </w:p>
        </w:tc>
        <w:tc>
          <w:tcPr>
            <w:tcW w:w="593"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33</w:t>
            </w:r>
          </w:p>
        </w:tc>
        <w:tc>
          <w:tcPr>
            <w:tcW w:w="673" w:type="pct"/>
            <w:shd w:val="clear" w:color="auto" w:fill="auto"/>
            <w:hideMark/>
          </w:tcPr>
          <w:p w:rsidR="001F609F" w:rsidRPr="008205A2" w:rsidRDefault="001F609F"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901" w:type="pct"/>
            <w:vMerge/>
            <w:shd w:val="clear" w:color="auto" w:fill="auto"/>
            <w:hideMark/>
          </w:tcPr>
          <w:p w:rsidR="001F609F" w:rsidRPr="008205A2" w:rsidRDefault="001F609F" w:rsidP="001F609F">
            <w:pPr>
              <w:spacing w:line="240" w:lineRule="auto"/>
              <w:rPr>
                <w:rFonts w:eastAsia="Times New Roman" w:cs="Times New Roman"/>
                <w:color w:val="auto"/>
                <w:szCs w:val="24"/>
              </w:rPr>
            </w:pPr>
          </w:p>
        </w:tc>
        <w:tc>
          <w:tcPr>
            <w:tcW w:w="737" w:type="pct"/>
            <w:vMerge/>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422" w:type="pct"/>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674"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87.60%</w:t>
            </w:r>
          </w:p>
        </w:tc>
        <w:tc>
          <w:tcPr>
            <w:tcW w:w="593"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12.40%</w:t>
            </w:r>
          </w:p>
        </w:tc>
        <w:tc>
          <w:tcPr>
            <w:tcW w:w="673" w:type="pct"/>
            <w:shd w:val="clear" w:color="auto" w:fill="auto"/>
            <w:hideMark/>
          </w:tcPr>
          <w:p w:rsidR="001F609F"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01" w:type="pct"/>
            <w:vMerge/>
            <w:shd w:val="clear" w:color="auto" w:fill="auto"/>
            <w:hideMark/>
          </w:tcPr>
          <w:p w:rsidR="001F609F" w:rsidRPr="008205A2" w:rsidRDefault="001F609F" w:rsidP="001F609F">
            <w:pPr>
              <w:spacing w:line="240" w:lineRule="auto"/>
              <w:rPr>
                <w:rFonts w:eastAsia="Times New Roman" w:cs="Times New Roman"/>
                <w:color w:val="auto"/>
                <w:szCs w:val="24"/>
              </w:rPr>
            </w:pPr>
          </w:p>
        </w:tc>
        <w:tc>
          <w:tcPr>
            <w:tcW w:w="737" w:type="pct"/>
            <w:vMerge w:val="restar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Employed </w:t>
            </w:r>
          </w:p>
        </w:tc>
        <w:tc>
          <w:tcPr>
            <w:tcW w:w="1422"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674"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33</w:t>
            </w:r>
          </w:p>
        </w:tc>
        <w:tc>
          <w:tcPr>
            <w:tcW w:w="593"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w:t>
            </w:r>
          </w:p>
        </w:tc>
        <w:tc>
          <w:tcPr>
            <w:tcW w:w="673" w:type="pct"/>
            <w:shd w:val="clear" w:color="auto" w:fill="auto"/>
            <w:hideMark/>
          </w:tcPr>
          <w:p w:rsidR="001F609F" w:rsidRPr="008205A2" w:rsidRDefault="001F609F"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33</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901" w:type="pct"/>
            <w:vMerge/>
            <w:shd w:val="clear" w:color="auto" w:fill="auto"/>
            <w:hideMark/>
          </w:tcPr>
          <w:p w:rsidR="001F609F" w:rsidRPr="008205A2" w:rsidRDefault="001F609F" w:rsidP="001F609F">
            <w:pPr>
              <w:spacing w:line="240" w:lineRule="auto"/>
              <w:rPr>
                <w:rFonts w:eastAsia="Times New Roman" w:cs="Times New Roman"/>
                <w:color w:val="auto"/>
                <w:szCs w:val="24"/>
              </w:rPr>
            </w:pPr>
          </w:p>
        </w:tc>
        <w:tc>
          <w:tcPr>
            <w:tcW w:w="737" w:type="pct"/>
            <w:vMerge/>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422" w:type="pct"/>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674"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c>
          <w:tcPr>
            <w:tcW w:w="593"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w:t>
            </w:r>
          </w:p>
        </w:tc>
        <w:tc>
          <w:tcPr>
            <w:tcW w:w="673" w:type="pct"/>
            <w:shd w:val="clear" w:color="auto" w:fill="auto"/>
            <w:hideMark/>
          </w:tcPr>
          <w:p w:rsidR="001F609F"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01" w:type="pct"/>
            <w:vMerge/>
            <w:shd w:val="clear" w:color="auto" w:fill="auto"/>
            <w:hideMark/>
          </w:tcPr>
          <w:p w:rsidR="001F609F" w:rsidRPr="008205A2" w:rsidRDefault="001F609F" w:rsidP="001F609F">
            <w:pPr>
              <w:spacing w:line="240" w:lineRule="auto"/>
              <w:rPr>
                <w:rFonts w:eastAsia="Times New Roman" w:cs="Times New Roman"/>
                <w:color w:val="auto"/>
                <w:szCs w:val="24"/>
              </w:rPr>
            </w:pPr>
          </w:p>
        </w:tc>
        <w:tc>
          <w:tcPr>
            <w:tcW w:w="737" w:type="pct"/>
            <w:vMerge w:val="restar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Self-employed</w:t>
            </w:r>
          </w:p>
        </w:tc>
        <w:tc>
          <w:tcPr>
            <w:tcW w:w="1422"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674"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46</w:t>
            </w:r>
          </w:p>
        </w:tc>
        <w:tc>
          <w:tcPr>
            <w:tcW w:w="593"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w:t>
            </w:r>
          </w:p>
        </w:tc>
        <w:tc>
          <w:tcPr>
            <w:tcW w:w="673" w:type="pct"/>
            <w:shd w:val="clear" w:color="auto" w:fill="auto"/>
            <w:hideMark/>
          </w:tcPr>
          <w:p w:rsidR="001F609F" w:rsidRPr="008205A2" w:rsidRDefault="001F609F"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46</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901" w:type="pct"/>
            <w:vMerge/>
            <w:shd w:val="clear" w:color="auto" w:fill="auto"/>
            <w:hideMark/>
          </w:tcPr>
          <w:p w:rsidR="001F609F" w:rsidRPr="008205A2" w:rsidRDefault="001F609F" w:rsidP="001F609F">
            <w:pPr>
              <w:spacing w:line="240" w:lineRule="auto"/>
              <w:rPr>
                <w:rFonts w:eastAsia="Times New Roman" w:cs="Times New Roman"/>
                <w:color w:val="auto"/>
                <w:szCs w:val="24"/>
              </w:rPr>
            </w:pPr>
          </w:p>
        </w:tc>
        <w:tc>
          <w:tcPr>
            <w:tcW w:w="737" w:type="pct"/>
            <w:vMerge/>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422" w:type="pct"/>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674"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c>
          <w:tcPr>
            <w:tcW w:w="593"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w:t>
            </w:r>
          </w:p>
        </w:tc>
        <w:tc>
          <w:tcPr>
            <w:tcW w:w="673" w:type="pct"/>
            <w:shd w:val="clear" w:color="auto" w:fill="auto"/>
            <w:hideMark/>
          </w:tcPr>
          <w:p w:rsidR="001F609F"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638" w:type="pct"/>
            <w:gridSpan w:val="2"/>
            <w:vMerge w:val="restart"/>
            <w:shd w:val="clear" w:color="auto" w:fill="auto"/>
            <w:hideMark/>
          </w:tcPr>
          <w:p w:rsidR="001F609F" w:rsidRPr="008205A2" w:rsidRDefault="001F609F" w:rsidP="001F609F">
            <w:pPr>
              <w:spacing w:line="240" w:lineRule="auto"/>
              <w:rPr>
                <w:rFonts w:eastAsia="Times New Roman" w:cs="Times New Roman"/>
                <w:color w:val="auto"/>
                <w:szCs w:val="24"/>
              </w:rPr>
            </w:pPr>
            <w:r w:rsidRPr="008205A2">
              <w:rPr>
                <w:rFonts w:eastAsia="Times New Roman" w:cs="Times New Roman"/>
                <w:color w:val="auto"/>
                <w:szCs w:val="24"/>
              </w:rPr>
              <w:t>Total</w:t>
            </w:r>
          </w:p>
        </w:tc>
        <w:tc>
          <w:tcPr>
            <w:tcW w:w="1422"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674"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82</w:t>
            </w:r>
          </w:p>
        </w:tc>
        <w:tc>
          <w:tcPr>
            <w:tcW w:w="593" w:type="pct"/>
            <w:shd w:val="clear" w:color="auto" w:fill="auto"/>
            <w:hideMark/>
          </w:tcPr>
          <w:p w:rsidR="001F609F" w:rsidRPr="008205A2" w:rsidRDefault="001F609F" w:rsidP="00403B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w:t>
            </w:r>
          </w:p>
        </w:tc>
        <w:tc>
          <w:tcPr>
            <w:tcW w:w="673" w:type="pct"/>
            <w:shd w:val="clear" w:color="auto" w:fill="auto"/>
            <w:hideMark/>
          </w:tcPr>
          <w:p w:rsidR="001F609F" w:rsidRPr="008205A2" w:rsidRDefault="001F609F"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1638" w:type="pct"/>
            <w:gridSpan w:val="2"/>
            <w:vMerge/>
            <w:shd w:val="clear" w:color="auto" w:fill="auto"/>
            <w:hideMark/>
          </w:tcPr>
          <w:p w:rsidR="001F609F" w:rsidRPr="008205A2" w:rsidRDefault="001F609F" w:rsidP="001F609F">
            <w:pPr>
              <w:spacing w:line="240" w:lineRule="auto"/>
              <w:rPr>
                <w:rFonts w:eastAsia="Times New Roman" w:cs="Times New Roman"/>
                <w:color w:val="auto"/>
                <w:szCs w:val="24"/>
              </w:rPr>
            </w:pPr>
          </w:p>
        </w:tc>
        <w:tc>
          <w:tcPr>
            <w:tcW w:w="1422" w:type="pct"/>
            <w:shd w:val="clear" w:color="auto" w:fill="auto"/>
            <w:hideMark/>
          </w:tcPr>
          <w:p w:rsidR="001F609F" w:rsidRPr="008205A2" w:rsidRDefault="001F609F"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674"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89.50%</w:t>
            </w:r>
          </w:p>
        </w:tc>
        <w:tc>
          <w:tcPr>
            <w:tcW w:w="593" w:type="pct"/>
            <w:shd w:val="clear" w:color="auto" w:fill="auto"/>
            <w:hideMark/>
          </w:tcPr>
          <w:p w:rsidR="001F609F" w:rsidRPr="008205A2" w:rsidRDefault="001F609F" w:rsidP="00403B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10.50%</w:t>
            </w:r>
          </w:p>
        </w:tc>
        <w:tc>
          <w:tcPr>
            <w:tcW w:w="673" w:type="pct"/>
            <w:shd w:val="clear" w:color="auto" w:fill="auto"/>
            <w:hideMark/>
          </w:tcPr>
          <w:p w:rsidR="001F609F"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bl>
    <w:p w:rsidR="001F609F" w:rsidRPr="008205A2" w:rsidRDefault="001F609F" w:rsidP="001F609F">
      <w:pPr>
        <w:autoSpaceDE w:val="0"/>
        <w:autoSpaceDN w:val="0"/>
        <w:adjustRightInd w:val="0"/>
        <w:spacing w:after="0" w:line="240" w:lineRule="auto"/>
        <w:rPr>
          <w:szCs w:val="24"/>
        </w:rPr>
      </w:pPr>
    </w:p>
    <w:p w:rsidR="001F609F" w:rsidRPr="008205A2" w:rsidRDefault="001F609F" w:rsidP="001F609F">
      <w:r w:rsidRPr="008205A2">
        <w:t>The study findings revealed that of those of who were not employed (</w:t>
      </w:r>
      <w:r w:rsidR="002D1D14" w:rsidRPr="008205A2">
        <w:t>housewives</w:t>
      </w:r>
      <w:r w:rsidRPr="008205A2">
        <w:t xml:space="preserve">) </w:t>
      </w:r>
      <w:r w:rsidR="002D1D14" w:rsidRPr="008205A2">
        <w:t>33.0</w:t>
      </w:r>
      <w:r w:rsidRPr="008205A2">
        <w:t xml:space="preserve">% </w:t>
      </w:r>
      <w:r w:rsidR="002D1D14" w:rsidRPr="008205A2">
        <w:t>did not mention any symptoms of menopause</w:t>
      </w:r>
      <w:r w:rsidRPr="008205A2">
        <w:t xml:space="preserve">; of </w:t>
      </w:r>
      <w:r w:rsidR="002D1D14" w:rsidRPr="008205A2">
        <w:t xml:space="preserve">all </w:t>
      </w:r>
      <w:r w:rsidRPr="008205A2">
        <w:t xml:space="preserve">those who were </w:t>
      </w:r>
      <w:r w:rsidR="002D1D14" w:rsidRPr="008205A2">
        <w:t>employed and self-employed all mentioned symptoms of menopause</w:t>
      </w:r>
      <w:r w:rsidRPr="008205A2">
        <w:t>.</w:t>
      </w:r>
      <w:r w:rsidR="000B4555" w:rsidRPr="008205A2">
        <w:t xml:space="preserve"> Gerber (</w:t>
      </w:r>
      <w:r w:rsidR="00971094" w:rsidRPr="008205A2">
        <w:t>2013</w:t>
      </w:r>
      <w:r w:rsidR="000B4555" w:rsidRPr="008205A2">
        <w:t xml:space="preserve">) found that women with good economic status experience fewer menopausal symptoms or would abide them better. The results of current research also unveil that women belonging to higher income families experience less menopausal symptoms as compared to the women of lower income families. It appears from the findings of the present study that better economic status results from higher education and better job. So, these would be effective factors to reduce symptoms and changes of menopause (Fahami </w:t>
      </w:r>
      <w:r w:rsidR="000B4555" w:rsidRPr="008205A2">
        <w:rPr>
          <w:i/>
        </w:rPr>
        <w:t xml:space="preserve">et al., </w:t>
      </w:r>
      <w:r w:rsidR="00971094" w:rsidRPr="008205A2">
        <w:t>2014</w:t>
      </w:r>
      <w:r w:rsidR="000B4555" w:rsidRPr="008205A2">
        <w:t>).</w:t>
      </w:r>
    </w:p>
    <w:p w:rsidR="002D1D14" w:rsidRPr="008205A2" w:rsidRDefault="001F609F" w:rsidP="002D1D14">
      <w:pPr>
        <w:pStyle w:val="Heading3"/>
      </w:pPr>
      <w:bookmarkStart w:id="210" w:name="_Toc459467551"/>
      <w:bookmarkStart w:id="211" w:name="_Toc14106963"/>
      <w:bookmarkStart w:id="212" w:name="_Toc14350364"/>
      <w:bookmarkStart w:id="213" w:name="_Toc15372554"/>
      <w:r w:rsidRPr="008205A2">
        <w:lastRenderedPageBreak/>
        <w:t xml:space="preserve">Table </w:t>
      </w:r>
      <w:bookmarkEnd w:id="210"/>
      <w:r w:rsidR="00403B44" w:rsidRPr="008205A2">
        <w:t>12.</w:t>
      </w:r>
      <w:bookmarkEnd w:id="211"/>
      <w:bookmarkEnd w:id="212"/>
      <w:bookmarkEnd w:id="213"/>
    </w:p>
    <w:p w:rsidR="002D1D14" w:rsidRPr="008205A2" w:rsidRDefault="002D1D14" w:rsidP="002D1D14">
      <w:pPr>
        <w:pStyle w:val="Heading3"/>
        <w:rPr>
          <w:i/>
        </w:rPr>
      </w:pPr>
      <w:bookmarkStart w:id="214" w:name="_Toc14106964"/>
      <w:bookmarkStart w:id="215" w:name="_Toc14350365"/>
      <w:bookmarkStart w:id="216" w:name="_Toc15372555"/>
      <w:r w:rsidRPr="008205A2">
        <w:rPr>
          <w:i/>
        </w:rPr>
        <w:t>Employment Status and Menopause Symptoms</w:t>
      </w:r>
      <w:bookmarkEnd w:id="214"/>
      <w:bookmarkEnd w:id="215"/>
      <w:bookmarkEnd w:id="216"/>
      <w:r w:rsidRPr="008205A2">
        <w:rPr>
          <w:i/>
        </w:rPr>
        <w:t xml:space="preserve"> </w:t>
      </w:r>
    </w:p>
    <w:tbl>
      <w:tblPr>
        <w:tblStyle w:val="LightShading"/>
        <w:tblW w:w="5000" w:type="pct"/>
        <w:tblLook w:val="04A0" w:firstRow="1" w:lastRow="0" w:firstColumn="1" w:lastColumn="0" w:noHBand="0" w:noVBand="1"/>
      </w:tblPr>
      <w:tblGrid>
        <w:gridCol w:w="2523"/>
        <w:gridCol w:w="2049"/>
        <w:gridCol w:w="1880"/>
        <w:gridCol w:w="2071"/>
      </w:tblGrid>
      <w:tr w:rsidR="008205A2" w:rsidRPr="008205A2" w:rsidTr="001F609F">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1F609F" w:rsidRPr="008205A2" w:rsidRDefault="001F609F" w:rsidP="001F609F">
            <w:pPr>
              <w:spacing w:line="240" w:lineRule="auto"/>
              <w:jc w:val="center"/>
              <w:rPr>
                <w:rFonts w:eastAsia="Times New Roman" w:cs="Times New Roman"/>
                <w:b w:val="0"/>
                <w:color w:val="auto"/>
                <w:szCs w:val="24"/>
              </w:rPr>
            </w:pPr>
            <w:r w:rsidRPr="008205A2">
              <w:rPr>
                <w:rFonts w:eastAsia="Times New Roman" w:cs="Times New Roman"/>
                <w:b w:val="0"/>
                <w:color w:val="auto"/>
                <w:szCs w:val="24"/>
              </w:rPr>
              <w:t>Chi-Square Tests</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1F609F" w:rsidRPr="008205A2" w:rsidRDefault="001F609F"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 </w:t>
            </w:r>
          </w:p>
        </w:tc>
        <w:tc>
          <w:tcPr>
            <w:tcW w:w="1202" w:type="pct"/>
            <w:shd w:val="clear" w:color="auto" w:fill="auto"/>
            <w:hideMark/>
          </w:tcPr>
          <w:p w:rsidR="001F609F" w:rsidRPr="008205A2" w:rsidRDefault="001F609F" w:rsidP="002D1D1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Value</w:t>
            </w:r>
          </w:p>
        </w:tc>
        <w:tc>
          <w:tcPr>
            <w:tcW w:w="1103" w:type="pct"/>
            <w:shd w:val="clear" w:color="auto" w:fill="auto"/>
            <w:hideMark/>
          </w:tcPr>
          <w:p w:rsidR="001F609F" w:rsidRPr="008205A2" w:rsidRDefault="001F609F" w:rsidP="002D1D1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df</w:t>
            </w:r>
          </w:p>
        </w:tc>
        <w:tc>
          <w:tcPr>
            <w:tcW w:w="1215" w:type="pct"/>
            <w:shd w:val="clear" w:color="auto" w:fill="auto"/>
            <w:hideMark/>
          </w:tcPr>
          <w:p w:rsidR="001F609F" w:rsidRPr="008205A2" w:rsidRDefault="001F609F"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Asymp. Sig. (2-sided)</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1F609F" w:rsidRPr="008205A2" w:rsidRDefault="001F609F"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Pearson Chi-Square</w:t>
            </w:r>
          </w:p>
        </w:tc>
        <w:tc>
          <w:tcPr>
            <w:tcW w:w="1202" w:type="pct"/>
            <w:shd w:val="clear" w:color="auto" w:fill="auto"/>
            <w:hideMark/>
          </w:tcPr>
          <w:p w:rsidR="001F609F" w:rsidRPr="008205A2" w:rsidRDefault="001F609F" w:rsidP="002D1D1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6.654</w:t>
            </w:r>
            <w:r w:rsidRPr="008205A2">
              <w:rPr>
                <w:rFonts w:eastAsia="Times New Roman" w:cs="Times New Roman"/>
                <w:color w:val="auto"/>
                <w:szCs w:val="24"/>
                <w:vertAlign w:val="superscript"/>
              </w:rPr>
              <w:t>a</w:t>
            </w:r>
          </w:p>
        </w:tc>
        <w:tc>
          <w:tcPr>
            <w:tcW w:w="1103" w:type="pct"/>
            <w:shd w:val="clear" w:color="auto" w:fill="auto"/>
            <w:hideMark/>
          </w:tcPr>
          <w:p w:rsidR="001F609F" w:rsidRPr="008205A2" w:rsidRDefault="001F609F" w:rsidP="002D1D1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w:t>
            </w:r>
          </w:p>
        </w:tc>
        <w:tc>
          <w:tcPr>
            <w:tcW w:w="1215" w:type="pct"/>
            <w:shd w:val="clear" w:color="auto" w:fill="auto"/>
            <w:hideMark/>
          </w:tcPr>
          <w:p w:rsidR="001F609F"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0.036</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1F609F" w:rsidRPr="008205A2" w:rsidRDefault="001F609F"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Likelihood Ratio</w:t>
            </w:r>
          </w:p>
        </w:tc>
        <w:tc>
          <w:tcPr>
            <w:tcW w:w="1202" w:type="pct"/>
            <w:shd w:val="clear" w:color="auto" w:fill="auto"/>
            <w:hideMark/>
          </w:tcPr>
          <w:p w:rsidR="001F609F" w:rsidRPr="008205A2" w:rsidRDefault="001F609F" w:rsidP="002D1D1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11.627</w:t>
            </w:r>
          </w:p>
        </w:tc>
        <w:tc>
          <w:tcPr>
            <w:tcW w:w="1103" w:type="pct"/>
            <w:shd w:val="clear" w:color="auto" w:fill="auto"/>
            <w:hideMark/>
          </w:tcPr>
          <w:p w:rsidR="001F609F" w:rsidRPr="008205A2" w:rsidRDefault="001F609F" w:rsidP="002D1D1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w:t>
            </w:r>
          </w:p>
        </w:tc>
        <w:tc>
          <w:tcPr>
            <w:tcW w:w="1215" w:type="pct"/>
            <w:shd w:val="clear" w:color="auto" w:fill="auto"/>
            <w:hideMark/>
          </w:tcPr>
          <w:p w:rsidR="001F609F" w:rsidRPr="008205A2" w:rsidRDefault="001F609F"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0.003</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1F609F" w:rsidRPr="008205A2" w:rsidRDefault="001F609F"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Linear-by-Linear Association</w:t>
            </w:r>
          </w:p>
        </w:tc>
        <w:tc>
          <w:tcPr>
            <w:tcW w:w="1202" w:type="pct"/>
            <w:shd w:val="clear" w:color="auto" w:fill="auto"/>
            <w:hideMark/>
          </w:tcPr>
          <w:p w:rsidR="001F609F" w:rsidRPr="008205A2" w:rsidRDefault="001F609F" w:rsidP="002D1D1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5.787</w:t>
            </w:r>
          </w:p>
        </w:tc>
        <w:tc>
          <w:tcPr>
            <w:tcW w:w="1103" w:type="pct"/>
            <w:shd w:val="clear" w:color="auto" w:fill="auto"/>
            <w:hideMark/>
          </w:tcPr>
          <w:p w:rsidR="001F609F" w:rsidRPr="008205A2" w:rsidRDefault="001F609F" w:rsidP="002D1D1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1215" w:type="pct"/>
            <w:shd w:val="clear" w:color="auto" w:fill="auto"/>
            <w:hideMark/>
          </w:tcPr>
          <w:p w:rsidR="001F609F"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0.016</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1F609F" w:rsidRPr="008205A2" w:rsidRDefault="001F609F"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N of Valid Cases</w:t>
            </w:r>
          </w:p>
        </w:tc>
        <w:tc>
          <w:tcPr>
            <w:tcW w:w="1202" w:type="pct"/>
            <w:shd w:val="clear" w:color="auto" w:fill="auto"/>
            <w:hideMark/>
          </w:tcPr>
          <w:p w:rsidR="001F609F" w:rsidRPr="008205A2" w:rsidRDefault="002D1D14" w:rsidP="002D1D1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1103" w:type="pct"/>
            <w:shd w:val="clear" w:color="auto" w:fill="auto"/>
            <w:hideMark/>
          </w:tcPr>
          <w:p w:rsidR="001F609F" w:rsidRPr="008205A2" w:rsidRDefault="001F609F" w:rsidP="002D1D1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p>
        </w:tc>
        <w:tc>
          <w:tcPr>
            <w:tcW w:w="1215" w:type="pct"/>
            <w:shd w:val="clear" w:color="auto" w:fill="auto"/>
            <w:hideMark/>
          </w:tcPr>
          <w:p w:rsidR="001F609F" w:rsidRPr="008205A2" w:rsidRDefault="001F609F"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1F609F" w:rsidRPr="008205A2" w:rsidRDefault="001F609F"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a. 2 cells (33.3%) have expected count less than 5. The minimum expected count is 1.47.</w:t>
            </w:r>
          </w:p>
        </w:tc>
      </w:tr>
    </w:tbl>
    <w:p w:rsidR="002D1D14" w:rsidRPr="008205A2" w:rsidRDefault="002D1D14" w:rsidP="001F609F">
      <w:pPr>
        <w:rPr>
          <w:szCs w:val="24"/>
        </w:rPr>
      </w:pPr>
    </w:p>
    <w:p w:rsidR="002D1D14" w:rsidRPr="008205A2" w:rsidRDefault="001F609F" w:rsidP="002D1D14">
      <w:pPr>
        <w:ind w:firstLine="720"/>
      </w:pPr>
      <w:r w:rsidRPr="008205A2">
        <w:rPr>
          <w:szCs w:val="24"/>
        </w:rPr>
        <w:t xml:space="preserve">The study findings revealed that </w:t>
      </w:r>
      <w:r w:rsidRPr="008205A2">
        <w:t xml:space="preserve">there was a significant relationship between </w:t>
      </w:r>
      <w:r w:rsidR="002D1D14" w:rsidRPr="008205A2">
        <w:t xml:space="preserve">employment </w:t>
      </w:r>
      <w:r w:rsidRPr="008205A2">
        <w:t xml:space="preserve">status and </w:t>
      </w:r>
      <w:r w:rsidR="002D1D14" w:rsidRPr="008205A2">
        <w:t xml:space="preserve">knowledge on symptoms of menopause (p=0.036). This implies that the multiple roles increase self-confidence and feeling of self-worth and expand the provisions of satisfaction and social support. These finding are also in accordance with the earlier researches (Orgulo </w:t>
      </w:r>
      <w:r w:rsidR="002D1D14" w:rsidRPr="008205A2">
        <w:rPr>
          <w:i/>
        </w:rPr>
        <w:t>et al.,</w:t>
      </w:r>
      <w:r w:rsidR="002D1D14" w:rsidRPr="008205A2">
        <w:t xml:space="preserve"> 2011; Mathews &amp; Bromberger, </w:t>
      </w:r>
      <w:r w:rsidR="00971094" w:rsidRPr="008205A2">
        <w:t>2014</w:t>
      </w:r>
      <w:r w:rsidR="002D1D14" w:rsidRPr="008205A2">
        <w:t xml:space="preserve">). Somatic symptoms and vasomotor symptoms are also more frequently experienced by non-working women than working women. This is because working women might be more likely to up keeping themselves and alters their diet and routine (walking, exercise). These results are also in line with the findings of others researchers (Orgulo </w:t>
      </w:r>
      <w:r w:rsidR="002D1D14" w:rsidRPr="008205A2">
        <w:rPr>
          <w:i/>
        </w:rPr>
        <w:t>et al.,</w:t>
      </w:r>
      <w:r w:rsidR="002D1D14" w:rsidRPr="008205A2">
        <w:t xml:space="preserve"> 2011).</w:t>
      </w:r>
    </w:p>
    <w:p w:rsidR="002D1D14" w:rsidRPr="008205A2" w:rsidRDefault="002D1D14" w:rsidP="002D1D14">
      <w:pPr>
        <w:ind w:firstLine="720"/>
      </w:pPr>
      <w:r w:rsidRPr="008205A2">
        <w:t xml:space="preserve">Being mobile and financial freedom, may have been interpreting them in better position to deal with urinary and vaginal dryness problems (Orgulo </w:t>
      </w:r>
      <w:r w:rsidRPr="008205A2">
        <w:rPr>
          <w:i/>
        </w:rPr>
        <w:t>et al.,</w:t>
      </w:r>
      <w:r w:rsidRPr="008205A2">
        <w:t xml:space="preserve"> 2011). These results support the hypothesis that “working women experience less menopausal symptoms than non-working women” and also indicate that employment status has a positive effect on menopausal symptoms.</w:t>
      </w:r>
    </w:p>
    <w:p w:rsidR="00971094" w:rsidRPr="008205A2" w:rsidRDefault="00971094">
      <w:pPr>
        <w:spacing w:after="0" w:line="240" w:lineRule="auto"/>
        <w:rPr>
          <w:b/>
          <w:bCs/>
          <w:szCs w:val="20"/>
        </w:rPr>
      </w:pPr>
      <w:bookmarkStart w:id="217" w:name="_Toc14106965"/>
      <w:r w:rsidRPr="008205A2">
        <w:br w:type="page"/>
      </w:r>
    </w:p>
    <w:p w:rsidR="00254A02" w:rsidRPr="008205A2" w:rsidRDefault="00254A02" w:rsidP="00254A02">
      <w:pPr>
        <w:pStyle w:val="Heading3"/>
      </w:pPr>
      <w:bookmarkStart w:id="218" w:name="_Toc14350366"/>
      <w:bookmarkStart w:id="219" w:name="_Toc15372556"/>
      <w:r w:rsidRPr="008205A2">
        <w:lastRenderedPageBreak/>
        <w:t>Table 1</w:t>
      </w:r>
      <w:r w:rsidR="00403B44" w:rsidRPr="008205A2">
        <w:t>3</w:t>
      </w:r>
      <w:r w:rsidRPr="008205A2">
        <w:t>.</w:t>
      </w:r>
      <w:bookmarkEnd w:id="217"/>
      <w:bookmarkEnd w:id="218"/>
      <w:bookmarkEnd w:id="219"/>
    </w:p>
    <w:p w:rsidR="00254A02" w:rsidRPr="008205A2" w:rsidRDefault="00254A02" w:rsidP="00254A02">
      <w:pPr>
        <w:pStyle w:val="Heading3"/>
        <w:rPr>
          <w:i/>
        </w:rPr>
      </w:pPr>
      <w:bookmarkStart w:id="220" w:name="_Toc14106966"/>
      <w:bookmarkStart w:id="221" w:name="_Toc14350367"/>
      <w:bookmarkStart w:id="222" w:name="_Toc15372557"/>
      <w:r w:rsidRPr="008205A2">
        <w:rPr>
          <w:i/>
        </w:rPr>
        <w:t>Causes of Dry Vagina during Menopause</w:t>
      </w:r>
      <w:bookmarkEnd w:id="220"/>
      <w:bookmarkEnd w:id="221"/>
      <w:bookmarkEnd w:id="222"/>
      <w:r w:rsidRPr="008205A2">
        <w:rPr>
          <w:i/>
        </w:rPr>
        <w:t xml:space="preserve"> </w:t>
      </w:r>
    </w:p>
    <w:tbl>
      <w:tblPr>
        <w:tblStyle w:val="LightShading"/>
        <w:tblW w:w="5000" w:type="pct"/>
        <w:tblLook w:val="04A0" w:firstRow="1" w:lastRow="0" w:firstColumn="1" w:lastColumn="0" w:noHBand="0" w:noVBand="1"/>
      </w:tblPr>
      <w:tblGrid>
        <w:gridCol w:w="4158"/>
        <w:gridCol w:w="1815"/>
        <w:gridCol w:w="2550"/>
      </w:tblGrid>
      <w:tr w:rsidR="008205A2" w:rsidRPr="008205A2" w:rsidTr="00BB0F51">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439" w:type="pct"/>
            <w:shd w:val="clear" w:color="auto" w:fill="auto"/>
            <w:noWrap/>
            <w:hideMark/>
          </w:tcPr>
          <w:p w:rsidR="00BB0F51" w:rsidRPr="008205A2" w:rsidRDefault="00BB0F51" w:rsidP="00BB0F51">
            <w:pPr>
              <w:spacing w:after="0" w:line="276" w:lineRule="auto"/>
              <w:rPr>
                <w:rFonts w:cs="Times New Roman"/>
                <w:b w:val="0"/>
                <w:color w:val="auto"/>
                <w:szCs w:val="24"/>
              </w:rPr>
            </w:pPr>
            <w:r w:rsidRPr="008205A2">
              <w:rPr>
                <w:rFonts w:cs="Times New Roman"/>
                <w:b w:val="0"/>
                <w:color w:val="auto"/>
                <w:szCs w:val="24"/>
              </w:rPr>
              <w:t> Causes of Dry Vagina</w:t>
            </w:r>
          </w:p>
        </w:tc>
        <w:tc>
          <w:tcPr>
            <w:tcW w:w="1065" w:type="pct"/>
            <w:shd w:val="clear" w:color="auto" w:fill="auto"/>
            <w:noWrap/>
            <w:hideMark/>
          </w:tcPr>
          <w:p w:rsidR="00BB0F51" w:rsidRPr="008205A2" w:rsidRDefault="00BB0F51" w:rsidP="00BB0F51">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Frequency</w:t>
            </w:r>
          </w:p>
        </w:tc>
        <w:tc>
          <w:tcPr>
            <w:tcW w:w="1496" w:type="pct"/>
            <w:shd w:val="clear" w:color="auto" w:fill="auto"/>
            <w:noWrap/>
            <w:hideMark/>
          </w:tcPr>
          <w:p w:rsidR="00BB0F51" w:rsidRPr="008205A2" w:rsidRDefault="00BB0F51" w:rsidP="00BB0F51">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Percent</w:t>
            </w:r>
          </w:p>
        </w:tc>
      </w:tr>
      <w:tr w:rsidR="008205A2" w:rsidRPr="008205A2" w:rsidTr="00BB0F51">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439" w:type="pct"/>
            <w:shd w:val="clear" w:color="auto" w:fill="auto"/>
            <w:noWrap/>
            <w:hideMark/>
          </w:tcPr>
          <w:p w:rsidR="00BB0F51" w:rsidRPr="008205A2" w:rsidRDefault="00BB0F51" w:rsidP="00BB0F51">
            <w:pPr>
              <w:spacing w:line="276" w:lineRule="auto"/>
              <w:rPr>
                <w:rFonts w:cs="Times New Roman"/>
                <w:b w:val="0"/>
                <w:color w:val="auto"/>
                <w:szCs w:val="24"/>
              </w:rPr>
            </w:pPr>
            <w:r w:rsidRPr="008205A2">
              <w:rPr>
                <w:rFonts w:cs="Times New Roman"/>
                <w:b w:val="0"/>
                <w:color w:val="auto"/>
                <w:szCs w:val="24"/>
              </w:rPr>
              <w:t> </w:t>
            </w:r>
            <w:r w:rsidRPr="008205A2">
              <w:rPr>
                <w:b w:val="0"/>
                <w:color w:val="auto"/>
              </w:rPr>
              <w:t>Drop in estrogen hormone levels</w:t>
            </w:r>
          </w:p>
        </w:tc>
        <w:tc>
          <w:tcPr>
            <w:tcW w:w="1065" w:type="pct"/>
            <w:shd w:val="clear" w:color="auto" w:fill="auto"/>
            <w:noWrap/>
            <w:hideMark/>
          </w:tcPr>
          <w:p w:rsidR="00BB0F51" w:rsidRPr="008205A2" w:rsidRDefault="00BB0F51" w:rsidP="00BB0F51">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47</w:t>
            </w:r>
          </w:p>
        </w:tc>
        <w:tc>
          <w:tcPr>
            <w:tcW w:w="1496" w:type="pct"/>
            <w:shd w:val="clear" w:color="auto" w:fill="auto"/>
            <w:noWrap/>
            <w:hideMark/>
          </w:tcPr>
          <w:p w:rsidR="00BB0F51" w:rsidRPr="008205A2" w:rsidRDefault="00BB0F51" w:rsidP="00BB0F51">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51.1</w:t>
            </w:r>
          </w:p>
        </w:tc>
      </w:tr>
      <w:tr w:rsidR="008205A2" w:rsidRPr="008205A2" w:rsidTr="00BB0F51">
        <w:trPr>
          <w:trHeight w:hRule="exact" w:val="288"/>
        </w:trPr>
        <w:tc>
          <w:tcPr>
            <w:cnfStyle w:val="001000000000" w:firstRow="0" w:lastRow="0" w:firstColumn="1" w:lastColumn="0" w:oddVBand="0" w:evenVBand="0" w:oddHBand="0" w:evenHBand="0" w:firstRowFirstColumn="0" w:firstRowLastColumn="0" w:lastRowFirstColumn="0" w:lastRowLastColumn="0"/>
            <w:tcW w:w="2439" w:type="pct"/>
            <w:shd w:val="clear" w:color="auto" w:fill="auto"/>
            <w:noWrap/>
            <w:hideMark/>
          </w:tcPr>
          <w:p w:rsidR="00BB0F51" w:rsidRPr="008205A2" w:rsidRDefault="00BB0F51" w:rsidP="00BB0F51">
            <w:pPr>
              <w:spacing w:line="276" w:lineRule="auto"/>
              <w:rPr>
                <w:rFonts w:cs="Times New Roman"/>
                <w:b w:val="0"/>
                <w:color w:val="auto"/>
                <w:szCs w:val="24"/>
              </w:rPr>
            </w:pPr>
            <w:r w:rsidRPr="008205A2">
              <w:rPr>
                <w:rFonts w:cs="Times New Roman"/>
                <w:b w:val="0"/>
                <w:color w:val="auto"/>
                <w:szCs w:val="24"/>
              </w:rPr>
              <w:t> </w:t>
            </w:r>
            <w:r w:rsidRPr="008205A2">
              <w:rPr>
                <w:rStyle w:val="Strong"/>
                <w:color w:val="auto"/>
                <w:szCs w:val="27"/>
                <w:shd w:val="clear" w:color="auto" w:fill="FFFFFF"/>
              </w:rPr>
              <w:t>Antihistamines</w:t>
            </w:r>
          </w:p>
        </w:tc>
        <w:tc>
          <w:tcPr>
            <w:tcW w:w="1065" w:type="pct"/>
            <w:shd w:val="clear" w:color="auto" w:fill="auto"/>
            <w:noWrap/>
            <w:hideMark/>
          </w:tcPr>
          <w:p w:rsidR="00BB0F51" w:rsidRPr="008205A2" w:rsidRDefault="00BB0F51" w:rsidP="00BB0F51">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23</w:t>
            </w:r>
          </w:p>
        </w:tc>
        <w:tc>
          <w:tcPr>
            <w:tcW w:w="1496" w:type="pct"/>
            <w:shd w:val="clear" w:color="auto" w:fill="auto"/>
            <w:noWrap/>
            <w:hideMark/>
          </w:tcPr>
          <w:p w:rsidR="00BB0F51" w:rsidRPr="008205A2" w:rsidRDefault="00BB0F51" w:rsidP="00BB0F51">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25.0</w:t>
            </w:r>
          </w:p>
        </w:tc>
      </w:tr>
      <w:tr w:rsidR="008205A2" w:rsidRPr="008205A2" w:rsidTr="00BB0F51">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439" w:type="pct"/>
            <w:shd w:val="clear" w:color="auto" w:fill="auto"/>
            <w:noWrap/>
            <w:hideMark/>
          </w:tcPr>
          <w:p w:rsidR="00BB0F51" w:rsidRPr="008205A2" w:rsidRDefault="00BB0F51" w:rsidP="00BB0F51">
            <w:pPr>
              <w:spacing w:line="276" w:lineRule="auto"/>
              <w:rPr>
                <w:rFonts w:cs="Times New Roman"/>
                <w:b w:val="0"/>
                <w:color w:val="auto"/>
                <w:szCs w:val="24"/>
              </w:rPr>
            </w:pPr>
            <w:r w:rsidRPr="008205A2">
              <w:rPr>
                <w:rFonts w:cs="Times New Roman"/>
                <w:b w:val="0"/>
                <w:color w:val="auto"/>
                <w:szCs w:val="24"/>
              </w:rPr>
              <w:t> </w:t>
            </w:r>
            <w:r w:rsidRPr="008205A2">
              <w:rPr>
                <w:rStyle w:val="Strong"/>
                <w:color w:val="auto"/>
                <w:szCs w:val="27"/>
                <w:shd w:val="clear" w:color="auto" w:fill="FFFFFF"/>
              </w:rPr>
              <w:t>Antidepressants</w:t>
            </w:r>
          </w:p>
        </w:tc>
        <w:tc>
          <w:tcPr>
            <w:tcW w:w="1065" w:type="pct"/>
            <w:shd w:val="clear" w:color="auto" w:fill="auto"/>
            <w:noWrap/>
            <w:hideMark/>
          </w:tcPr>
          <w:p w:rsidR="00BB0F51" w:rsidRPr="008205A2" w:rsidRDefault="00BB0F51" w:rsidP="00BB0F51">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22</w:t>
            </w:r>
          </w:p>
        </w:tc>
        <w:tc>
          <w:tcPr>
            <w:tcW w:w="1496" w:type="pct"/>
            <w:shd w:val="clear" w:color="auto" w:fill="auto"/>
            <w:noWrap/>
            <w:hideMark/>
          </w:tcPr>
          <w:p w:rsidR="00BB0F51" w:rsidRPr="008205A2" w:rsidRDefault="00BB0F51" w:rsidP="00BB0F51">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23.9</w:t>
            </w:r>
          </w:p>
        </w:tc>
      </w:tr>
      <w:tr w:rsidR="008205A2" w:rsidRPr="008205A2" w:rsidTr="00BB0F51">
        <w:trPr>
          <w:trHeight w:hRule="exact" w:val="288"/>
        </w:trPr>
        <w:tc>
          <w:tcPr>
            <w:cnfStyle w:val="001000000000" w:firstRow="0" w:lastRow="0" w:firstColumn="1" w:lastColumn="0" w:oddVBand="0" w:evenVBand="0" w:oddHBand="0" w:evenHBand="0" w:firstRowFirstColumn="0" w:firstRowLastColumn="0" w:lastRowFirstColumn="0" w:lastRowLastColumn="0"/>
            <w:tcW w:w="2439" w:type="pct"/>
            <w:shd w:val="clear" w:color="auto" w:fill="auto"/>
            <w:noWrap/>
            <w:hideMark/>
          </w:tcPr>
          <w:p w:rsidR="00BB0F51" w:rsidRPr="008205A2" w:rsidRDefault="00BB0F51" w:rsidP="00BB0F51">
            <w:pPr>
              <w:spacing w:after="0" w:line="276" w:lineRule="auto"/>
              <w:rPr>
                <w:rFonts w:cs="Times New Roman"/>
                <w:b w:val="0"/>
                <w:color w:val="auto"/>
                <w:szCs w:val="24"/>
              </w:rPr>
            </w:pPr>
            <w:r w:rsidRPr="008205A2">
              <w:rPr>
                <w:rFonts w:cs="Times New Roman"/>
                <w:b w:val="0"/>
                <w:color w:val="auto"/>
                <w:szCs w:val="24"/>
              </w:rPr>
              <w:t>Total</w:t>
            </w:r>
          </w:p>
        </w:tc>
        <w:tc>
          <w:tcPr>
            <w:tcW w:w="1065" w:type="pct"/>
            <w:shd w:val="clear" w:color="auto" w:fill="auto"/>
            <w:noWrap/>
            <w:hideMark/>
          </w:tcPr>
          <w:p w:rsidR="00BB0F51" w:rsidRPr="008205A2" w:rsidRDefault="00BB0F51" w:rsidP="00BB0F51">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92</w:t>
            </w:r>
          </w:p>
        </w:tc>
        <w:tc>
          <w:tcPr>
            <w:tcW w:w="1496" w:type="pct"/>
            <w:shd w:val="clear" w:color="auto" w:fill="auto"/>
            <w:noWrap/>
            <w:hideMark/>
          </w:tcPr>
          <w:p w:rsidR="00BB0F51" w:rsidRPr="008205A2" w:rsidRDefault="00BB0F51" w:rsidP="00BB0F51">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bl>
    <w:p w:rsidR="00254A02" w:rsidRPr="008205A2" w:rsidRDefault="00254A02" w:rsidP="00254A02"/>
    <w:p w:rsidR="00BB0F51" w:rsidRPr="008205A2" w:rsidRDefault="00BB0F51" w:rsidP="00864144">
      <w:r w:rsidRPr="008205A2">
        <w:tab/>
        <w:t xml:space="preserve">The study findings on the causes of dry vagina during menopause indicated that 51.1% noted drop in estrogen hormone levels; 25.0% of the view that antihistamines was the cause of dry vagina during menopause and 23.9% were of the view that antidepressants was the cause of dry vagina during menopause. </w:t>
      </w:r>
      <w:r w:rsidR="00864144" w:rsidRPr="008205A2">
        <w:t xml:space="preserve">Vaginal dryness is the result of decreased levels of estrogen. Estrogen is the female hormone that keeps the lining of the vagina lubricated, thick, and elastic. Lack of vaginal moisture may not be a big deal to some, but it can have a large impact on a woman's sex life by causing pain and discomfort during intercourse. </w:t>
      </w:r>
    </w:p>
    <w:p w:rsidR="00864144" w:rsidRPr="008205A2" w:rsidRDefault="00864144" w:rsidP="00864144">
      <w:pPr>
        <w:pStyle w:val="Heading3"/>
      </w:pPr>
      <w:bookmarkStart w:id="223" w:name="_Toc14106967"/>
      <w:bookmarkStart w:id="224" w:name="_Toc14350368"/>
      <w:bookmarkStart w:id="225" w:name="_Toc15372558"/>
      <w:r w:rsidRPr="008205A2">
        <w:t>Table</w:t>
      </w:r>
      <w:r w:rsidR="00403B44" w:rsidRPr="008205A2">
        <w:t xml:space="preserve"> 14</w:t>
      </w:r>
      <w:r w:rsidRPr="008205A2">
        <w:t>.</w:t>
      </w:r>
      <w:bookmarkEnd w:id="223"/>
      <w:bookmarkEnd w:id="224"/>
      <w:bookmarkEnd w:id="225"/>
      <w:r w:rsidRPr="008205A2">
        <w:t xml:space="preserve"> </w:t>
      </w:r>
    </w:p>
    <w:p w:rsidR="00626A35" w:rsidRPr="008205A2" w:rsidRDefault="00626A35" w:rsidP="00864144">
      <w:pPr>
        <w:pStyle w:val="Heading3"/>
        <w:rPr>
          <w:i/>
        </w:rPr>
      </w:pPr>
      <w:bookmarkStart w:id="226" w:name="_Toc14106968"/>
      <w:bookmarkStart w:id="227" w:name="_Toc14350369"/>
      <w:bookmarkStart w:id="228" w:name="_Toc15372559"/>
      <w:r w:rsidRPr="008205A2">
        <w:rPr>
          <w:i/>
        </w:rPr>
        <w:t>Menopause</w:t>
      </w:r>
      <w:bookmarkEnd w:id="191"/>
      <w:bookmarkEnd w:id="192"/>
      <w:bookmarkEnd w:id="193"/>
      <w:r w:rsidRPr="008205A2">
        <w:rPr>
          <w:i/>
        </w:rPr>
        <w:t xml:space="preserve"> </w:t>
      </w:r>
      <w:r w:rsidR="00864144" w:rsidRPr="008205A2">
        <w:rPr>
          <w:i/>
        </w:rPr>
        <w:t>Symptoms</w:t>
      </w:r>
      <w:bookmarkEnd w:id="226"/>
      <w:bookmarkEnd w:id="227"/>
      <w:bookmarkEnd w:id="228"/>
      <w:r w:rsidR="00864144" w:rsidRPr="008205A2">
        <w:rPr>
          <w:i/>
        </w:rPr>
        <w:t xml:space="preserve"> </w:t>
      </w:r>
    </w:p>
    <w:tbl>
      <w:tblPr>
        <w:tblStyle w:val="LightShading"/>
        <w:tblW w:w="5000" w:type="pct"/>
        <w:tblLayout w:type="fixed"/>
        <w:tblLook w:val="04A0" w:firstRow="1" w:lastRow="0" w:firstColumn="1" w:lastColumn="0" w:noHBand="0" w:noVBand="1"/>
      </w:tblPr>
      <w:tblGrid>
        <w:gridCol w:w="4661"/>
        <w:gridCol w:w="401"/>
        <w:gridCol w:w="1042"/>
        <w:gridCol w:w="1122"/>
        <w:gridCol w:w="1297"/>
      </w:tblGrid>
      <w:tr w:rsidR="008205A2" w:rsidRPr="008205A2" w:rsidTr="0086414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34" w:type="pct"/>
            <w:shd w:val="clear" w:color="auto" w:fill="auto"/>
            <w:noWrap/>
            <w:hideMark/>
          </w:tcPr>
          <w:p w:rsidR="00DA4B55" w:rsidRPr="008205A2" w:rsidRDefault="00DA4B55" w:rsidP="0052570D">
            <w:pPr>
              <w:spacing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Questions </w:t>
            </w:r>
          </w:p>
        </w:tc>
        <w:tc>
          <w:tcPr>
            <w:tcW w:w="235" w:type="pct"/>
            <w:shd w:val="clear" w:color="auto" w:fill="auto"/>
            <w:noWrap/>
            <w:hideMark/>
          </w:tcPr>
          <w:p w:rsidR="00DA4B55" w:rsidRPr="008205A2" w:rsidRDefault="00DA4B55" w:rsidP="0052570D">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 </w:t>
            </w:r>
          </w:p>
        </w:tc>
        <w:tc>
          <w:tcPr>
            <w:tcW w:w="611" w:type="pct"/>
            <w:shd w:val="clear" w:color="auto" w:fill="auto"/>
            <w:noWrap/>
            <w:hideMark/>
          </w:tcPr>
          <w:p w:rsidR="00DA4B55" w:rsidRPr="008205A2" w:rsidRDefault="00DA4B55" w:rsidP="0086414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YES</w:t>
            </w:r>
          </w:p>
        </w:tc>
        <w:tc>
          <w:tcPr>
            <w:tcW w:w="658" w:type="pct"/>
            <w:shd w:val="clear" w:color="auto" w:fill="auto"/>
            <w:noWrap/>
            <w:hideMark/>
          </w:tcPr>
          <w:p w:rsidR="00DA4B55" w:rsidRPr="008205A2" w:rsidRDefault="00DA4B55" w:rsidP="0086414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NO</w:t>
            </w:r>
          </w:p>
        </w:tc>
        <w:tc>
          <w:tcPr>
            <w:tcW w:w="761" w:type="pct"/>
            <w:shd w:val="clear" w:color="auto" w:fill="auto"/>
            <w:noWrap/>
            <w:hideMark/>
          </w:tcPr>
          <w:p w:rsidR="00DA4B55" w:rsidRPr="008205A2" w:rsidRDefault="00DA4B55" w:rsidP="0086414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Cs w:val="24"/>
              </w:rPr>
            </w:pPr>
            <w:r w:rsidRPr="008205A2">
              <w:rPr>
                <w:rFonts w:eastAsia="Times New Roman" w:cs="Times New Roman"/>
                <w:b w:val="0"/>
                <w:color w:val="auto"/>
                <w:szCs w:val="24"/>
              </w:rPr>
              <w:t>TOTAL</w:t>
            </w:r>
          </w:p>
        </w:tc>
      </w:tr>
      <w:tr w:rsidR="008205A2" w:rsidRPr="008205A2" w:rsidTr="00864144">
        <w:trPr>
          <w:cnfStyle w:val="000000100000" w:firstRow="0" w:lastRow="0" w:firstColumn="0" w:lastColumn="0" w:oddVBand="0" w:evenVBand="0" w:oddHBand="1" w:evenHBand="0" w:firstRowFirstColumn="0" w:firstRowLastColumn="0" w:lastRowFirstColumn="0" w:lastRowLastColumn="0"/>
          <w:trHeight w:hRule="exact" w:val="315"/>
        </w:trPr>
        <w:tc>
          <w:tcPr>
            <w:cnfStyle w:val="001000000000" w:firstRow="0" w:lastRow="0" w:firstColumn="1" w:lastColumn="0" w:oddVBand="0" w:evenVBand="0" w:oddHBand="0" w:evenHBand="0" w:firstRowFirstColumn="0" w:firstRowLastColumn="0" w:lastRowFirstColumn="0" w:lastRowLastColumn="0"/>
            <w:tcW w:w="2734" w:type="pct"/>
            <w:vMerge w:val="restart"/>
            <w:shd w:val="clear" w:color="auto" w:fill="auto"/>
            <w:noWrap/>
            <w:hideMark/>
          </w:tcPr>
          <w:p w:rsidR="00864144" w:rsidRPr="008205A2" w:rsidRDefault="00864144" w:rsidP="00864144">
            <w:pPr>
              <w:spacing w:line="240" w:lineRule="auto"/>
              <w:rPr>
                <w:b w:val="0"/>
                <w:color w:val="auto"/>
                <w:szCs w:val="24"/>
              </w:rPr>
            </w:pPr>
            <w:r w:rsidRPr="008205A2">
              <w:rPr>
                <w:b w:val="0"/>
                <w:color w:val="auto"/>
              </w:rPr>
              <w:t>Do you think a woman can conceive after attaining menopause</w:t>
            </w:r>
          </w:p>
          <w:p w:rsidR="00DA4B55" w:rsidRPr="008205A2" w:rsidRDefault="00DA4B55" w:rsidP="0052570D">
            <w:pPr>
              <w:spacing w:line="276" w:lineRule="auto"/>
              <w:jc w:val="both"/>
              <w:rPr>
                <w:b w:val="0"/>
                <w:color w:val="auto"/>
              </w:rPr>
            </w:pPr>
            <w:r w:rsidRPr="008205A2">
              <w:rPr>
                <w:rFonts w:eastAsia="Calibri"/>
                <w:b w:val="0"/>
                <w:color w:val="auto"/>
              </w:rPr>
              <w:t>?</w:t>
            </w:r>
          </w:p>
          <w:p w:rsidR="00DA4B55" w:rsidRPr="008205A2" w:rsidRDefault="00DA4B55" w:rsidP="0052570D">
            <w:pPr>
              <w:spacing w:line="240" w:lineRule="auto"/>
              <w:jc w:val="both"/>
              <w:rPr>
                <w:rFonts w:eastAsia="Times New Roman" w:cs="Times New Roman"/>
                <w:b w:val="0"/>
                <w:color w:val="auto"/>
                <w:szCs w:val="24"/>
              </w:rPr>
            </w:pPr>
            <w:r w:rsidRPr="008205A2">
              <w:rPr>
                <w:rFonts w:eastAsia="Times New Roman" w:cs="Times New Roman"/>
                <w:b w:val="0"/>
                <w:color w:val="auto"/>
                <w:szCs w:val="24"/>
              </w:rPr>
              <w:t> </w:t>
            </w:r>
          </w:p>
        </w:tc>
        <w:tc>
          <w:tcPr>
            <w:tcW w:w="235" w:type="pct"/>
            <w:shd w:val="clear" w:color="auto" w:fill="auto"/>
            <w:noWrap/>
            <w:hideMark/>
          </w:tcPr>
          <w:p w:rsidR="00DA4B55" w:rsidRPr="008205A2" w:rsidRDefault="00DA4B55" w:rsidP="0052570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w:t>
            </w:r>
          </w:p>
        </w:tc>
        <w:tc>
          <w:tcPr>
            <w:tcW w:w="611"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17</w:t>
            </w:r>
          </w:p>
        </w:tc>
        <w:tc>
          <w:tcPr>
            <w:tcW w:w="658"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75</w:t>
            </w:r>
          </w:p>
        </w:tc>
        <w:tc>
          <w:tcPr>
            <w:tcW w:w="761"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Cs w:val="24"/>
              </w:rPr>
            </w:pPr>
            <w:r w:rsidRPr="008205A2">
              <w:rPr>
                <w:rFonts w:eastAsia="Times New Roman" w:cs="Times New Roman"/>
                <w:bCs/>
                <w:color w:val="auto"/>
                <w:szCs w:val="24"/>
              </w:rPr>
              <w:t>92</w:t>
            </w:r>
          </w:p>
        </w:tc>
      </w:tr>
      <w:tr w:rsidR="008205A2" w:rsidRPr="008205A2" w:rsidTr="00864144">
        <w:trPr>
          <w:trHeight w:hRule="exact" w:val="315"/>
        </w:trPr>
        <w:tc>
          <w:tcPr>
            <w:cnfStyle w:val="001000000000" w:firstRow="0" w:lastRow="0" w:firstColumn="1" w:lastColumn="0" w:oddVBand="0" w:evenVBand="0" w:oddHBand="0" w:evenHBand="0" w:firstRowFirstColumn="0" w:firstRowLastColumn="0" w:lastRowFirstColumn="0" w:lastRowLastColumn="0"/>
            <w:tcW w:w="2734" w:type="pct"/>
            <w:vMerge/>
            <w:shd w:val="clear" w:color="auto" w:fill="auto"/>
            <w:noWrap/>
            <w:hideMark/>
          </w:tcPr>
          <w:p w:rsidR="00DA4B55" w:rsidRPr="008205A2" w:rsidRDefault="00DA4B55" w:rsidP="0052570D">
            <w:pPr>
              <w:spacing w:line="240" w:lineRule="auto"/>
              <w:jc w:val="both"/>
              <w:rPr>
                <w:rFonts w:eastAsia="Times New Roman" w:cs="Times New Roman"/>
                <w:b w:val="0"/>
                <w:color w:val="auto"/>
                <w:szCs w:val="24"/>
              </w:rPr>
            </w:pPr>
          </w:p>
        </w:tc>
        <w:tc>
          <w:tcPr>
            <w:tcW w:w="235" w:type="pct"/>
            <w:shd w:val="clear" w:color="auto" w:fill="auto"/>
            <w:noWrap/>
            <w:hideMark/>
          </w:tcPr>
          <w:p w:rsidR="00DA4B55" w:rsidRPr="008205A2" w:rsidRDefault="00DA4B55" w:rsidP="0052570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w:t>
            </w:r>
          </w:p>
        </w:tc>
        <w:tc>
          <w:tcPr>
            <w:tcW w:w="611" w:type="pct"/>
            <w:shd w:val="clear" w:color="auto" w:fill="auto"/>
            <w:hideMark/>
          </w:tcPr>
          <w:p w:rsidR="00DA4B55" w:rsidRPr="008205A2" w:rsidRDefault="00864144"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18.7</w:t>
            </w:r>
          </w:p>
        </w:tc>
        <w:tc>
          <w:tcPr>
            <w:tcW w:w="658" w:type="pct"/>
            <w:shd w:val="clear" w:color="auto" w:fill="auto"/>
            <w:hideMark/>
          </w:tcPr>
          <w:p w:rsidR="00DA4B55" w:rsidRPr="008205A2" w:rsidRDefault="00864144"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81.3</w:t>
            </w:r>
          </w:p>
        </w:tc>
        <w:tc>
          <w:tcPr>
            <w:tcW w:w="761"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Cs w:val="24"/>
              </w:rPr>
            </w:pPr>
            <w:r w:rsidRPr="008205A2">
              <w:rPr>
                <w:rFonts w:eastAsia="Times New Roman" w:cs="Times New Roman"/>
                <w:bCs/>
                <w:color w:val="auto"/>
                <w:szCs w:val="24"/>
              </w:rPr>
              <w:t>100</w:t>
            </w:r>
          </w:p>
        </w:tc>
      </w:tr>
      <w:tr w:rsidR="008205A2" w:rsidRPr="008205A2" w:rsidTr="008641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734" w:type="pct"/>
            <w:vMerge w:val="restart"/>
            <w:shd w:val="clear" w:color="auto" w:fill="auto"/>
            <w:noWrap/>
            <w:hideMark/>
          </w:tcPr>
          <w:p w:rsidR="00DA4B55" w:rsidRPr="008205A2" w:rsidRDefault="00864144" w:rsidP="00864144">
            <w:pPr>
              <w:spacing w:line="240" w:lineRule="auto"/>
              <w:rPr>
                <w:rFonts w:eastAsia="Times New Roman" w:cs="Times New Roman"/>
                <w:b w:val="0"/>
                <w:color w:val="auto"/>
                <w:szCs w:val="24"/>
              </w:rPr>
            </w:pPr>
            <w:r w:rsidRPr="008205A2">
              <w:rPr>
                <w:b w:val="0"/>
                <w:color w:val="auto"/>
              </w:rPr>
              <w:t>Main symptoms of menopause include hot flushes, cardiac problems, sleeping disorders, joint and muscle discomfort</w:t>
            </w:r>
          </w:p>
        </w:tc>
        <w:tc>
          <w:tcPr>
            <w:tcW w:w="235" w:type="pct"/>
            <w:shd w:val="clear" w:color="auto" w:fill="auto"/>
            <w:noWrap/>
            <w:hideMark/>
          </w:tcPr>
          <w:p w:rsidR="00DA4B55" w:rsidRPr="008205A2" w:rsidRDefault="00DA4B55" w:rsidP="0052570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w:t>
            </w:r>
          </w:p>
        </w:tc>
        <w:tc>
          <w:tcPr>
            <w:tcW w:w="611"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78</w:t>
            </w:r>
          </w:p>
        </w:tc>
        <w:tc>
          <w:tcPr>
            <w:tcW w:w="658"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w:t>
            </w:r>
          </w:p>
        </w:tc>
        <w:tc>
          <w:tcPr>
            <w:tcW w:w="761"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r>
      <w:tr w:rsidR="008205A2" w:rsidRPr="008205A2" w:rsidTr="00864144">
        <w:trPr>
          <w:trHeight w:val="315"/>
        </w:trPr>
        <w:tc>
          <w:tcPr>
            <w:cnfStyle w:val="001000000000" w:firstRow="0" w:lastRow="0" w:firstColumn="1" w:lastColumn="0" w:oddVBand="0" w:evenVBand="0" w:oddHBand="0" w:evenHBand="0" w:firstRowFirstColumn="0" w:firstRowLastColumn="0" w:lastRowFirstColumn="0" w:lastRowLastColumn="0"/>
            <w:tcW w:w="2734" w:type="pct"/>
            <w:vMerge/>
            <w:shd w:val="clear" w:color="auto" w:fill="auto"/>
            <w:noWrap/>
            <w:hideMark/>
          </w:tcPr>
          <w:p w:rsidR="00DA4B55" w:rsidRPr="008205A2" w:rsidRDefault="00DA4B55" w:rsidP="0052570D">
            <w:pPr>
              <w:spacing w:line="240" w:lineRule="auto"/>
              <w:jc w:val="both"/>
              <w:rPr>
                <w:rFonts w:eastAsia="Times New Roman" w:cs="Times New Roman"/>
                <w:b w:val="0"/>
                <w:color w:val="auto"/>
                <w:szCs w:val="24"/>
              </w:rPr>
            </w:pPr>
          </w:p>
        </w:tc>
        <w:tc>
          <w:tcPr>
            <w:tcW w:w="235" w:type="pct"/>
            <w:shd w:val="clear" w:color="auto" w:fill="auto"/>
            <w:noWrap/>
            <w:hideMark/>
          </w:tcPr>
          <w:p w:rsidR="00DA4B55" w:rsidRPr="008205A2" w:rsidRDefault="00DA4B55" w:rsidP="0052570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w:t>
            </w:r>
          </w:p>
        </w:tc>
        <w:tc>
          <w:tcPr>
            <w:tcW w:w="611"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84.3</w:t>
            </w:r>
          </w:p>
        </w:tc>
        <w:tc>
          <w:tcPr>
            <w:tcW w:w="658"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15.7</w:t>
            </w:r>
          </w:p>
        </w:tc>
        <w:tc>
          <w:tcPr>
            <w:tcW w:w="761"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w:t>
            </w:r>
          </w:p>
        </w:tc>
      </w:tr>
      <w:tr w:rsidR="008205A2" w:rsidRPr="008205A2" w:rsidTr="00864144">
        <w:trPr>
          <w:cnfStyle w:val="000000100000" w:firstRow="0" w:lastRow="0" w:firstColumn="0" w:lastColumn="0" w:oddVBand="0" w:evenVBand="0" w:oddHBand="1" w:evenHBand="0" w:firstRowFirstColumn="0" w:firstRowLastColumn="0" w:lastRowFirstColumn="0" w:lastRowLastColumn="0"/>
          <w:trHeight w:hRule="exact" w:val="315"/>
        </w:trPr>
        <w:tc>
          <w:tcPr>
            <w:cnfStyle w:val="001000000000" w:firstRow="0" w:lastRow="0" w:firstColumn="1" w:lastColumn="0" w:oddVBand="0" w:evenVBand="0" w:oddHBand="0" w:evenHBand="0" w:firstRowFirstColumn="0" w:firstRowLastColumn="0" w:lastRowFirstColumn="0" w:lastRowLastColumn="0"/>
            <w:tcW w:w="2734" w:type="pct"/>
            <w:vMerge w:val="restart"/>
            <w:shd w:val="clear" w:color="auto" w:fill="auto"/>
            <w:noWrap/>
            <w:hideMark/>
          </w:tcPr>
          <w:p w:rsidR="00864144" w:rsidRPr="008205A2" w:rsidRDefault="00864144" w:rsidP="00864144">
            <w:pPr>
              <w:spacing w:line="240" w:lineRule="auto"/>
              <w:rPr>
                <w:b w:val="0"/>
                <w:color w:val="auto"/>
                <w:szCs w:val="24"/>
              </w:rPr>
            </w:pPr>
            <w:r w:rsidRPr="008205A2">
              <w:rPr>
                <w:b w:val="0"/>
                <w:color w:val="auto"/>
              </w:rPr>
              <w:t>Reproductive system symptoms of menopause include sexual problems, bladder problems, vaginal dryness</w:t>
            </w:r>
          </w:p>
          <w:p w:rsidR="00DA4B55" w:rsidRPr="008205A2" w:rsidRDefault="00DA4B55" w:rsidP="0052570D">
            <w:pPr>
              <w:spacing w:line="240" w:lineRule="auto"/>
              <w:jc w:val="both"/>
              <w:rPr>
                <w:rFonts w:eastAsia="Times New Roman" w:cs="Times New Roman"/>
                <w:b w:val="0"/>
                <w:color w:val="auto"/>
                <w:szCs w:val="24"/>
              </w:rPr>
            </w:pPr>
            <w:r w:rsidRPr="008205A2">
              <w:rPr>
                <w:rFonts w:eastAsia="Times New Roman" w:cs="Times New Roman"/>
                <w:b w:val="0"/>
                <w:color w:val="auto"/>
                <w:szCs w:val="24"/>
              </w:rPr>
              <w:t xml:space="preserve"> </w:t>
            </w:r>
          </w:p>
          <w:p w:rsidR="00DA4B55" w:rsidRPr="008205A2" w:rsidRDefault="00DA4B55" w:rsidP="0052570D">
            <w:pPr>
              <w:spacing w:line="240" w:lineRule="auto"/>
              <w:jc w:val="both"/>
              <w:rPr>
                <w:rFonts w:eastAsia="Times New Roman" w:cs="Times New Roman"/>
                <w:b w:val="0"/>
                <w:color w:val="auto"/>
                <w:szCs w:val="24"/>
              </w:rPr>
            </w:pPr>
            <w:r w:rsidRPr="008205A2">
              <w:rPr>
                <w:rFonts w:eastAsia="Times New Roman" w:cs="Times New Roman"/>
                <w:b w:val="0"/>
                <w:color w:val="auto"/>
                <w:szCs w:val="24"/>
              </w:rPr>
              <w:t> </w:t>
            </w:r>
          </w:p>
        </w:tc>
        <w:tc>
          <w:tcPr>
            <w:tcW w:w="235" w:type="pct"/>
            <w:shd w:val="clear" w:color="auto" w:fill="auto"/>
            <w:noWrap/>
            <w:hideMark/>
          </w:tcPr>
          <w:p w:rsidR="00DA4B55" w:rsidRPr="008205A2" w:rsidRDefault="00DA4B55" w:rsidP="0052570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F</w:t>
            </w:r>
          </w:p>
        </w:tc>
        <w:tc>
          <w:tcPr>
            <w:tcW w:w="611"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75</w:t>
            </w:r>
          </w:p>
        </w:tc>
        <w:tc>
          <w:tcPr>
            <w:tcW w:w="658"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17</w:t>
            </w:r>
          </w:p>
        </w:tc>
        <w:tc>
          <w:tcPr>
            <w:tcW w:w="761" w:type="pct"/>
            <w:shd w:val="clear" w:color="auto" w:fill="auto"/>
            <w:hideMark/>
          </w:tcPr>
          <w:p w:rsidR="00DA4B55" w:rsidRPr="008205A2" w:rsidRDefault="00864144" w:rsidP="0086414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Cs w:val="24"/>
              </w:rPr>
            </w:pPr>
            <w:r w:rsidRPr="008205A2">
              <w:rPr>
                <w:rFonts w:eastAsia="Times New Roman" w:cs="Times New Roman"/>
                <w:bCs/>
                <w:color w:val="auto"/>
                <w:szCs w:val="24"/>
              </w:rPr>
              <w:t>92</w:t>
            </w:r>
          </w:p>
        </w:tc>
      </w:tr>
      <w:tr w:rsidR="008205A2" w:rsidRPr="008205A2" w:rsidTr="00864144">
        <w:trPr>
          <w:trHeight w:hRule="exact" w:val="612"/>
        </w:trPr>
        <w:tc>
          <w:tcPr>
            <w:cnfStyle w:val="001000000000" w:firstRow="0" w:lastRow="0" w:firstColumn="1" w:lastColumn="0" w:oddVBand="0" w:evenVBand="0" w:oddHBand="0" w:evenHBand="0" w:firstRowFirstColumn="0" w:firstRowLastColumn="0" w:lastRowFirstColumn="0" w:lastRowLastColumn="0"/>
            <w:tcW w:w="2734" w:type="pct"/>
            <w:vMerge/>
            <w:shd w:val="clear" w:color="auto" w:fill="auto"/>
            <w:noWrap/>
            <w:hideMark/>
          </w:tcPr>
          <w:p w:rsidR="00DA4B55" w:rsidRPr="008205A2" w:rsidRDefault="00DA4B55" w:rsidP="0052570D">
            <w:pPr>
              <w:spacing w:line="240" w:lineRule="auto"/>
              <w:jc w:val="both"/>
              <w:rPr>
                <w:rFonts w:eastAsia="Times New Roman" w:cs="Times New Roman"/>
                <w:b w:val="0"/>
                <w:color w:val="auto"/>
                <w:szCs w:val="24"/>
              </w:rPr>
            </w:pPr>
          </w:p>
        </w:tc>
        <w:tc>
          <w:tcPr>
            <w:tcW w:w="235" w:type="pct"/>
            <w:shd w:val="clear" w:color="auto" w:fill="auto"/>
            <w:noWrap/>
            <w:hideMark/>
          </w:tcPr>
          <w:p w:rsidR="00DA4B55" w:rsidRPr="008205A2" w:rsidRDefault="00DA4B55" w:rsidP="0052570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w:t>
            </w:r>
          </w:p>
        </w:tc>
        <w:tc>
          <w:tcPr>
            <w:tcW w:w="611"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81.3</w:t>
            </w:r>
          </w:p>
        </w:tc>
        <w:tc>
          <w:tcPr>
            <w:tcW w:w="658"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18.7</w:t>
            </w:r>
          </w:p>
        </w:tc>
        <w:tc>
          <w:tcPr>
            <w:tcW w:w="761" w:type="pct"/>
            <w:shd w:val="clear" w:color="auto" w:fill="auto"/>
            <w:hideMark/>
          </w:tcPr>
          <w:p w:rsidR="00DA4B55" w:rsidRPr="008205A2" w:rsidRDefault="00DA4B55" w:rsidP="0086414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Cs w:val="24"/>
              </w:rPr>
            </w:pPr>
            <w:r w:rsidRPr="008205A2">
              <w:rPr>
                <w:rFonts w:eastAsia="Times New Roman" w:cs="Times New Roman"/>
                <w:bCs/>
                <w:color w:val="auto"/>
                <w:szCs w:val="24"/>
              </w:rPr>
              <w:t>100</w:t>
            </w:r>
          </w:p>
        </w:tc>
      </w:tr>
    </w:tbl>
    <w:p w:rsidR="00DA4B55" w:rsidRPr="008205A2" w:rsidRDefault="00DA4B55" w:rsidP="00DA4B55">
      <w:pPr>
        <w:jc w:val="both"/>
        <w:rPr>
          <w:rFonts w:eastAsia="Calibri"/>
          <w:szCs w:val="24"/>
        </w:rPr>
      </w:pPr>
    </w:p>
    <w:p w:rsidR="00DA4B55" w:rsidRPr="008205A2" w:rsidRDefault="00DA4B55" w:rsidP="00864144">
      <w:pPr>
        <w:ind w:firstLine="720"/>
        <w:rPr>
          <w:rFonts w:eastAsia="Calibri"/>
          <w:szCs w:val="24"/>
        </w:rPr>
      </w:pPr>
      <w:r w:rsidRPr="008205A2">
        <w:rPr>
          <w:rFonts w:eastAsia="Calibri"/>
          <w:szCs w:val="24"/>
        </w:rPr>
        <w:t xml:space="preserve">The study results revealed that 81.3% of the women agreed that </w:t>
      </w:r>
      <w:r w:rsidR="00864144" w:rsidRPr="008205A2">
        <w:rPr>
          <w:rFonts w:eastAsia="Calibri"/>
        </w:rPr>
        <w:t>a woman can</w:t>
      </w:r>
      <w:r w:rsidR="00DE2D69" w:rsidRPr="008205A2">
        <w:rPr>
          <w:rFonts w:eastAsia="Calibri"/>
        </w:rPr>
        <w:t>not</w:t>
      </w:r>
      <w:r w:rsidR="00864144" w:rsidRPr="008205A2">
        <w:rPr>
          <w:rFonts w:eastAsia="Calibri"/>
        </w:rPr>
        <w:t xml:space="preserve"> conceive during menopause</w:t>
      </w:r>
      <w:r w:rsidRPr="008205A2">
        <w:rPr>
          <w:rFonts w:eastAsia="Calibri"/>
        </w:rPr>
        <w:t xml:space="preserve"> while 18.7% agreed. Moreover, most of the </w:t>
      </w:r>
      <w:r w:rsidRPr="008205A2">
        <w:rPr>
          <w:rFonts w:eastAsia="Calibri"/>
        </w:rPr>
        <w:lastRenderedPageBreak/>
        <w:t xml:space="preserve">women (84.3%) agreed that </w:t>
      </w:r>
      <w:r w:rsidR="00864144" w:rsidRPr="008205A2">
        <w:t>main symptoms of menopause include hot flushes, cardiac problems, sleeping disorders, joint and muscle discomfort</w:t>
      </w:r>
      <w:r w:rsidRPr="008205A2">
        <w:rPr>
          <w:rFonts w:eastAsia="Calibri"/>
          <w:szCs w:val="24"/>
        </w:rPr>
        <w:t xml:space="preserve"> as compared to 15.7% who disagreed. Majority of the women (81.3%) noted </w:t>
      </w:r>
      <w:r w:rsidR="00864144" w:rsidRPr="008205A2">
        <w:rPr>
          <w:rFonts w:eastAsia="Calibri"/>
          <w:szCs w:val="24"/>
        </w:rPr>
        <w:t>r</w:t>
      </w:r>
      <w:r w:rsidR="00864144" w:rsidRPr="008205A2">
        <w:t>eproductive system symptoms of menopause include sexual problems, bladder problems, vaginal dryness</w:t>
      </w:r>
      <w:r w:rsidRPr="008205A2">
        <w:rPr>
          <w:rFonts w:eastAsia="Calibri"/>
          <w:szCs w:val="24"/>
        </w:rPr>
        <w:t xml:space="preserve"> as compared to 18.7% who disagreed </w:t>
      </w:r>
      <w:r w:rsidR="00864144" w:rsidRPr="008205A2">
        <w:rPr>
          <w:rFonts w:eastAsia="Calibri"/>
          <w:szCs w:val="24"/>
        </w:rPr>
        <w:t>on r</w:t>
      </w:r>
      <w:r w:rsidR="00864144" w:rsidRPr="008205A2">
        <w:t>eproductive system symptoms of menopause include sexual problems, bladder problems, vaginal dryness</w:t>
      </w:r>
      <w:r w:rsidRPr="008205A2">
        <w:rPr>
          <w:rFonts w:eastAsia="Calibri"/>
          <w:szCs w:val="24"/>
        </w:rPr>
        <w:t>.</w:t>
      </w:r>
    </w:p>
    <w:p w:rsidR="009B398A" w:rsidRPr="008205A2" w:rsidRDefault="00403B44" w:rsidP="009B398A">
      <w:pPr>
        <w:pStyle w:val="Heading3"/>
        <w:rPr>
          <w:rFonts w:eastAsia="Calibri"/>
        </w:rPr>
      </w:pPr>
      <w:bookmarkStart w:id="229" w:name="_Toc14106969"/>
      <w:bookmarkStart w:id="230" w:name="_Toc14350370"/>
      <w:bookmarkStart w:id="231" w:name="_Toc15372560"/>
      <w:r w:rsidRPr="008205A2">
        <w:rPr>
          <w:rFonts w:eastAsia="Calibri"/>
        </w:rPr>
        <w:t>Table 15</w:t>
      </w:r>
      <w:r w:rsidR="009B398A" w:rsidRPr="008205A2">
        <w:rPr>
          <w:rFonts w:eastAsia="Calibri"/>
        </w:rPr>
        <w:t>.</w:t>
      </w:r>
      <w:bookmarkEnd w:id="229"/>
      <w:bookmarkEnd w:id="230"/>
      <w:bookmarkEnd w:id="231"/>
      <w:r w:rsidR="009B398A" w:rsidRPr="008205A2">
        <w:rPr>
          <w:rFonts w:eastAsia="Calibri"/>
        </w:rPr>
        <w:t xml:space="preserve"> </w:t>
      </w:r>
    </w:p>
    <w:p w:rsidR="00313782" w:rsidRPr="008205A2" w:rsidRDefault="00313782" w:rsidP="005E7800">
      <w:pPr>
        <w:pStyle w:val="Heading3"/>
        <w:rPr>
          <w:i/>
        </w:rPr>
      </w:pPr>
      <w:bookmarkStart w:id="232" w:name="_Toc14106970"/>
      <w:bookmarkStart w:id="233" w:name="_Toc14350371"/>
      <w:bookmarkStart w:id="234" w:name="_Toc15372561"/>
      <w:r w:rsidRPr="008205A2">
        <w:rPr>
          <w:i/>
        </w:rPr>
        <w:t>Relationship between Education Status and Symptoms</w:t>
      </w:r>
      <w:bookmarkEnd w:id="232"/>
      <w:bookmarkEnd w:id="233"/>
      <w:bookmarkEnd w:id="234"/>
      <w:r w:rsidRPr="008205A2">
        <w:rPr>
          <w:i/>
        </w:rPr>
        <w:t xml:space="preserve"> </w:t>
      </w:r>
    </w:p>
    <w:tbl>
      <w:tblPr>
        <w:tblStyle w:val="ListTable6Colorful11"/>
        <w:tblW w:w="5000" w:type="pct"/>
        <w:tblLook w:val="04A0" w:firstRow="1" w:lastRow="0" w:firstColumn="1" w:lastColumn="0" w:noHBand="0" w:noVBand="1"/>
      </w:tblPr>
      <w:tblGrid>
        <w:gridCol w:w="1440"/>
        <w:gridCol w:w="2044"/>
        <w:gridCol w:w="2051"/>
        <w:gridCol w:w="956"/>
        <w:gridCol w:w="956"/>
        <w:gridCol w:w="1076"/>
      </w:tblGrid>
      <w:tr w:rsidR="008205A2" w:rsidRPr="008205A2" w:rsidTr="005E7800">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auto"/>
            <w:hideMark/>
          </w:tcPr>
          <w:p w:rsidR="00313782" w:rsidRPr="008205A2" w:rsidRDefault="005E7800" w:rsidP="00313782">
            <w:pPr>
              <w:spacing w:line="240" w:lineRule="auto"/>
              <w:jc w:val="center"/>
              <w:rPr>
                <w:rFonts w:eastAsia="Times New Roman" w:cs="Times New Roman"/>
                <w:color w:val="auto"/>
                <w:szCs w:val="24"/>
              </w:rPr>
            </w:pPr>
            <w:r w:rsidRPr="008205A2">
              <w:rPr>
                <w:color w:val="auto"/>
              </w:rPr>
              <w:t>Education</w:t>
            </w:r>
            <w:r w:rsidR="00313782" w:rsidRPr="008205A2">
              <w:rPr>
                <w:rFonts w:eastAsia="Times New Roman" w:cs="Times New Roman"/>
                <w:color w:val="auto"/>
                <w:szCs w:val="24"/>
              </w:rPr>
              <w:t xml:space="preserve"> Status * Symptoms Cross tabulation</w:t>
            </w:r>
          </w:p>
        </w:tc>
      </w:tr>
      <w:tr w:rsidR="008205A2" w:rsidRPr="008205A2" w:rsidTr="005E7800">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shd w:val="clear" w:color="auto" w:fill="auto"/>
            <w:hideMark/>
          </w:tcPr>
          <w:p w:rsidR="00313782" w:rsidRPr="008205A2" w:rsidRDefault="00313782" w:rsidP="001F609F">
            <w:pPr>
              <w:spacing w:line="240" w:lineRule="auto"/>
              <w:rPr>
                <w:rFonts w:eastAsia="Times New Roman" w:cs="Times New Roman"/>
                <w:color w:val="auto"/>
                <w:szCs w:val="24"/>
              </w:rPr>
            </w:pPr>
            <w:r w:rsidRPr="008205A2">
              <w:rPr>
                <w:rFonts w:eastAsia="Times New Roman" w:cs="Times New Roman"/>
                <w:color w:val="auto"/>
                <w:szCs w:val="24"/>
              </w:rPr>
              <w:t> </w:t>
            </w:r>
          </w:p>
        </w:tc>
        <w:tc>
          <w:tcPr>
            <w:tcW w:w="1199"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03"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122" w:type="pct"/>
            <w:gridSpan w:val="2"/>
            <w:shd w:val="clear" w:color="auto" w:fill="auto"/>
            <w:hideMark/>
          </w:tcPr>
          <w:p w:rsidR="00313782" w:rsidRPr="008205A2" w:rsidRDefault="005E7800"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Symptoms</w:t>
            </w:r>
          </w:p>
        </w:tc>
        <w:tc>
          <w:tcPr>
            <w:tcW w:w="631" w:type="pct"/>
            <w:vMerge w:val="restart"/>
            <w:shd w:val="clear" w:color="auto" w:fill="auto"/>
            <w:hideMark/>
          </w:tcPr>
          <w:p w:rsidR="00313782" w:rsidRPr="008205A2" w:rsidRDefault="00313782"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Total</w:t>
            </w:r>
          </w:p>
        </w:tc>
      </w:tr>
      <w:tr w:rsidR="008205A2" w:rsidRPr="008205A2" w:rsidTr="005E7800">
        <w:trPr>
          <w:trHeight w:hRule="exact" w:val="288"/>
        </w:trPr>
        <w:tc>
          <w:tcPr>
            <w:cnfStyle w:val="001000000000" w:firstRow="0" w:lastRow="0" w:firstColumn="1" w:lastColumn="0" w:oddVBand="0" w:evenVBand="0" w:oddHBand="0" w:evenHBand="0" w:firstRowFirstColumn="0" w:firstRowLastColumn="0" w:lastRowFirstColumn="0" w:lastRowLastColumn="0"/>
            <w:tcW w:w="845" w:type="pct"/>
            <w:shd w:val="clear" w:color="auto" w:fill="auto"/>
            <w:hideMark/>
          </w:tcPr>
          <w:p w:rsidR="00313782" w:rsidRPr="008205A2" w:rsidRDefault="00313782" w:rsidP="001F609F">
            <w:pPr>
              <w:spacing w:line="240" w:lineRule="auto"/>
              <w:rPr>
                <w:rFonts w:eastAsia="Times New Roman" w:cs="Times New Roman"/>
                <w:color w:val="auto"/>
                <w:szCs w:val="24"/>
              </w:rPr>
            </w:pPr>
            <w:r w:rsidRPr="008205A2">
              <w:rPr>
                <w:rFonts w:eastAsia="Times New Roman" w:cs="Times New Roman"/>
                <w:color w:val="auto"/>
                <w:szCs w:val="24"/>
              </w:rPr>
              <w:t> </w:t>
            </w:r>
          </w:p>
        </w:tc>
        <w:tc>
          <w:tcPr>
            <w:tcW w:w="1199" w:type="pct"/>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03" w:type="pct"/>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561" w:type="pct"/>
            <w:shd w:val="clear" w:color="auto" w:fill="auto"/>
            <w:hideMark/>
          </w:tcPr>
          <w:p w:rsidR="00313782" w:rsidRPr="008205A2" w:rsidRDefault="00313782" w:rsidP="001F609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Not Used</w:t>
            </w:r>
          </w:p>
        </w:tc>
        <w:tc>
          <w:tcPr>
            <w:tcW w:w="561" w:type="pct"/>
            <w:shd w:val="clear" w:color="auto" w:fill="auto"/>
            <w:hideMark/>
          </w:tcPr>
          <w:p w:rsidR="00313782" w:rsidRPr="008205A2" w:rsidRDefault="00313782" w:rsidP="001F609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Used</w:t>
            </w:r>
          </w:p>
        </w:tc>
        <w:tc>
          <w:tcPr>
            <w:tcW w:w="631" w:type="pct"/>
            <w:vMerge/>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r>
      <w:tr w:rsidR="008205A2" w:rsidRPr="008205A2" w:rsidTr="005E7800">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val="restart"/>
            <w:shd w:val="clear" w:color="auto" w:fill="auto"/>
            <w:hideMark/>
          </w:tcPr>
          <w:p w:rsidR="00313782" w:rsidRPr="008205A2" w:rsidRDefault="005E7800" w:rsidP="001F609F">
            <w:pPr>
              <w:spacing w:line="240" w:lineRule="auto"/>
              <w:rPr>
                <w:rFonts w:eastAsia="Times New Roman" w:cs="Times New Roman"/>
                <w:color w:val="auto"/>
                <w:szCs w:val="24"/>
              </w:rPr>
            </w:pPr>
            <w:r w:rsidRPr="008205A2">
              <w:rPr>
                <w:color w:val="auto"/>
              </w:rPr>
              <w:t xml:space="preserve">Education </w:t>
            </w:r>
            <w:r w:rsidR="00313782" w:rsidRPr="008205A2">
              <w:rPr>
                <w:rFonts w:eastAsia="Times New Roman" w:cs="Times New Roman"/>
                <w:color w:val="auto"/>
                <w:szCs w:val="24"/>
              </w:rPr>
              <w:t>Status</w:t>
            </w:r>
          </w:p>
        </w:tc>
        <w:tc>
          <w:tcPr>
            <w:tcW w:w="1199" w:type="pct"/>
            <w:vMerge w:val="restart"/>
            <w:shd w:val="clear" w:color="auto" w:fill="auto"/>
            <w:hideMark/>
          </w:tcPr>
          <w:p w:rsidR="00313782" w:rsidRPr="008205A2" w:rsidRDefault="005E7800"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None </w:t>
            </w:r>
          </w:p>
        </w:tc>
        <w:tc>
          <w:tcPr>
            <w:tcW w:w="1203"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63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w:t>
            </w:r>
          </w:p>
        </w:tc>
      </w:tr>
      <w:tr w:rsidR="008205A2" w:rsidRPr="008205A2" w:rsidTr="005E7800">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313782" w:rsidRPr="008205A2" w:rsidRDefault="00313782" w:rsidP="002611B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75.00%</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25.00%</w:t>
            </w:r>
          </w:p>
        </w:tc>
        <w:tc>
          <w:tcPr>
            <w:tcW w:w="63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E7800">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val="restart"/>
            <w:shd w:val="clear" w:color="auto" w:fill="auto"/>
            <w:hideMark/>
          </w:tcPr>
          <w:p w:rsidR="00313782" w:rsidRPr="008205A2" w:rsidRDefault="005E7800"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Primary</w:t>
            </w:r>
          </w:p>
        </w:tc>
        <w:tc>
          <w:tcPr>
            <w:tcW w:w="1203"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20</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w:t>
            </w:r>
          </w:p>
        </w:tc>
        <w:tc>
          <w:tcPr>
            <w:tcW w:w="63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24</w:t>
            </w:r>
          </w:p>
        </w:tc>
      </w:tr>
      <w:tr w:rsidR="008205A2" w:rsidRPr="008205A2" w:rsidTr="005E7800">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313782" w:rsidRPr="008205A2" w:rsidRDefault="00313782" w:rsidP="002611B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85.40%</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14.60%</w:t>
            </w:r>
          </w:p>
        </w:tc>
        <w:tc>
          <w:tcPr>
            <w:tcW w:w="63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E7800">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val="restart"/>
            <w:shd w:val="clear" w:color="auto" w:fill="auto"/>
            <w:hideMark/>
          </w:tcPr>
          <w:p w:rsidR="00313782" w:rsidRPr="008205A2" w:rsidRDefault="005E7800"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Secondary </w:t>
            </w:r>
          </w:p>
        </w:tc>
        <w:tc>
          <w:tcPr>
            <w:tcW w:w="1203"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18</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63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19</w:t>
            </w:r>
          </w:p>
        </w:tc>
      </w:tr>
      <w:tr w:rsidR="008205A2" w:rsidRPr="008205A2" w:rsidTr="005E7800">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313782" w:rsidRPr="008205A2" w:rsidRDefault="00313782" w:rsidP="002611B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93.10%</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6.90%</w:t>
            </w:r>
          </w:p>
        </w:tc>
        <w:tc>
          <w:tcPr>
            <w:tcW w:w="63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E7800">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val="restart"/>
            <w:shd w:val="clear" w:color="auto" w:fill="auto"/>
            <w:hideMark/>
          </w:tcPr>
          <w:p w:rsidR="00313782" w:rsidRPr="008205A2" w:rsidRDefault="005E7800"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College/University</w:t>
            </w:r>
          </w:p>
        </w:tc>
        <w:tc>
          <w:tcPr>
            <w:tcW w:w="1203"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33</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w:t>
            </w:r>
          </w:p>
        </w:tc>
        <w:tc>
          <w:tcPr>
            <w:tcW w:w="63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46</w:t>
            </w:r>
          </w:p>
        </w:tc>
      </w:tr>
      <w:tr w:rsidR="008205A2" w:rsidRPr="008205A2" w:rsidTr="005E7800">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199" w:type="pct"/>
            <w:vMerge/>
            <w:shd w:val="clear" w:color="auto" w:fill="auto"/>
            <w:hideMark/>
          </w:tcPr>
          <w:p w:rsidR="00313782" w:rsidRPr="008205A2" w:rsidRDefault="00313782" w:rsidP="001F609F">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313782" w:rsidRPr="008205A2" w:rsidRDefault="00313782" w:rsidP="002611B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71.40%</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28.60%</w:t>
            </w:r>
          </w:p>
        </w:tc>
        <w:tc>
          <w:tcPr>
            <w:tcW w:w="63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E7800">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044" w:type="pct"/>
            <w:gridSpan w:val="2"/>
            <w:vMerge w:val="restart"/>
            <w:shd w:val="clear" w:color="auto" w:fill="auto"/>
            <w:hideMark/>
          </w:tcPr>
          <w:p w:rsidR="00313782" w:rsidRPr="008205A2" w:rsidRDefault="00313782" w:rsidP="001F609F">
            <w:pPr>
              <w:spacing w:line="240" w:lineRule="auto"/>
              <w:rPr>
                <w:rFonts w:eastAsia="Times New Roman" w:cs="Times New Roman"/>
                <w:color w:val="auto"/>
                <w:szCs w:val="24"/>
              </w:rPr>
            </w:pPr>
            <w:r w:rsidRPr="008205A2">
              <w:rPr>
                <w:rFonts w:eastAsia="Times New Roman" w:cs="Times New Roman"/>
                <w:color w:val="auto"/>
                <w:szCs w:val="24"/>
              </w:rPr>
              <w:t>Total</w:t>
            </w:r>
          </w:p>
        </w:tc>
        <w:tc>
          <w:tcPr>
            <w:tcW w:w="1203"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78</w:t>
            </w:r>
          </w:p>
        </w:tc>
        <w:tc>
          <w:tcPr>
            <w:tcW w:w="56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w:t>
            </w:r>
          </w:p>
        </w:tc>
        <w:tc>
          <w:tcPr>
            <w:tcW w:w="631" w:type="pct"/>
            <w:shd w:val="clear" w:color="auto" w:fill="auto"/>
            <w:hideMark/>
          </w:tcPr>
          <w:p w:rsidR="00313782" w:rsidRPr="008205A2" w:rsidRDefault="005E7800"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r>
      <w:tr w:rsidR="008205A2" w:rsidRPr="008205A2" w:rsidTr="005E7800">
        <w:trPr>
          <w:trHeight w:hRule="exact" w:val="288"/>
        </w:trPr>
        <w:tc>
          <w:tcPr>
            <w:cnfStyle w:val="001000000000" w:firstRow="0" w:lastRow="0" w:firstColumn="1" w:lastColumn="0" w:oddVBand="0" w:evenVBand="0" w:oddHBand="0" w:evenHBand="0" w:firstRowFirstColumn="0" w:firstRowLastColumn="0" w:lastRowFirstColumn="0" w:lastRowLastColumn="0"/>
            <w:tcW w:w="2044" w:type="pct"/>
            <w:gridSpan w:val="2"/>
            <w:vMerge/>
            <w:shd w:val="clear" w:color="auto" w:fill="auto"/>
            <w:hideMark/>
          </w:tcPr>
          <w:p w:rsidR="00313782" w:rsidRPr="008205A2" w:rsidRDefault="00313782" w:rsidP="001F609F">
            <w:pPr>
              <w:spacing w:line="240" w:lineRule="auto"/>
              <w:rPr>
                <w:rFonts w:eastAsia="Times New Roman" w:cs="Times New Roman"/>
                <w:color w:val="auto"/>
                <w:szCs w:val="24"/>
              </w:rPr>
            </w:pPr>
          </w:p>
        </w:tc>
        <w:tc>
          <w:tcPr>
            <w:tcW w:w="1203" w:type="pct"/>
            <w:shd w:val="clear" w:color="auto" w:fill="auto"/>
            <w:hideMark/>
          </w:tcPr>
          <w:p w:rsidR="00313782" w:rsidRPr="008205A2" w:rsidRDefault="00313782" w:rsidP="002611B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85.10%</w:t>
            </w:r>
          </w:p>
        </w:tc>
        <w:tc>
          <w:tcPr>
            <w:tcW w:w="56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14.90%</w:t>
            </w:r>
          </w:p>
        </w:tc>
        <w:tc>
          <w:tcPr>
            <w:tcW w:w="631"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bl>
    <w:p w:rsidR="00313782" w:rsidRPr="008205A2" w:rsidRDefault="00313782" w:rsidP="00313782">
      <w:pPr>
        <w:autoSpaceDE w:val="0"/>
        <w:autoSpaceDN w:val="0"/>
        <w:adjustRightInd w:val="0"/>
        <w:spacing w:after="0" w:line="240" w:lineRule="auto"/>
        <w:rPr>
          <w:szCs w:val="24"/>
        </w:rPr>
      </w:pPr>
    </w:p>
    <w:p w:rsidR="00313782" w:rsidRPr="008205A2" w:rsidRDefault="00313782" w:rsidP="00313782">
      <w:pPr>
        <w:ind w:firstLine="720"/>
      </w:pPr>
      <w:r w:rsidRPr="008205A2">
        <w:t xml:space="preserve">The study results on the relationship between </w:t>
      </w:r>
      <w:r w:rsidR="005E7800" w:rsidRPr="008205A2">
        <w:t xml:space="preserve">education </w:t>
      </w:r>
      <w:r w:rsidRPr="008205A2">
        <w:t xml:space="preserve">status and </w:t>
      </w:r>
      <w:r w:rsidR="005E7800" w:rsidRPr="008205A2">
        <w:t xml:space="preserve">symptoms of menopause </w:t>
      </w:r>
      <w:r w:rsidRPr="008205A2">
        <w:t xml:space="preserve">revealed that </w:t>
      </w:r>
      <w:r w:rsidR="005E7800" w:rsidRPr="008205A2">
        <w:t>75.0</w:t>
      </w:r>
      <w:r w:rsidRPr="008205A2">
        <w:t>% of those wh</w:t>
      </w:r>
      <w:r w:rsidR="005E7800" w:rsidRPr="008205A2">
        <w:t>o had no education knew of symptoms of menopause</w:t>
      </w:r>
      <w:r w:rsidRPr="008205A2">
        <w:t xml:space="preserve">; </w:t>
      </w:r>
      <w:r w:rsidR="005E7800" w:rsidRPr="008205A2">
        <w:t>85.4</w:t>
      </w:r>
      <w:r w:rsidRPr="008205A2">
        <w:t>% of those w</w:t>
      </w:r>
      <w:r w:rsidR="005E7800" w:rsidRPr="008205A2">
        <w:t>ho had primary education knew of symptoms of menopause</w:t>
      </w:r>
      <w:r w:rsidRPr="008205A2">
        <w:t xml:space="preserve">; </w:t>
      </w:r>
      <w:r w:rsidR="005E7800" w:rsidRPr="008205A2">
        <w:t>93.1</w:t>
      </w:r>
      <w:r w:rsidRPr="008205A2">
        <w:t xml:space="preserve">% of those who </w:t>
      </w:r>
      <w:r w:rsidR="005E7800" w:rsidRPr="008205A2">
        <w:t>had secondary education</w:t>
      </w:r>
      <w:r w:rsidRPr="008205A2">
        <w:t xml:space="preserve"> </w:t>
      </w:r>
      <w:r w:rsidR="005E7800" w:rsidRPr="008205A2">
        <w:t xml:space="preserve">knew of symptoms of menopause </w:t>
      </w:r>
      <w:r w:rsidRPr="008205A2">
        <w:t xml:space="preserve">while </w:t>
      </w:r>
      <w:r w:rsidR="005E7800" w:rsidRPr="008205A2">
        <w:t>85.1</w:t>
      </w:r>
      <w:r w:rsidRPr="008205A2">
        <w:t xml:space="preserve">% of those who </w:t>
      </w:r>
      <w:r w:rsidR="005E7800" w:rsidRPr="008205A2">
        <w:t>had college/university education</w:t>
      </w:r>
      <w:r w:rsidRPr="008205A2">
        <w:t xml:space="preserve"> </w:t>
      </w:r>
      <w:r w:rsidR="009B398A" w:rsidRPr="008205A2">
        <w:t>knew of symptoms of menopause</w:t>
      </w:r>
      <w:r w:rsidRPr="008205A2">
        <w:t xml:space="preserve">. </w:t>
      </w:r>
    </w:p>
    <w:p w:rsidR="00971094" w:rsidRPr="008205A2" w:rsidRDefault="00971094">
      <w:pPr>
        <w:spacing w:after="0" w:line="240" w:lineRule="auto"/>
        <w:rPr>
          <w:b/>
          <w:bCs/>
          <w:szCs w:val="20"/>
        </w:rPr>
      </w:pPr>
      <w:bookmarkStart w:id="235" w:name="_Toc14106971"/>
      <w:bookmarkStart w:id="236" w:name="_Toc458171669"/>
      <w:r w:rsidRPr="008205A2">
        <w:br w:type="page"/>
      </w:r>
    </w:p>
    <w:p w:rsidR="00313782" w:rsidRPr="008205A2" w:rsidRDefault="00403B44" w:rsidP="00313782">
      <w:pPr>
        <w:pStyle w:val="Heading3"/>
      </w:pPr>
      <w:bookmarkStart w:id="237" w:name="_Toc14350372"/>
      <w:bookmarkStart w:id="238" w:name="_Toc15372562"/>
      <w:r w:rsidRPr="008205A2">
        <w:lastRenderedPageBreak/>
        <w:t>Table 16</w:t>
      </w:r>
      <w:r w:rsidR="00313782" w:rsidRPr="008205A2">
        <w:t>.</w:t>
      </w:r>
      <w:bookmarkEnd w:id="235"/>
      <w:bookmarkEnd w:id="237"/>
      <w:bookmarkEnd w:id="238"/>
      <w:r w:rsidR="00313782" w:rsidRPr="008205A2">
        <w:t xml:space="preserve"> </w:t>
      </w:r>
    </w:p>
    <w:p w:rsidR="005E7800" w:rsidRPr="008205A2" w:rsidRDefault="005E7800" w:rsidP="005E7800">
      <w:pPr>
        <w:pStyle w:val="Heading3"/>
        <w:rPr>
          <w:i/>
        </w:rPr>
      </w:pPr>
      <w:bookmarkStart w:id="239" w:name="_Toc14106972"/>
      <w:bookmarkStart w:id="240" w:name="_Toc14350373"/>
      <w:bookmarkStart w:id="241" w:name="_Toc15372563"/>
      <w:bookmarkEnd w:id="236"/>
      <w:r w:rsidRPr="008205A2">
        <w:rPr>
          <w:i/>
        </w:rPr>
        <w:t xml:space="preserve">Relationship between Education Status and Symptoms </w:t>
      </w:r>
      <w:r w:rsidR="009B398A" w:rsidRPr="008205A2">
        <w:rPr>
          <w:i/>
        </w:rPr>
        <w:t>on Menopause</w:t>
      </w:r>
      <w:bookmarkEnd w:id="239"/>
      <w:bookmarkEnd w:id="240"/>
      <w:bookmarkEnd w:id="241"/>
      <w:r w:rsidR="009B398A" w:rsidRPr="008205A2">
        <w:rPr>
          <w:i/>
        </w:rPr>
        <w:t xml:space="preserve"> </w:t>
      </w:r>
    </w:p>
    <w:tbl>
      <w:tblPr>
        <w:tblStyle w:val="ListTable6Colorful1"/>
        <w:tblW w:w="5000" w:type="pct"/>
        <w:tblLook w:val="04A0" w:firstRow="1" w:lastRow="0" w:firstColumn="1" w:lastColumn="0" w:noHBand="0" w:noVBand="1"/>
      </w:tblPr>
      <w:tblGrid>
        <w:gridCol w:w="2523"/>
        <w:gridCol w:w="2037"/>
        <w:gridCol w:w="1889"/>
        <w:gridCol w:w="2074"/>
      </w:tblGrid>
      <w:tr w:rsidR="008205A2" w:rsidRPr="008205A2" w:rsidTr="001F609F">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313782" w:rsidRPr="008205A2" w:rsidRDefault="00313782" w:rsidP="001F609F">
            <w:pPr>
              <w:spacing w:line="240" w:lineRule="auto"/>
              <w:jc w:val="center"/>
              <w:rPr>
                <w:rFonts w:eastAsia="Times New Roman" w:cs="Times New Roman"/>
                <w:b w:val="0"/>
                <w:color w:val="auto"/>
                <w:szCs w:val="24"/>
              </w:rPr>
            </w:pPr>
            <w:r w:rsidRPr="008205A2">
              <w:rPr>
                <w:rFonts w:eastAsia="Times New Roman" w:cs="Times New Roman"/>
                <w:b w:val="0"/>
                <w:color w:val="auto"/>
                <w:szCs w:val="24"/>
              </w:rPr>
              <w:t>Chi-Square Tests</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313782" w:rsidRPr="008205A2" w:rsidRDefault="00313782"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 </w:t>
            </w:r>
          </w:p>
        </w:tc>
        <w:tc>
          <w:tcPr>
            <w:tcW w:w="1195" w:type="pct"/>
            <w:shd w:val="clear" w:color="auto" w:fill="auto"/>
            <w:hideMark/>
          </w:tcPr>
          <w:p w:rsidR="00313782" w:rsidRPr="008205A2" w:rsidRDefault="00313782"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Value</w:t>
            </w:r>
          </w:p>
        </w:tc>
        <w:tc>
          <w:tcPr>
            <w:tcW w:w="1108" w:type="pct"/>
            <w:shd w:val="clear" w:color="auto" w:fill="auto"/>
            <w:hideMark/>
          </w:tcPr>
          <w:p w:rsidR="00313782" w:rsidRPr="008205A2" w:rsidRDefault="00313782"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df</w:t>
            </w:r>
          </w:p>
        </w:tc>
        <w:tc>
          <w:tcPr>
            <w:tcW w:w="1216" w:type="pct"/>
            <w:shd w:val="clear" w:color="auto" w:fill="auto"/>
            <w:hideMark/>
          </w:tcPr>
          <w:p w:rsidR="00313782" w:rsidRPr="008205A2" w:rsidRDefault="00313782" w:rsidP="001F609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Asymp. Sig. (2-sided)</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313782" w:rsidRPr="008205A2" w:rsidRDefault="00313782"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Pearson Chi-Square</w:t>
            </w:r>
          </w:p>
        </w:tc>
        <w:tc>
          <w:tcPr>
            <w:tcW w:w="1195"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3.783</w:t>
            </w:r>
            <w:r w:rsidRPr="008205A2">
              <w:rPr>
                <w:rFonts w:eastAsia="Times New Roman" w:cs="Times New Roman"/>
                <w:color w:val="auto"/>
                <w:szCs w:val="24"/>
                <w:vertAlign w:val="superscript"/>
              </w:rPr>
              <w:t>a</w:t>
            </w:r>
          </w:p>
        </w:tc>
        <w:tc>
          <w:tcPr>
            <w:tcW w:w="1108"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w:t>
            </w:r>
          </w:p>
        </w:tc>
        <w:tc>
          <w:tcPr>
            <w:tcW w:w="1216" w:type="pct"/>
            <w:shd w:val="clear" w:color="auto" w:fill="auto"/>
            <w:hideMark/>
          </w:tcPr>
          <w:p w:rsidR="00313782" w:rsidRPr="008205A2" w:rsidRDefault="001F609F"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0.002</w:t>
            </w:r>
          </w:p>
        </w:tc>
      </w:tr>
      <w:tr w:rsidR="008205A2" w:rsidRPr="008205A2" w:rsidTr="009B398A">
        <w:trPr>
          <w:cnfStyle w:val="000000100000" w:firstRow="0" w:lastRow="0" w:firstColumn="0" w:lastColumn="0" w:oddVBand="0" w:evenVBand="0" w:oddHBand="1" w:evenHBand="0" w:firstRowFirstColumn="0" w:firstRowLastColumn="0" w:lastRowFirstColumn="0" w:lastRowLastColumn="0"/>
          <w:trHeight w:hRule="exact" w:val="360"/>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313782" w:rsidRPr="008205A2" w:rsidRDefault="00313782"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Likelihood Ratio</w:t>
            </w:r>
          </w:p>
        </w:tc>
        <w:tc>
          <w:tcPr>
            <w:tcW w:w="1195" w:type="pct"/>
            <w:shd w:val="clear" w:color="auto" w:fill="auto"/>
            <w:hideMark/>
          </w:tcPr>
          <w:p w:rsidR="00313782" w:rsidRPr="008205A2" w:rsidRDefault="00313782"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3.738</w:t>
            </w:r>
          </w:p>
        </w:tc>
        <w:tc>
          <w:tcPr>
            <w:tcW w:w="1108" w:type="pct"/>
            <w:shd w:val="clear" w:color="auto" w:fill="auto"/>
            <w:hideMark/>
          </w:tcPr>
          <w:p w:rsidR="00313782" w:rsidRPr="008205A2" w:rsidRDefault="00313782"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w:t>
            </w:r>
          </w:p>
        </w:tc>
        <w:tc>
          <w:tcPr>
            <w:tcW w:w="1216" w:type="pct"/>
            <w:shd w:val="clear" w:color="auto" w:fill="auto"/>
            <w:hideMark/>
          </w:tcPr>
          <w:p w:rsidR="00313782" w:rsidRPr="008205A2" w:rsidRDefault="00313782"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w:t>
            </w:r>
            <w:r w:rsidR="001F609F" w:rsidRPr="008205A2">
              <w:rPr>
                <w:rFonts w:eastAsia="Times New Roman" w:cs="Times New Roman"/>
                <w:color w:val="auto"/>
                <w:szCs w:val="24"/>
              </w:rPr>
              <w:t>00</w:t>
            </w:r>
            <w:r w:rsidRPr="008205A2">
              <w:rPr>
                <w:rFonts w:eastAsia="Times New Roman" w:cs="Times New Roman"/>
                <w:color w:val="auto"/>
                <w:szCs w:val="24"/>
              </w:rPr>
              <w:t>1</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313782" w:rsidRPr="008205A2" w:rsidRDefault="00313782"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Linear-by-Linear Association</w:t>
            </w:r>
          </w:p>
        </w:tc>
        <w:tc>
          <w:tcPr>
            <w:tcW w:w="1195"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0.477</w:t>
            </w:r>
          </w:p>
        </w:tc>
        <w:tc>
          <w:tcPr>
            <w:tcW w:w="1108"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1216" w:type="pct"/>
            <w:shd w:val="clear" w:color="auto" w:fill="auto"/>
            <w:hideMark/>
          </w:tcPr>
          <w:p w:rsidR="00313782" w:rsidRPr="008205A2" w:rsidRDefault="00313782" w:rsidP="001F609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w:t>
            </w:r>
            <w:r w:rsidR="001F609F" w:rsidRPr="008205A2">
              <w:rPr>
                <w:rFonts w:eastAsia="Times New Roman" w:cs="Times New Roman"/>
                <w:color w:val="auto"/>
                <w:szCs w:val="24"/>
              </w:rPr>
              <w:t>0</w:t>
            </w:r>
            <w:r w:rsidRPr="008205A2">
              <w:rPr>
                <w:rFonts w:eastAsia="Times New Roman" w:cs="Times New Roman"/>
                <w:color w:val="auto"/>
                <w:szCs w:val="24"/>
              </w:rPr>
              <w:t>49</w:t>
            </w:r>
          </w:p>
        </w:tc>
      </w:tr>
      <w:tr w:rsidR="008205A2" w:rsidRPr="008205A2" w:rsidTr="001F609F">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313782" w:rsidRPr="008205A2" w:rsidRDefault="00313782"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N of Valid Cases</w:t>
            </w:r>
          </w:p>
        </w:tc>
        <w:tc>
          <w:tcPr>
            <w:tcW w:w="1195" w:type="pct"/>
            <w:shd w:val="clear" w:color="auto" w:fill="auto"/>
            <w:hideMark/>
          </w:tcPr>
          <w:p w:rsidR="00313782" w:rsidRPr="008205A2" w:rsidRDefault="001F609F" w:rsidP="001F609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1108"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16" w:type="pct"/>
            <w:shd w:val="clear" w:color="auto" w:fill="auto"/>
            <w:hideMark/>
          </w:tcPr>
          <w:p w:rsidR="00313782" w:rsidRPr="008205A2" w:rsidRDefault="00313782" w:rsidP="001F609F">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1F609F">
        <w:trPr>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313782" w:rsidRPr="008205A2" w:rsidRDefault="00313782" w:rsidP="001F609F">
            <w:pPr>
              <w:spacing w:line="240" w:lineRule="auto"/>
              <w:rPr>
                <w:rFonts w:eastAsia="Times New Roman" w:cs="Times New Roman"/>
                <w:b w:val="0"/>
                <w:color w:val="auto"/>
                <w:szCs w:val="24"/>
              </w:rPr>
            </w:pPr>
            <w:r w:rsidRPr="008205A2">
              <w:rPr>
                <w:rFonts w:eastAsia="Times New Roman" w:cs="Times New Roman"/>
                <w:b w:val="0"/>
                <w:color w:val="auto"/>
                <w:szCs w:val="24"/>
              </w:rPr>
              <w:t>a. 3 cells (37.5%) have expected count less than 5. The minimum expected count is 1.04.</w:t>
            </w:r>
          </w:p>
        </w:tc>
      </w:tr>
    </w:tbl>
    <w:p w:rsidR="00313782" w:rsidRPr="008205A2" w:rsidRDefault="00313782" w:rsidP="00313782"/>
    <w:p w:rsidR="00313782" w:rsidRPr="008205A2" w:rsidRDefault="00313782" w:rsidP="00313782">
      <w:pPr>
        <w:ind w:firstLine="720"/>
        <w:rPr>
          <w:rFonts w:eastAsia="Calibri"/>
          <w:szCs w:val="24"/>
        </w:rPr>
      </w:pPr>
      <w:r w:rsidRPr="008205A2">
        <w:t xml:space="preserve">The study findings indicated that there was </w:t>
      </w:r>
      <w:r w:rsidR="009B398A" w:rsidRPr="008205A2">
        <w:t>a</w:t>
      </w:r>
      <w:r w:rsidRPr="008205A2">
        <w:t xml:space="preserve"> significant relationship between </w:t>
      </w:r>
      <w:r w:rsidR="009B398A" w:rsidRPr="008205A2">
        <w:t>educational</w:t>
      </w:r>
      <w:r w:rsidRPr="008205A2">
        <w:t xml:space="preserve"> status and </w:t>
      </w:r>
      <w:r w:rsidR="009B398A" w:rsidRPr="008205A2">
        <w:t>knowledge on symptoms of menopause (p=0.002</w:t>
      </w:r>
      <w:r w:rsidRPr="008205A2">
        <w:t xml:space="preserve">). This implies that </w:t>
      </w:r>
      <w:r w:rsidR="009B398A" w:rsidRPr="008205A2">
        <w:t xml:space="preserve">educational status </w:t>
      </w:r>
      <w:r w:rsidRPr="008205A2">
        <w:t>influence</w:t>
      </w:r>
      <w:r w:rsidR="009B398A" w:rsidRPr="008205A2">
        <w:t>d</w:t>
      </w:r>
      <w:r w:rsidRPr="008205A2">
        <w:t xml:space="preserve"> </w:t>
      </w:r>
      <w:r w:rsidR="009B398A" w:rsidRPr="008205A2">
        <w:t>knowledge on symptoms of menopause</w:t>
      </w:r>
      <w:r w:rsidRPr="008205A2">
        <w:t xml:space="preserve">.  </w:t>
      </w:r>
      <w:r w:rsidR="009B398A" w:rsidRPr="008205A2">
        <w:t>These findings were supported by Salik and Kamal (2015) who noted that there is significant main and interaction effect of menopausal status and education on vasomotor symptoms, sexual symptoms of menopause and total scores of Greene climacteric symptoms scale.</w:t>
      </w:r>
      <w:r w:rsidR="002D1D14" w:rsidRPr="008205A2">
        <w:t xml:space="preserve"> Women with lower level of education experience more menopausal symptoms (vasomotor, somatic, &amp; sexual) than women of lower level of education. Lower level of education in women might lead to psychological changes, which would be foundation for menopausal symptoms (Blumel et al., 2012). It appears that higher level of education get the person better job, income and social statuses. Also, higher education may be contributing to superior acquaintance in many features of personal positions.</w:t>
      </w:r>
    </w:p>
    <w:p w:rsidR="00FB0464" w:rsidRPr="008205A2" w:rsidRDefault="00FB0464" w:rsidP="00FB0464">
      <w:pPr>
        <w:pStyle w:val="Heading3"/>
      </w:pPr>
      <w:bookmarkStart w:id="242" w:name="_Toc14106973"/>
      <w:bookmarkStart w:id="243" w:name="_Toc14350374"/>
      <w:bookmarkStart w:id="244" w:name="_Toc15372564"/>
      <w:r w:rsidRPr="008205A2">
        <w:t>Table</w:t>
      </w:r>
      <w:r w:rsidR="00403B44" w:rsidRPr="008205A2">
        <w:t xml:space="preserve"> 17</w:t>
      </w:r>
      <w:r w:rsidRPr="008205A2">
        <w:t>.</w:t>
      </w:r>
      <w:bookmarkEnd w:id="242"/>
      <w:bookmarkEnd w:id="243"/>
      <w:bookmarkEnd w:id="244"/>
      <w:r w:rsidRPr="008205A2">
        <w:t xml:space="preserve"> </w:t>
      </w:r>
    </w:p>
    <w:p w:rsidR="00FB0464" w:rsidRPr="008205A2" w:rsidRDefault="00FB0464" w:rsidP="00FB0464">
      <w:pPr>
        <w:pStyle w:val="Heading3"/>
        <w:rPr>
          <w:i/>
        </w:rPr>
      </w:pPr>
      <w:bookmarkStart w:id="245" w:name="_Toc14106974"/>
      <w:bookmarkStart w:id="246" w:name="_Toc14350375"/>
      <w:bookmarkStart w:id="247" w:name="_Toc15372565"/>
      <w:r w:rsidRPr="008205A2">
        <w:rPr>
          <w:i/>
        </w:rPr>
        <w:t>Hot Flashes</w:t>
      </w:r>
      <w:bookmarkEnd w:id="245"/>
      <w:bookmarkEnd w:id="246"/>
      <w:bookmarkEnd w:id="247"/>
    </w:p>
    <w:tbl>
      <w:tblPr>
        <w:tblStyle w:val="LightShading"/>
        <w:tblW w:w="5000" w:type="pct"/>
        <w:tblLook w:val="04A0" w:firstRow="1" w:lastRow="0" w:firstColumn="1" w:lastColumn="0" w:noHBand="0" w:noVBand="1"/>
      </w:tblPr>
      <w:tblGrid>
        <w:gridCol w:w="3676"/>
        <w:gridCol w:w="2691"/>
        <w:gridCol w:w="2156"/>
      </w:tblGrid>
      <w:tr w:rsidR="008205A2" w:rsidRPr="008205A2" w:rsidTr="00FB046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szCs w:val="24"/>
              </w:rPr>
            </w:pPr>
            <w:r w:rsidRPr="008205A2">
              <w:rPr>
                <w:rFonts w:cs="Times New Roman"/>
                <w:b w:val="0"/>
                <w:color w:val="auto"/>
                <w:szCs w:val="24"/>
              </w:rPr>
              <w:t xml:space="preserve"> Hot flashes </w:t>
            </w:r>
          </w:p>
        </w:tc>
        <w:tc>
          <w:tcPr>
            <w:tcW w:w="1876" w:type="pct"/>
            <w:shd w:val="clear" w:color="auto" w:fill="auto"/>
            <w:noWrap/>
            <w:hideMark/>
          </w:tcPr>
          <w:p w:rsidR="00FB0464" w:rsidRPr="008205A2" w:rsidRDefault="00FB0464" w:rsidP="00FB04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Frequency</w:t>
            </w:r>
          </w:p>
        </w:tc>
        <w:tc>
          <w:tcPr>
            <w:tcW w:w="1562" w:type="pct"/>
            <w:shd w:val="clear" w:color="auto" w:fill="auto"/>
            <w:noWrap/>
            <w:hideMark/>
          </w:tcPr>
          <w:p w:rsidR="00FB0464" w:rsidRPr="008205A2" w:rsidRDefault="00FB0464" w:rsidP="00FB04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Percent</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szCs w:val="24"/>
              </w:rPr>
            </w:pPr>
            <w:r w:rsidRPr="008205A2">
              <w:rPr>
                <w:rFonts w:cs="Times New Roman"/>
                <w:b w:val="0"/>
                <w:color w:val="auto"/>
                <w:szCs w:val="24"/>
              </w:rPr>
              <w:t> </w:t>
            </w:r>
            <w:r w:rsidRPr="008205A2">
              <w:rPr>
                <w:b w:val="0"/>
                <w:color w:val="auto"/>
                <w:szCs w:val="24"/>
              </w:rPr>
              <w:t xml:space="preserve">Sudden feelings of heat in the body </w:t>
            </w:r>
          </w:p>
        </w:tc>
        <w:tc>
          <w:tcPr>
            <w:tcW w:w="187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47</w:t>
            </w:r>
          </w:p>
        </w:tc>
        <w:tc>
          <w:tcPr>
            <w:tcW w:w="1562"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51.1</w:t>
            </w:r>
          </w:p>
        </w:tc>
      </w:tr>
      <w:tr w:rsidR="008205A2" w:rsidRPr="008205A2" w:rsidTr="00FB0464">
        <w:trPr>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szCs w:val="24"/>
              </w:rPr>
            </w:pPr>
            <w:r w:rsidRPr="008205A2">
              <w:rPr>
                <w:rFonts w:cs="Times New Roman"/>
                <w:b w:val="0"/>
                <w:color w:val="auto"/>
                <w:szCs w:val="24"/>
              </w:rPr>
              <w:t> </w:t>
            </w:r>
            <w:r w:rsidRPr="008205A2">
              <w:rPr>
                <w:b w:val="0"/>
                <w:color w:val="auto"/>
                <w:szCs w:val="24"/>
              </w:rPr>
              <w:t xml:space="preserve">Changes in hormone levels </w:t>
            </w:r>
          </w:p>
        </w:tc>
        <w:tc>
          <w:tcPr>
            <w:tcW w:w="1876"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35</w:t>
            </w:r>
          </w:p>
        </w:tc>
        <w:tc>
          <w:tcPr>
            <w:tcW w:w="1562"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38.0</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szCs w:val="24"/>
              </w:rPr>
            </w:pPr>
            <w:r w:rsidRPr="008205A2">
              <w:rPr>
                <w:rFonts w:cs="Times New Roman"/>
                <w:b w:val="0"/>
                <w:color w:val="auto"/>
                <w:szCs w:val="24"/>
              </w:rPr>
              <w:t> </w:t>
            </w:r>
            <w:r w:rsidRPr="008205A2">
              <w:rPr>
                <w:b w:val="0"/>
                <w:color w:val="auto"/>
                <w:szCs w:val="24"/>
              </w:rPr>
              <w:t xml:space="preserve">Redness of the skin </w:t>
            </w:r>
          </w:p>
        </w:tc>
        <w:tc>
          <w:tcPr>
            <w:tcW w:w="187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10</w:t>
            </w:r>
          </w:p>
        </w:tc>
        <w:tc>
          <w:tcPr>
            <w:tcW w:w="1562"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10.9</w:t>
            </w:r>
          </w:p>
        </w:tc>
      </w:tr>
      <w:tr w:rsidR="008205A2" w:rsidRPr="008205A2" w:rsidTr="00FB0464">
        <w:trPr>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szCs w:val="24"/>
              </w:rPr>
            </w:pPr>
            <w:r w:rsidRPr="008205A2">
              <w:rPr>
                <w:rFonts w:cs="Times New Roman"/>
                <w:b w:val="0"/>
                <w:color w:val="auto"/>
                <w:szCs w:val="24"/>
              </w:rPr>
              <w:t>Total</w:t>
            </w:r>
          </w:p>
        </w:tc>
        <w:tc>
          <w:tcPr>
            <w:tcW w:w="1876"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92</w:t>
            </w:r>
          </w:p>
        </w:tc>
        <w:tc>
          <w:tcPr>
            <w:tcW w:w="1562"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bl>
    <w:p w:rsidR="00FB0464" w:rsidRPr="008205A2" w:rsidRDefault="00FB0464">
      <w:pPr>
        <w:spacing w:after="0" w:line="240" w:lineRule="auto"/>
        <w:rPr>
          <w:b/>
          <w:bCs/>
          <w:sz w:val="32"/>
          <w:szCs w:val="28"/>
        </w:rPr>
      </w:pPr>
      <w:bookmarkStart w:id="248" w:name="_Toc466623498"/>
    </w:p>
    <w:p w:rsidR="00FB0464" w:rsidRPr="008205A2" w:rsidRDefault="00FB0464" w:rsidP="00FB0464">
      <w:pPr>
        <w:spacing w:after="0"/>
      </w:pPr>
      <w:r w:rsidRPr="008205A2">
        <w:tab/>
        <w:t xml:space="preserve">The study results on what hot flashes are revealed that 51.1% noted that hot flashes are sudden feelings of heat in the body; 38.0% noted that they are changes in hormone levels whereas 10.9% said it is redness of the skin during menopause. </w:t>
      </w:r>
    </w:p>
    <w:p w:rsidR="00FB0464" w:rsidRPr="008205A2" w:rsidRDefault="00403B44" w:rsidP="00FB0464">
      <w:pPr>
        <w:pStyle w:val="Heading3"/>
      </w:pPr>
      <w:bookmarkStart w:id="249" w:name="_Toc14106975"/>
      <w:bookmarkStart w:id="250" w:name="_Toc14350376"/>
      <w:bookmarkStart w:id="251" w:name="_Toc15372566"/>
      <w:r w:rsidRPr="008205A2">
        <w:t>Table 18</w:t>
      </w:r>
      <w:r w:rsidR="00FB0464" w:rsidRPr="008205A2">
        <w:t>.</w:t>
      </w:r>
      <w:bookmarkEnd w:id="249"/>
      <w:bookmarkEnd w:id="250"/>
      <w:bookmarkEnd w:id="251"/>
      <w:r w:rsidR="00FB0464" w:rsidRPr="008205A2">
        <w:t xml:space="preserve"> </w:t>
      </w:r>
    </w:p>
    <w:p w:rsidR="00FB0464" w:rsidRPr="008205A2" w:rsidRDefault="00FB0464" w:rsidP="00FB0464">
      <w:pPr>
        <w:pStyle w:val="Heading3"/>
        <w:rPr>
          <w:i/>
        </w:rPr>
      </w:pPr>
      <w:bookmarkStart w:id="252" w:name="_Toc14106976"/>
      <w:bookmarkStart w:id="253" w:name="_Toc14350377"/>
      <w:bookmarkStart w:id="254" w:name="_Toc15372567"/>
      <w:r w:rsidRPr="008205A2">
        <w:rPr>
          <w:i/>
        </w:rPr>
        <w:t>Causes of Early Menopause</w:t>
      </w:r>
      <w:bookmarkEnd w:id="252"/>
      <w:bookmarkEnd w:id="253"/>
      <w:bookmarkEnd w:id="254"/>
      <w:r w:rsidRPr="008205A2">
        <w:rPr>
          <w:i/>
        </w:rPr>
        <w:t xml:space="preserve"> </w:t>
      </w:r>
    </w:p>
    <w:tbl>
      <w:tblPr>
        <w:tblStyle w:val="LightShading"/>
        <w:tblW w:w="5000" w:type="pct"/>
        <w:tblLook w:val="04A0" w:firstRow="1" w:lastRow="0" w:firstColumn="1" w:lastColumn="0" w:noHBand="0" w:noVBand="1"/>
      </w:tblPr>
      <w:tblGrid>
        <w:gridCol w:w="2841"/>
        <w:gridCol w:w="2842"/>
        <w:gridCol w:w="2840"/>
      </w:tblGrid>
      <w:tr w:rsidR="008205A2" w:rsidRPr="008205A2" w:rsidTr="00FB0464">
        <w:trPr>
          <w:cnfStyle w:val="100000000000" w:firstRow="1" w:lastRow="0" w:firstColumn="0" w:lastColumn="0" w:oddVBand="0" w:evenVBand="0" w:oddHBand="0" w:evenHBand="0" w:firstRowFirstColumn="0" w:firstRowLastColumn="0" w:lastRowFirstColumn="0" w:lastRowLastColumn="0"/>
          <w:trHeight w:hRule="exact" w:val="30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 </w:t>
            </w:r>
          </w:p>
        </w:tc>
        <w:tc>
          <w:tcPr>
            <w:tcW w:w="1667" w:type="pct"/>
            <w:shd w:val="clear" w:color="auto" w:fill="auto"/>
            <w:noWrap/>
            <w:hideMark/>
          </w:tcPr>
          <w:p w:rsidR="00FB0464" w:rsidRPr="008205A2" w:rsidRDefault="00FB0464" w:rsidP="00FB04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Freq</w:t>
            </w:r>
            <w:r w:rsidRPr="008205A2">
              <w:rPr>
                <w:b w:val="0"/>
                <w:color w:val="auto"/>
              </w:rPr>
              <w:t>uency</w:t>
            </w:r>
          </w:p>
        </w:tc>
        <w:tc>
          <w:tcPr>
            <w:tcW w:w="1666" w:type="pct"/>
            <w:shd w:val="clear" w:color="auto" w:fill="auto"/>
            <w:noWrap/>
            <w:hideMark/>
          </w:tcPr>
          <w:p w:rsidR="00FB0464" w:rsidRPr="008205A2" w:rsidRDefault="00FB0464" w:rsidP="00FB04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Percent</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hRule="exact" w:val="30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FB0464" w:rsidRPr="008205A2" w:rsidRDefault="00FB0464" w:rsidP="00FB0464">
            <w:pPr>
              <w:spacing w:line="240" w:lineRule="auto"/>
              <w:rPr>
                <w:rFonts w:cs="Times New Roman"/>
                <w:b w:val="0"/>
                <w:color w:val="auto"/>
              </w:rPr>
            </w:pPr>
            <w:r w:rsidRPr="008205A2">
              <w:rPr>
                <w:rFonts w:cs="Times New Roman"/>
                <w:b w:val="0"/>
                <w:color w:val="auto"/>
              </w:rPr>
              <w:t> </w:t>
            </w:r>
            <w:r w:rsidRPr="008205A2">
              <w:rPr>
                <w:b w:val="0"/>
                <w:color w:val="auto"/>
              </w:rPr>
              <w:t>Hysterectomy</w:t>
            </w:r>
          </w:p>
        </w:tc>
        <w:tc>
          <w:tcPr>
            <w:tcW w:w="1667"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50</w:t>
            </w:r>
          </w:p>
        </w:tc>
        <w:tc>
          <w:tcPr>
            <w:tcW w:w="166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54.3</w:t>
            </w:r>
          </w:p>
        </w:tc>
      </w:tr>
      <w:tr w:rsidR="008205A2" w:rsidRPr="008205A2" w:rsidTr="00FB0464">
        <w:trPr>
          <w:trHeight w:hRule="exact" w:val="30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FB0464" w:rsidRPr="008205A2" w:rsidRDefault="00FB0464" w:rsidP="00FB0464">
            <w:pPr>
              <w:spacing w:line="240" w:lineRule="auto"/>
              <w:rPr>
                <w:rFonts w:cs="Times New Roman"/>
                <w:b w:val="0"/>
                <w:color w:val="auto"/>
              </w:rPr>
            </w:pPr>
            <w:r w:rsidRPr="008205A2">
              <w:rPr>
                <w:rFonts w:cs="Times New Roman"/>
                <w:b w:val="0"/>
                <w:color w:val="auto"/>
              </w:rPr>
              <w:t> </w:t>
            </w:r>
            <w:r w:rsidRPr="008205A2">
              <w:rPr>
                <w:b w:val="0"/>
                <w:color w:val="auto"/>
              </w:rPr>
              <w:t xml:space="preserve">Chemotherapy </w:t>
            </w:r>
          </w:p>
        </w:tc>
        <w:tc>
          <w:tcPr>
            <w:tcW w:w="1667"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38</w:t>
            </w:r>
          </w:p>
        </w:tc>
        <w:tc>
          <w:tcPr>
            <w:tcW w:w="1666"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41.3</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hRule="exact" w:val="30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FB0464" w:rsidRPr="008205A2" w:rsidRDefault="00FB0464" w:rsidP="00FB0464">
            <w:pPr>
              <w:spacing w:line="240" w:lineRule="auto"/>
              <w:rPr>
                <w:rFonts w:cs="Times New Roman"/>
                <w:b w:val="0"/>
                <w:color w:val="auto"/>
              </w:rPr>
            </w:pPr>
            <w:r w:rsidRPr="008205A2">
              <w:rPr>
                <w:rFonts w:cs="Times New Roman"/>
                <w:b w:val="0"/>
                <w:color w:val="auto"/>
              </w:rPr>
              <w:t> </w:t>
            </w:r>
            <w:r w:rsidRPr="008205A2">
              <w:rPr>
                <w:b w:val="0"/>
                <w:color w:val="auto"/>
              </w:rPr>
              <w:t xml:space="preserve">All of the above </w:t>
            </w:r>
          </w:p>
        </w:tc>
        <w:tc>
          <w:tcPr>
            <w:tcW w:w="1667"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4</w:t>
            </w:r>
          </w:p>
        </w:tc>
        <w:tc>
          <w:tcPr>
            <w:tcW w:w="166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4.3</w:t>
            </w:r>
          </w:p>
        </w:tc>
      </w:tr>
      <w:tr w:rsidR="008205A2" w:rsidRPr="008205A2" w:rsidTr="00FB0464">
        <w:trPr>
          <w:trHeight w:hRule="exact" w:val="302"/>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Total</w:t>
            </w:r>
          </w:p>
        </w:tc>
        <w:tc>
          <w:tcPr>
            <w:tcW w:w="1667"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92</w:t>
            </w:r>
          </w:p>
        </w:tc>
        <w:tc>
          <w:tcPr>
            <w:tcW w:w="1666"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100</w:t>
            </w:r>
          </w:p>
        </w:tc>
      </w:tr>
    </w:tbl>
    <w:p w:rsidR="00FB0464" w:rsidRPr="008205A2" w:rsidRDefault="00FB0464" w:rsidP="00FB0464"/>
    <w:p w:rsidR="00FB0464" w:rsidRPr="008205A2" w:rsidRDefault="00FB0464" w:rsidP="00FB0464">
      <w:r w:rsidRPr="008205A2">
        <w:tab/>
        <w:t xml:space="preserve">The study results on the causes of early menopause revealed that 54.3% noted hysterectomy; 41.3% noted chemotherapy while 4.3% noted both hysterectomy and chemotherapy as the causes of early menopause. </w:t>
      </w:r>
    </w:p>
    <w:p w:rsidR="00387D78" w:rsidRPr="008205A2" w:rsidRDefault="00387D78" w:rsidP="00387D78">
      <w:pPr>
        <w:pStyle w:val="Heading3"/>
      </w:pPr>
      <w:bookmarkStart w:id="255" w:name="_Toc14106977"/>
      <w:bookmarkStart w:id="256" w:name="_Toc14350378"/>
      <w:bookmarkStart w:id="257" w:name="_Toc15372568"/>
      <w:r w:rsidRPr="008205A2">
        <w:t>Table 1</w:t>
      </w:r>
      <w:r w:rsidR="00403B44" w:rsidRPr="008205A2">
        <w:t>9</w:t>
      </w:r>
      <w:r w:rsidRPr="008205A2">
        <w:t>.</w:t>
      </w:r>
      <w:bookmarkEnd w:id="255"/>
      <w:bookmarkEnd w:id="256"/>
      <w:r w:rsidRPr="008205A2">
        <w:t xml:space="preserve"> </w:t>
      </w:r>
      <w:bookmarkEnd w:id="257"/>
    </w:p>
    <w:p w:rsidR="00387D78" w:rsidRPr="008205A2" w:rsidRDefault="00387D78" w:rsidP="00387D78">
      <w:pPr>
        <w:pStyle w:val="Heading3"/>
        <w:rPr>
          <w:i/>
        </w:rPr>
      </w:pPr>
      <w:bookmarkStart w:id="258" w:name="_Toc14106978"/>
      <w:bookmarkStart w:id="259" w:name="_Toc14350379"/>
      <w:bookmarkStart w:id="260" w:name="_Toc15372569"/>
      <w:r w:rsidRPr="008205A2">
        <w:rPr>
          <w:i/>
        </w:rPr>
        <w:t>Main Diet during Menopause</w:t>
      </w:r>
      <w:bookmarkEnd w:id="258"/>
      <w:bookmarkEnd w:id="259"/>
      <w:bookmarkEnd w:id="260"/>
      <w:r w:rsidRPr="008205A2">
        <w:rPr>
          <w:i/>
        </w:rPr>
        <w:t xml:space="preserve"> </w:t>
      </w:r>
    </w:p>
    <w:tbl>
      <w:tblPr>
        <w:tblStyle w:val="LightShading"/>
        <w:tblW w:w="5000" w:type="pct"/>
        <w:tblLook w:val="04A0" w:firstRow="1" w:lastRow="0" w:firstColumn="1" w:lastColumn="0" w:noHBand="0" w:noVBand="1"/>
      </w:tblPr>
      <w:tblGrid>
        <w:gridCol w:w="2841"/>
        <w:gridCol w:w="2842"/>
        <w:gridCol w:w="2840"/>
      </w:tblGrid>
      <w:tr w:rsidR="008205A2" w:rsidRPr="008205A2" w:rsidTr="00387D7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387D78" w:rsidRPr="008205A2" w:rsidRDefault="00387D78" w:rsidP="00387D78">
            <w:pPr>
              <w:spacing w:after="0" w:line="240" w:lineRule="auto"/>
              <w:rPr>
                <w:rFonts w:cs="Times New Roman"/>
                <w:b w:val="0"/>
                <w:color w:val="auto"/>
              </w:rPr>
            </w:pPr>
            <w:r w:rsidRPr="008205A2">
              <w:rPr>
                <w:rFonts w:cs="Times New Roman"/>
                <w:b w:val="0"/>
                <w:color w:val="auto"/>
              </w:rPr>
              <w:t> </w:t>
            </w:r>
          </w:p>
        </w:tc>
        <w:tc>
          <w:tcPr>
            <w:tcW w:w="1667" w:type="pct"/>
            <w:shd w:val="clear" w:color="auto" w:fill="auto"/>
            <w:noWrap/>
            <w:hideMark/>
          </w:tcPr>
          <w:p w:rsidR="00387D78" w:rsidRPr="008205A2" w:rsidRDefault="00387D78" w:rsidP="00387D78">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b w:val="0"/>
                <w:color w:val="auto"/>
              </w:rPr>
              <w:t>Frequency</w:t>
            </w:r>
          </w:p>
        </w:tc>
        <w:tc>
          <w:tcPr>
            <w:tcW w:w="1667" w:type="pct"/>
            <w:shd w:val="clear" w:color="auto" w:fill="auto"/>
            <w:noWrap/>
            <w:hideMark/>
          </w:tcPr>
          <w:p w:rsidR="00387D78" w:rsidRPr="008205A2" w:rsidRDefault="00387D78" w:rsidP="00387D78">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Percent</w:t>
            </w:r>
          </w:p>
        </w:tc>
      </w:tr>
      <w:tr w:rsidR="008205A2" w:rsidRPr="008205A2" w:rsidTr="00387D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387D78" w:rsidRPr="008205A2" w:rsidRDefault="00387D78" w:rsidP="00387D78">
            <w:pPr>
              <w:spacing w:after="0" w:line="240" w:lineRule="auto"/>
              <w:rPr>
                <w:rFonts w:cs="Times New Roman"/>
                <w:b w:val="0"/>
                <w:color w:val="auto"/>
              </w:rPr>
            </w:pPr>
            <w:r w:rsidRPr="008205A2">
              <w:rPr>
                <w:rFonts w:cs="Times New Roman"/>
                <w:b w:val="0"/>
                <w:color w:val="auto"/>
              </w:rPr>
              <w:t> </w:t>
            </w:r>
            <w:r w:rsidRPr="008205A2">
              <w:rPr>
                <w:b w:val="0"/>
                <w:color w:val="auto"/>
              </w:rPr>
              <w:t xml:space="preserve">Proteins and calcium </w:t>
            </w:r>
          </w:p>
        </w:tc>
        <w:tc>
          <w:tcPr>
            <w:tcW w:w="1667" w:type="pct"/>
            <w:shd w:val="clear" w:color="auto" w:fill="auto"/>
            <w:noWrap/>
            <w:hideMark/>
          </w:tcPr>
          <w:p w:rsidR="00387D78" w:rsidRPr="008205A2" w:rsidRDefault="00387D78" w:rsidP="00387D7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51</w:t>
            </w:r>
          </w:p>
        </w:tc>
        <w:tc>
          <w:tcPr>
            <w:tcW w:w="1667" w:type="pct"/>
            <w:shd w:val="clear" w:color="auto" w:fill="auto"/>
            <w:noWrap/>
            <w:hideMark/>
          </w:tcPr>
          <w:p w:rsidR="00387D78" w:rsidRPr="008205A2" w:rsidRDefault="00387D78" w:rsidP="00387D7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55.4</w:t>
            </w:r>
          </w:p>
        </w:tc>
      </w:tr>
      <w:tr w:rsidR="008205A2" w:rsidRPr="008205A2" w:rsidTr="00387D78">
        <w:trPr>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387D78" w:rsidRPr="008205A2" w:rsidRDefault="00387D78" w:rsidP="00387D78">
            <w:pPr>
              <w:spacing w:after="0" w:line="240" w:lineRule="auto"/>
              <w:rPr>
                <w:rFonts w:cs="Times New Roman"/>
                <w:b w:val="0"/>
                <w:color w:val="auto"/>
              </w:rPr>
            </w:pPr>
            <w:r w:rsidRPr="008205A2">
              <w:rPr>
                <w:rFonts w:cs="Times New Roman"/>
                <w:b w:val="0"/>
                <w:color w:val="auto"/>
              </w:rPr>
              <w:t> </w:t>
            </w:r>
            <w:r w:rsidRPr="008205A2">
              <w:rPr>
                <w:b w:val="0"/>
                <w:color w:val="auto"/>
              </w:rPr>
              <w:t xml:space="preserve">Carbohydrates </w:t>
            </w:r>
          </w:p>
        </w:tc>
        <w:tc>
          <w:tcPr>
            <w:tcW w:w="1667" w:type="pct"/>
            <w:shd w:val="clear" w:color="auto" w:fill="auto"/>
            <w:noWrap/>
            <w:hideMark/>
          </w:tcPr>
          <w:p w:rsidR="00387D78" w:rsidRPr="008205A2" w:rsidRDefault="00387D78" w:rsidP="00387D7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22</w:t>
            </w:r>
          </w:p>
        </w:tc>
        <w:tc>
          <w:tcPr>
            <w:tcW w:w="1667" w:type="pct"/>
            <w:shd w:val="clear" w:color="auto" w:fill="auto"/>
            <w:noWrap/>
            <w:hideMark/>
          </w:tcPr>
          <w:p w:rsidR="00387D78" w:rsidRPr="008205A2" w:rsidRDefault="00387D78" w:rsidP="00387D7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23.9</w:t>
            </w:r>
          </w:p>
        </w:tc>
      </w:tr>
      <w:tr w:rsidR="008205A2" w:rsidRPr="008205A2" w:rsidTr="00387D7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387D78" w:rsidRPr="008205A2" w:rsidRDefault="00387D78" w:rsidP="00387D78">
            <w:pPr>
              <w:spacing w:after="0" w:line="240" w:lineRule="auto"/>
              <w:rPr>
                <w:rFonts w:cs="Times New Roman"/>
                <w:b w:val="0"/>
                <w:color w:val="auto"/>
              </w:rPr>
            </w:pPr>
            <w:r w:rsidRPr="008205A2">
              <w:rPr>
                <w:rFonts w:cs="Times New Roman"/>
                <w:b w:val="0"/>
                <w:color w:val="auto"/>
              </w:rPr>
              <w:t> </w:t>
            </w:r>
            <w:r w:rsidRPr="008205A2">
              <w:rPr>
                <w:b w:val="0"/>
                <w:color w:val="auto"/>
              </w:rPr>
              <w:t xml:space="preserve">Fats and vitamins </w:t>
            </w:r>
          </w:p>
        </w:tc>
        <w:tc>
          <w:tcPr>
            <w:tcW w:w="1667" w:type="pct"/>
            <w:shd w:val="clear" w:color="auto" w:fill="auto"/>
            <w:noWrap/>
            <w:hideMark/>
          </w:tcPr>
          <w:p w:rsidR="00387D78" w:rsidRPr="008205A2" w:rsidRDefault="00387D78" w:rsidP="00387D7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16</w:t>
            </w:r>
          </w:p>
        </w:tc>
        <w:tc>
          <w:tcPr>
            <w:tcW w:w="1667" w:type="pct"/>
            <w:shd w:val="clear" w:color="auto" w:fill="auto"/>
            <w:noWrap/>
            <w:hideMark/>
          </w:tcPr>
          <w:p w:rsidR="00387D78" w:rsidRPr="008205A2" w:rsidRDefault="00387D78" w:rsidP="00387D7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17.4</w:t>
            </w:r>
          </w:p>
        </w:tc>
      </w:tr>
      <w:tr w:rsidR="008205A2" w:rsidRPr="008205A2" w:rsidTr="00387D78">
        <w:trPr>
          <w:trHeight w:val="300"/>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387D78" w:rsidRPr="008205A2" w:rsidRDefault="00387D78" w:rsidP="00387D78">
            <w:pPr>
              <w:spacing w:after="0" w:line="240" w:lineRule="auto"/>
              <w:rPr>
                <w:rFonts w:cs="Times New Roman"/>
                <w:b w:val="0"/>
                <w:color w:val="auto"/>
              </w:rPr>
            </w:pPr>
            <w:r w:rsidRPr="008205A2">
              <w:rPr>
                <w:rFonts w:cs="Times New Roman"/>
                <w:b w:val="0"/>
                <w:color w:val="auto"/>
              </w:rPr>
              <w:t> </w:t>
            </w:r>
            <w:r w:rsidRPr="008205A2">
              <w:rPr>
                <w:b w:val="0"/>
                <w:color w:val="auto"/>
              </w:rPr>
              <w:t xml:space="preserve">All of the above </w:t>
            </w:r>
          </w:p>
        </w:tc>
        <w:tc>
          <w:tcPr>
            <w:tcW w:w="1667" w:type="pct"/>
            <w:shd w:val="clear" w:color="auto" w:fill="auto"/>
            <w:noWrap/>
            <w:hideMark/>
          </w:tcPr>
          <w:p w:rsidR="00387D78" w:rsidRPr="008205A2" w:rsidRDefault="00387D78" w:rsidP="00387D7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w:t>
            </w:r>
          </w:p>
        </w:tc>
        <w:tc>
          <w:tcPr>
            <w:tcW w:w="1667" w:type="pct"/>
            <w:shd w:val="clear" w:color="auto" w:fill="auto"/>
            <w:noWrap/>
            <w:hideMark/>
          </w:tcPr>
          <w:p w:rsidR="00387D78" w:rsidRPr="008205A2" w:rsidRDefault="00387D78" w:rsidP="00387D7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3.3</w:t>
            </w:r>
          </w:p>
        </w:tc>
      </w:tr>
      <w:tr w:rsidR="008205A2" w:rsidRPr="008205A2" w:rsidTr="00387D7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noWrap/>
            <w:hideMark/>
          </w:tcPr>
          <w:p w:rsidR="00387D78" w:rsidRPr="008205A2" w:rsidRDefault="00387D78" w:rsidP="00387D78">
            <w:pPr>
              <w:spacing w:after="0" w:line="240" w:lineRule="auto"/>
              <w:rPr>
                <w:rFonts w:cs="Times New Roman"/>
                <w:b w:val="0"/>
                <w:color w:val="auto"/>
              </w:rPr>
            </w:pPr>
            <w:r w:rsidRPr="008205A2">
              <w:rPr>
                <w:rFonts w:cs="Times New Roman"/>
                <w:b w:val="0"/>
                <w:color w:val="auto"/>
              </w:rPr>
              <w:t>Total</w:t>
            </w:r>
          </w:p>
        </w:tc>
        <w:tc>
          <w:tcPr>
            <w:tcW w:w="1667" w:type="pct"/>
            <w:shd w:val="clear" w:color="auto" w:fill="auto"/>
            <w:noWrap/>
            <w:hideMark/>
          </w:tcPr>
          <w:p w:rsidR="00387D78" w:rsidRPr="008205A2" w:rsidRDefault="00387D78" w:rsidP="00387D7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92</w:t>
            </w:r>
          </w:p>
        </w:tc>
        <w:tc>
          <w:tcPr>
            <w:tcW w:w="1667" w:type="pct"/>
            <w:shd w:val="clear" w:color="auto" w:fill="auto"/>
            <w:noWrap/>
            <w:hideMark/>
          </w:tcPr>
          <w:p w:rsidR="00387D78" w:rsidRPr="008205A2" w:rsidRDefault="00387D78" w:rsidP="00387D7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100</w:t>
            </w:r>
          </w:p>
        </w:tc>
      </w:tr>
    </w:tbl>
    <w:p w:rsidR="00387D78" w:rsidRPr="008205A2" w:rsidRDefault="00387D78" w:rsidP="00FB0464"/>
    <w:p w:rsidR="001A16E9" w:rsidRPr="008205A2" w:rsidRDefault="00387D78" w:rsidP="00387D78">
      <w:pPr>
        <w:spacing w:after="0"/>
      </w:pPr>
      <w:r w:rsidRPr="008205A2">
        <w:tab/>
        <w:t xml:space="preserve">The study results on the main diet that should be taken during menopause showed that 55.4% were of the view of proteins and calcium, 23.9% said carbohydrates; 17.4% said fats and vitamins while 3.3% noted all types of diet including proteins and calcium, carbohydrates, fats and vitamins. </w:t>
      </w:r>
    </w:p>
    <w:p w:rsidR="00FB0464" w:rsidRPr="008205A2" w:rsidRDefault="00403B44" w:rsidP="00FB0464">
      <w:pPr>
        <w:pStyle w:val="Heading3"/>
      </w:pPr>
      <w:bookmarkStart w:id="261" w:name="_Toc14106979"/>
      <w:bookmarkStart w:id="262" w:name="_Toc14350380"/>
      <w:bookmarkStart w:id="263" w:name="_Toc15372570"/>
      <w:r w:rsidRPr="008205A2">
        <w:lastRenderedPageBreak/>
        <w:t>Table 20</w:t>
      </w:r>
      <w:r w:rsidR="00FB0464" w:rsidRPr="008205A2">
        <w:t>.</w:t>
      </w:r>
      <w:bookmarkEnd w:id="261"/>
      <w:bookmarkEnd w:id="262"/>
      <w:bookmarkEnd w:id="263"/>
    </w:p>
    <w:p w:rsidR="00FB0464" w:rsidRPr="008205A2" w:rsidRDefault="00FB0464" w:rsidP="00FB0464">
      <w:pPr>
        <w:pStyle w:val="Heading3"/>
        <w:rPr>
          <w:i/>
        </w:rPr>
      </w:pPr>
      <w:bookmarkStart w:id="264" w:name="_Toc14106980"/>
      <w:bookmarkStart w:id="265" w:name="_Toc14350381"/>
      <w:bookmarkStart w:id="266" w:name="_Toc15372571"/>
      <w:r w:rsidRPr="008205A2">
        <w:rPr>
          <w:i/>
        </w:rPr>
        <w:t>Health Risks of Menopause</w:t>
      </w:r>
      <w:bookmarkEnd w:id="264"/>
      <w:bookmarkEnd w:id="265"/>
      <w:bookmarkEnd w:id="266"/>
      <w:r w:rsidRPr="008205A2">
        <w:rPr>
          <w:i/>
        </w:rPr>
        <w:t xml:space="preserve"> </w:t>
      </w:r>
    </w:p>
    <w:tbl>
      <w:tblPr>
        <w:tblStyle w:val="LightShading"/>
        <w:tblW w:w="5000" w:type="pct"/>
        <w:tblLook w:val="04A0" w:firstRow="1" w:lastRow="0" w:firstColumn="1" w:lastColumn="0" w:noHBand="0" w:noVBand="1"/>
      </w:tblPr>
      <w:tblGrid>
        <w:gridCol w:w="2662"/>
        <w:gridCol w:w="3198"/>
        <w:gridCol w:w="2663"/>
      </w:tblGrid>
      <w:tr w:rsidR="008205A2" w:rsidRPr="008205A2" w:rsidTr="00FB046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 </w:t>
            </w:r>
          </w:p>
        </w:tc>
        <w:tc>
          <w:tcPr>
            <w:tcW w:w="1876" w:type="pct"/>
            <w:shd w:val="clear" w:color="auto" w:fill="auto"/>
            <w:noWrap/>
            <w:hideMark/>
          </w:tcPr>
          <w:p w:rsidR="00FB0464" w:rsidRPr="008205A2" w:rsidRDefault="00FB0464" w:rsidP="00FB04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Frequency</w:t>
            </w:r>
          </w:p>
        </w:tc>
        <w:tc>
          <w:tcPr>
            <w:tcW w:w="1562" w:type="pct"/>
            <w:shd w:val="clear" w:color="auto" w:fill="auto"/>
            <w:noWrap/>
            <w:hideMark/>
          </w:tcPr>
          <w:p w:rsidR="00FB0464" w:rsidRPr="008205A2" w:rsidRDefault="00FB0464" w:rsidP="00FB04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rPr>
            </w:pPr>
            <w:r w:rsidRPr="008205A2">
              <w:rPr>
                <w:rFonts w:cs="Times New Roman"/>
                <w:b w:val="0"/>
                <w:color w:val="auto"/>
              </w:rPr>
              <w:t>Percent</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 </w:t>
            </w:r>
            <w:r w:rsidRPr="008205A2">
              <w:rPr>
                <w:b w:val="0"/>
                <w:color w:val="auto"/>
              </w:rPr>
              <w:t xml:space="preserve">Heart diseases </w:t>
            </w:r>
          </w:p>
        </w:tc>
        <w:tc>
          <w:tcPr>
            <w:tcW w:w="187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27</w:t>
            </w:r>
          </w:p>
        </w:tc>
        <w:tc>
          <w:tcPr>
            <w:tcW w:w="1562"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29.3</w:t>
            </w:r>
          </w:p>
        </w:tc>
      </w:tr>
      <w:tr w:rsidR="008205A2" w:rsidRPr="008205A2" w:rsidTr="00FB0464">
        <w:trPr>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 </w:t>
            </w:r>
            <w:r w:rsidRPr="008205A2">
              <w:rPr>
                <w:b w:val="0"/>
                <w:color w:val="auto"/>
              </w:rPr>
              <w:t xml:space="preserve">Stroke </w:t>
            </w:r>
          </w:p>
        </w:tc>
        <w:tc>
          <w:tcPr>
            <w:tcW w:w="1876"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30</w:t>
            </w:r>
          </w:p>
        </w:tc>
        <w:tc>
          <w:tcPr>
            <w:tcW w:w="1562"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32.6</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 </w:t>
            </w:r>
            <w:r w:rsidRPr="008205A2">
              <w:rPr>
                <w:b w:val="0"/>
                <w:color w:val="auto"/>
              </w:rPr>
              <w:t xml:space="preserve">Osteoporosis </w:t>
            </w:r>
          </w:p>
        </w:tc>
        <w:tc>
          <w:tcPr>
            <w:tcW w:w="187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12</w:t>
            </w:r>
          </w:p>
        </w:tc>
        <w:tc>
          <w:tcPr>
            <w:tcW w:w="1562"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13.0</w:t>
            </w:r>
          </w:p>
        </w:tc>
      </w:tr>
      <w:tr w:rsidR="008205A2" w:rsidRPr="008205A2" w:rsidTr="00FB0464">
        <w:trPr>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 </w:t>
            </w:r>
            <w:r w:rsidRPr="008205A2">
              <w:rPr>
                <w:b w:val="0"/>
                <w:color w:val="auto"/>
              </w:rPr>
              <w:t xml:space="preserve">All of the above </w:t>
            </w:r>
          </w:p>
        </w:tc>
        <w:tc>
          <w:tcPr>
            <w:tcW w:w="1876"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23</w:t>
            </w:r>
          </w:p>
        </w:tc>
        <w:tc>
          <w:tcPr>
            <w:tcW w:w="1562" w:type="pct"/>
            <w:shd w:val="clear" w:color="auto" w:fill="auto"/>
            <w:noWrap/>
            <w:hideMark/>
          </w:tcPr>
          <w:p w:rsidR="00FB0464" w:rsidRPr="008205A2" w:rsidRDefault="00FB0464" w:rsidP="00FB04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8205A2">
              <w:rPr>
                <w:rFonts w:cs="Times New Roman"/>
                <w:color w:val="auto"/>
              </w:rPr>
              <w:t>25.0</w:t>
            </w:r>
          </w:p>
        </w:tc>
      </w:tr>
      <w:tr w:rsidR="008205A2" w:rsidRPr="008205A2" w:rsidTr="00FB046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2" w:type="pct"/>
            <w:shd w:val="clear" w:color="auto" w:fill="auto"/>
            <w:noWrap/>
            <w:hideMark/>
          </w:tcPr>
          <w:p w:rsidR="00FB0464" w:rsidRPr="008205A2" w:rsidRDefault="00FB0464" w:rsidP="00FB0464">
            <w:pPr>
              <w:spacing w:after="0" w:line="240" w:lineRule="auto"/>
              <w:rPr>
                <w:rFonts w:cs="Times New Roman"/>
                <w:b w:val="0"/>
                <w:color w:val="auto"/>
              </w:rPr>
            </w:pPr>
            <w:r w:rsidRPr="008205A2">
              <w:rPr>
                <w:rFonts w:cs="Times New Roman"/>
                <w:b w:val="0"/>
                <w:color w:val="auto"/>
              </w:rPr>
              <w:t>Total</w:t>
            </w:r>
          </w:p>
        </w:tc>
        <w:tc>
          <w:tcPr>
            <w:tcW w:w="1876"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92</w:t>
            </w:r>
          </w:p>
        </w:tc>
        <w:tc>
          <w:tcPr>
            <w:tcW w:w="1562" w:type="pct"/>
            <w:shd w:val="clear" w:color="auto" w:fill="auto"/>
            <w:noWrap/>
            <w:hideMark/>
          </w:tcPr>
          <w:p w:rsidR="00FB0464" w:rsidRPr="008205A2" w:rsidRDefault="00FB0464" w:rsidP="00FB04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8205A2">
              <w:rPr>
                <w:rFonts w:cs="Times New Roman"/>
                <w:color w:val="auto"/>
              </w:rPr>
              <w:t>100</w:t>
            </w:r>
          </w:p>
        </w:tc>
      </w:tr>
    </w:tbl>
    <w:p w:rsidR="00FB0464" w:rsidRPr="008205A2" w:rsidRDefault="00FB0464" w:rsidP="00FB0464"/>
    <w:p w:rsidR="00FB0464" w:rsidRPr="008205A2" w:rsidRDefault="00FB0464" w:rsidP="00FB0464">
      <w:r w:rsidRPr="008205A2">
        <w:tab/>
        <w:t>The study findings on the health risks posed by menopause revealed that 29.3% said heart diseases; 32.6% noted stroke, 13.0%</w:t>
      </w:r>
      <w:r w:rsidR="007F7883" w:rsidRPr="008205A2">
        <w:t xml:space="preserve"> noted osteoporosis while 25.0% said that menopause poses health risks such as heart diseases, stroke and osteoporosis. </w:t>
      </w:r>
    </w:p>
    <w:p w:rsidR="007C4A42" w:rsidRPr="008205A2" w:rsidRDefault="007C4A42" w:rsidP="007C4A42">
      <w:pPr>
        <w:pStyle w:val="Heading2"/>
      </w:pPr>
      <w:bookmarkStart w:id="267" w:name="_Toc15372572"/>
      <w:r w:rsidRPr="008205A2">
        <w:t>Practices on Menopause</w:t>
      </w:r>
      <w:bookmarkEnd w:id="267"/>
      <w:r w:rsidRPr="008205A2">
        <w:t xml:space="preserve"> </w:t>
      </w:r>
    </w:p>
    <w:p w:rsidR="007C4A42" w:rsidRPr="008205A2" w:rsidRDefault="007C4A42" w:rsidP="007C4A42">
      <w:pPr>
        <w:pStyle w:val="Heading3"/>
      </w:pPr>
      <w:bookmarkStart w:id="268" w:name="_Toc14106982"/>
      <w:bookmarkStart w:id="269" w:name="_Toc14350383"/>
      <w:bookmarkStart w:id="270" w:name="_Toc15372573"/>
      <w:r w:rsidRPr="008205A2">
        <w:t>Table</w:t>
      </w:r>
      <w:r w:rsidR="00403B44" w:rsidRPr="008205A2">
        <w:t xml:space="preserve"> 21</w:t>
      </w:r>
      <w:r w:rsidRPr="008205A2">
        <w:t>.</w:t>
      </w:r>
      <w:bookmarkEnd w:id="268"/>
      <w:bookmarkEnd w:id="269"/>
      <w:bookmarkEnd w:id="270"/>
      <w:r w:rsidRPr="008205A2">
        <w:t xml:space="preserve"> </w:t>
      </w:r>
    </w:p>
    <w:p w:rsidR="007C4A42" w:rsidRPr="008205A2" w:rsidRDefault="007C4A42" w:rsidP="007C4A42">
      <w:pPr>
        <w:pStyle w:val="Heading3"/>
        <w:rPr>
          <w:i/>
        </w:rPr>
      </w:pPr>
      <w:bookmarkStart w:id="271" w:name="_Toc14106983"/>
      <w:bookmarkStart w:id="272" w:name="_Toc15372574"/>
      <w:r w:rsidRPr="008205A2">
        <w:rPr>
          <w:i/>
        </w:rPr>
        <w:t>Practices and Menopause</w:t>
      </w:r>
      <w:bookmarkEnd w:id="271"/>
      <w:bookmarkEnd w:id="272"/>
      <w:r w:rsidRPr="008205A2">
        <w:rPr>
          <w:i/>
        </w:rPr>
        <w:t xml:space="preserve"> </w:t>
      </w:r>
    </w:p>
    <w:tbl>
      <w:tblPr>
        <w:tblStyle w:val="LightShading"/>
        <w:tblW w:w="5000" w:type="pct"/>
        <w:tblLayout w:type="fixed"/>
        <w:tblLook w:val="04A0" w:firstRow="1" w:lastRow="0" w:firstColumn="1" w:lastColumn="0" w:noHBand="0" w:noVBand="1"/>
      </w:tblPr>
      <w:tblGrid>
        <w:gridCol w:w="5599"/>
        <w:gridCol w:w="361"/>
        <w:gridCol w:w="900"/>
        <w:gridCol w:w="719"/>
        <w:gridCol w:w="944"/>
      </w:tblGrid>
      <w:tr w:rsidR="008205A2" w:rsidRPr="008205A2" w:rsidTr="007D0964">
        <w:trPr>
          <w:cnfStyle w:val="100000000000" w:firstRow="1" w:lastRow="0" w:firstColumn="0" w:lastColumn="0" w:oddVBand="0" w:evenVBand="0" w:oddHBand="0" w:evenHBand="0" w:firstRowFirstColumn="0" w:firstRowLastColumn="0" w:lastRowFirstColumn="0" w:lastRowLastColumn="0"/>
          <w:trHeight w:hRule="exact" w:val="272"/>
        </w:trPr>
        <w:tc>
          <w:tcPr>
            <w:cnfStyle w:val="001000000000" w:firstRow="0" w:lastRow="0" w:firstColumn="1" w:lastColumn="0" w:oddVBand="0" w:evenVBand="0" w:oddHBand="0" w:evenHBand="0" w:firstRowFirstColumn="0" w:firstRowLastColumn="0" w:lastRowFirstColumn="0" w:lastRowLastColumn="0"/>
            <w:tcW w:w="3284" w:type="pct"/>
            <w:shd w:val="clear" w:color="auto" w:fill="auto"/>
            <w:noWrap/>
            <w:hideMark/>
          </w:tcPr>
          <w:p w:rsidR="007C4A42" w:rsidRPr="008205A2" w:rsidRDefault="007C4A42" w:rsidP="007D0964">
            <w:pPr>
              <w:spacing w:after="0" w:line="240" w:lineRule="auto"/>
              <w:rPr>
                <w:rFonts w:cs="Times New Roman"/>
                <w:b w:val="0"/>
                <w:color w:val="auto"/>
                <w:szCs w:val="24"/>
              </w:rPr>
            </w:pPr>
            <w:r w:rsidRPr="008205A2">
              <w:rPr>
                <w:rFonts w:cs="Times New Roman"/>
                <w:b w:val="0"/>
                <w:color w:val="auto"/>
                <w:szCs w:val="24"/>
              </w:rPr>
              <w:t> </w:t>
            </w:r>
            <w:r w:rsidR="007D0964" w:rsidRPr="008205A2">
              <w:rPr>
                <w:rFonts w:cs="Times New Roman"/>
                <w:b w:val="0"/>
                <w:color w:val="auto"/>
                <w:szCs w:val="24"/>
              </w:rPr>
              <w:t xml:space="preserve">Practices </w:t>
            </w:r>
          </w:p>
        </w:tc>
        <w:tc>
          <w:tcPr>
            <w:tcW w:w="212" w:type="pct"/>
            <w:shd w:val="clear" w:color="auto" w:fill="auto"/>
            <w:noWrap/>
            <w:hideMark/>
          </w:tcPr>
          <w:p w:rsidR="007C4A42" w:rsidRPr="008205A2" w:rsidRDefault="007C4A42" w:rsidP="007D0964">
            <w:pPr>
              <w:spacing w:after="0" w:line="24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 </w:t>
            </w:r>
          </w:p>
        </w:tc>
        <w:tc>
          <w:tcPr>
            <w:tcW w:w="528" w:type="pct"/>
            <w:shd w:val="clear" w:color="auto" w:fill="auto"/>
            <w:noWrap/>
            <w:hideMark/>
          </w:tcPr>
          <w:p w:rsidR="007C4A42" w:rsidRPr="008205A2" w:rsidRDefault="007C4A42" w:rsidP="007D09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Yes</w:t>
            </w:r>
          </w:p>
        </w:tc>
        <w:tc>
          <w:tcPr>
            <w:tcW w:w="422" w:type="pct"/>
            <w:shd w:val="clear" w:color="auto" w:fill="auto"/>
            <w:noWrap/>
            <w:hideMark/>
          </w:tcPr>
          <w:p w:rsidR="007C4A42" w:rsidRPr="008205A2" w:rsidRDefault="007C4A42" w:rsidP="007D09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No</w:t>
            </w:r>
          </w:p>
        </w:tc>
        <w:tc>
          <w:tcPr>
            <w:tcW w:w="554" w:type="pct"/>
            <w:shd w:val="clear" w:color="auto" w:fill="auto"/>
            <w:noWrap/>
            <w:hideMark/>
          </w:tcPr>
          <w:p w:rsidR="007C4A42" w:rsidRPr="008205A2" w:rsidRDefault="007C4A42" w:rsidP="007D096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8205A2">
              <w:rPr>
                <w:rFonts w:cs="Times New Roman"/>
                <w:b w:val="0"/>
                <w:color w:val="auto"/>
                <w:szCs w:val="24"/>
              </w:rPr>
              <w:t>Total</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Do you take proteins, supplementary calcium or other vitamins in your diet</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62</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30</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98"/>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67</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33</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307"/>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b w:val="0"/>
                <w:color w:val="auto"/>
              </w:rPr>
              <w:t>Do you do walking and jogging exercise regularly?</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48</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44</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6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52</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48</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Do you do weight bearing exercises such as power walking and strength training in order to reduce risk of osteoporosis?</w:t>
            </w:r>
          </w:p>
          <w:p w:rsidR="007D0964" w:rsidRPr="008205A2" w:rsidRDefault="007D0964" w:rsidP="007D0964">
            <w:pPr>
              <w:spacing w:after="0" w:line="240" w:lineRule="auto"/>
              <w:rPr>
                <w:rFonts w:cs="Times New Roman"/>
                <w:b w:val="0"/>
                <w:color w:val="auto"/>
                <w:szCs w:val="24"/>
              </w:rPr>
            </w:pPr>
            <w:r w:rsidRPr="008205A2">
              <w:rPr>
                <w:rFonts w:cs="Times New Roman"/>
                <w:b w:val="0"/>
                <w:color w:val="auto"/>
                <w:szCs w:val="24"/>
              </w:rPr>
              <w:t>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29</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56</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2910FC">
        <w:trPr>
          <w:trHeight w:hRule="exact" w:val="70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31</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61</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b w:val="0"/>
                <w:color w:val="auto"/>
              </w:rPr>
            </w:pPr>
            <w:r w:rsidRPr="008205A2">
              <w:rPr>
                <w:rFonts w:cs="Times New Roman"/>
                <w:b w:val="0"/>
                <w:color w:val="auto"/>
                <w:szCs w:val="24"/>
              </w:rPr>
              <w:t> </w:t>
            </w:r>
            <w:r w:rsidRPr="008205A2">
              <w:rPr>
                <w:b w:val="0"/>
                <w:color w:val="auto"/>
              </w:rPr>
              <w:t>Do you practice perineal and personal hygiene?</w:t>
            </w:r>
          </w:p>
          <w:p w:rsidR="007D0964" w:rsidRPr="008205A2" w:rsidRDefault="007D0964" w:rsidP="007D0964">
            <w:pPr>
              <w:spacing w:after="0" w:line="240" w:lineRule="auto"/>
              <w:rPr>
                <w:rFonts w:cs="Times New Roman"/>
                <w:b w:val="0"/>
                <w:color w:val="auto"/>
                <w:szCs w:val="24"/>
              </w:rPr>
            </w:pPr>
          </w:p>
          <w:p w:rsidR="007D0964" w:rsidRPr="008205A2" w:rsidRDefault="007D0964" w:rsidP="007D0964">
            <w:pPr>
              <w:spacing w:after="0" w:line="240" w:lineRule="auto"/>
              <w:rPr>
                <w:rFonts w:cs="Times New Roman"/>
                <w:b w:val="0"/>
                <w:color w:val="auto"/>
                <w:szCs w:val="24"/>
              </w:rPr>
            </w:pPr>
            <w:r w:rsidRPr="008205A2">
              <w:rPr>
                <w:rFonts w:cs="Times New Roman"/>
                <w:b w:val="0"/>
                <w:color w:val="auto"/>
                <w:szCs w:val="24"/>
              </w:rPr>
              <w:t>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62</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30</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6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67</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33</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352"/>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b w:val="0"/>
                <w:color w:val="auto"/>
              </w:rPr>
            </w:pPr>
            <w:r w:rsidRPr="008205A2">
              <w:rPr>
                <w:rFonts w:cs="Times New Roman"/>
                <w:b w:val="0"/>
                <w:color w:val="auto"/>
                <w:szCs w:val="24"/>
              </w:rPr>
              <w:t> </w:t>
            </w:r>
            <w:r w:rsidRPr="008205A2">
              <w:rPr>
                <w:b w:val="0"/>
                <w:color w:val="auto"/>
              </w:rPr>
              <w:t>Do you often consult your healthcare provider after every six month?</w:t>
            </w:r>
          </w:p>
          <w:p w:rsidR="007D0964" w:rsidRPr="008205A2" w:rsidRDefault="007D0964" w:rsidP="007D0964">
            <w:pPr>
              <w:spacing w:after="0" w:line="240" w:lineRule="auto"/>
              <w:rPr>
                <w:rFonts w:cs="Times New Roman"/>
                <w:b w:val="0"/>
                <w:color w:val="auto"/>
                <w:szCs w:val="24"/>
              </w:rPr>
            </w:pPr>
          </w:p>
          <w:p w:rsidR="007D0964" w:rsidRPr="008205A2" w:rsidRDefault="007D0964" w:rsidP="007D0964">
            <w:pPr>
              <w:spacing w:after="0" w:line="240" w:lineRule="auto"/>
              <w:rPr>
                <w:rFonts w:cs="Times New Roman"/>
                <w:b w:val="0"/>
                <w:color w:val="auto"/>
                <w:szCs w:val="24"/>
              </w:rPr>
            </w:pPr>
            <w:r w:rsidRPr="008205A2">
              <w:rPr>
                <w:rFonts w:cs="Times New Roman"/>
                <w:b w:val="0"/>
                <w:color w:val="auto"/>
                <w:szCs w:val="24"/>
              </w:rPr>
              <w:t>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20</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64</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22</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70</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352"/>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 xml:space="preserve">Do you avoid fats and too many sugars in your diets? </w:t>
            </w:r>
          </w:p>
          <w:p w:rsidR="007D0964" w:rsidRPr="008205A2" w:rsidRDefault="007D0964" w:rsidP="007D0964">
            <w:pPr>
              <w:spacing w:after="0" w:line="240" w:lineRule="auto"/>
              <w:rPr>
                <w:rFonts w:cs="Times New Roman"/>
                <w:b w:val="0"/>
                <w:color w:val="auto"/>
                <w:szCs w:val="24"/>
              </w:rPr>
            </w:pPr>
            <w:r w:rsidRPr="008205A2">
              <w:rPr>
                <w:rFonts w:cs="Times New Roman"/>
                <w:b w:val="0"/>
                <w:color w:val="auto"/>
                <w:szCs w:val="24"/>
              </w:rPr>
              <w:t>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32</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60</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6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35</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65</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 xml:space="preserve">Do you maintain normal body weight? </w:t>
            </w:r>
          </w:p>
          <w:p w:rsidR="007D0964" w:rsidRPr="008205A2" w:rsidRDefault="007D0964" w:rsidP="007D0964">
            <w:pPr>
              <w:spacing w:after="0" w:line="240" w:lineRule="auto"/>
              <w:rPr>
                <w:rFonts w:cs="Times New Roman"/>
                <w:b w:val="0"/>
                <w:color w:val="auto"/>
                <w:szCs w:val="24"/>
              </w:rPr>
            </w:pPr>
            <w:r w:rsidRPr="008205A2">
              <w:rPr>
                <w:rFonts w:cs="Times New Roman"/>
                <w:b w:val="0"/>
                <w:color w:val="auto"/>
                <w:szCs w:val="24"/>
              </w:rPr>
              <w:t>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43</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49</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6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47</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53</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 xml:space="preserve">Do you take healthy diets? </w:t>
            </w:r>
            <w:r w:rsidRPr="008205A2">
              <w:rPr>
                <w:rFonts w:cs="Times New Roman"/>
                <w:b w:val="0"/>
                <w:color w:val="auto"/>
                <w:szCs w:val="24"/>
              </w:rPr>
              <w:t>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63</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29</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6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69</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31</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 xml:space="preserve">Do you have social interaction with others? </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70</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22</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26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76</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24</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t> </w:t>
            </w:r>
            <w:r w:rsidRPr="008205A2">
              <w:rPr>
                <w:b w:val="0"/>
                <w:color w:val="auto"/>
              </w:rPr>
              <w:t>Do you have unhealthy practice (abuse drugs, smoking, and alcohol)?</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10</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82</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7D0964">
        <w:trPr>
          <w:trHeight w:hRule="exact" w:val="352"/>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11</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89</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r w:rsidR="008205A2" w:rsidRPr="008205A2" w:rsidTr="007D0964">
        <w:trPr>
          <w:cnfStyle w:val="000000100000" w:firstRow="0" w:lastRow="0" w:firstColumn="0" w:lastColumn="0" w:oddVBand="0" w:evenVBand="0" w:oddHBand="1" w:evenHBand="0" w:firstRowFirstColumn="0" w:firstRowLastColumn="0" w:lastRowFirstColumn="0" w:lastRowLastColumn="0"/>
          <w:trHeight w:hRule="exact" w:val="280"/>
        </w:trPr>
        <w:tc>
          <w:tcPr>
            <w:cnfStyle w:val="001000000000" w:firstRow="0" w:lastRow="0" w:firstColumn="1" w:lastColumn="0" w:oddVBand="0" w:evenVBand="0" w:oddHBand="0" w:evenHBand="0" w:firstRowFirstColumn="0" w:firstRowLastColumn="0" w:lastRowFirstColumn="0" w:lastRowLastColumn="0"/>
            <w:tcW w:w="3284" w:type="pct"/>
            <w:vMerge w:val="restart"/>
            <w:shd w:val="clear" w:color="auto" w:fill="auto"/>
            <w:noWrap/>
            <w:hideMark/>
          </w:tcPr>
          <w:p w:rsidR="007D0964" w:rsidRPr="008205A2" w:rsidRDefault="007D0964" w:rsidP="007D0964">
            <w:pPr>
              <w:spacing w:after="0" w:line="240" w:lineRule="auto"/>
              <w:rPr>
                <w:rFonts w:cs="Times New Roman"/>
                <w:b w:val="0"/>
                <w:color w:val="auto"/>
                <w:szCs w:val="24"/>
              </w:rPr>
            </w:pPr>
            <w:r w:rsidRPr="008205A2">
              <w:rPr>
                <w:rFonts w:cs="Times New Roman"/>
                <w:b w:val="0"/>
                <w:color w:val="auto"/>
                <w:szCs w:val="24"/>
              </w:rPr>
              <w:t> </w:t>
            </w:r>
          </w:p>
          <w:p w:rsidR="007D0964" w:rsidRPr="008205A2" w:rsidRDefault="007D0964" w:rsidP="007D0964">
            <w:pPr>
              <w:spacing w:line="240" w:lineRule="auto"/>
              <w:rPr>
                <w:rFonts w:cs="Times New Roman"/>
                <w:b w:val="0"/>
                <w:color w:val="auto"/>
                <w:szCs w:val="24"/>
              </w:rPr>
            </w:pPr>
            <w:r w:rsidRPr="008205A2">
              <w:rPr>
                <w:rFonts w:cs="Times New Roman"/>
                <w:b w:val="0"/>
                <w:color w:val="auto"/>
                <w:szCs w:val="24"/>
              </w:rPr>
              <w:lastRenderedPageBreak/>
              <w:t> </w:t>
            </w:r>
            <w:r w:rsidRPr="008205A2">
              <w:rPr>
                <w:b w:val="0"/>
                <w:color w:val="auto"/>
              </w:rPr>
              <w:t>Do you practice healthy lifestyle that is avoiding smoking, drug abuse and drinking alcohol?</w:t>
            </w:r>
          </w:p>
        </w:tc>
        <w:tc>
          <w:tcPr>
            <w:tcW w:w="212" w:type="pct"/>
            <w:shd w:val="clear" w:color="auto" w:fill="auto"/>
            <w:noWrap/>
            <w:hideMark/>
          </w:tcPr>
          <w:p w:rsidR="007D0964" w:rsidRPr="008205A2" w:rsidRDefault="007D0964" w:rsidP="007D0964">
            <w:pPr>
              <w:spacing w:after="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lastRenderedPageBreak/>
              <w:t>f</w:t>
            </w:r>
          </w:p>
        </w:tc>
        <w:tc>
          <w:tcPr>
            <w:tcW w:w="528"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86</w:t>
            </w:r>
          </w:p>
        </w:tc>
        <w:tc>
          <w:tcPr>
            <w:tcW w:w="422"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6</w:t>
            </w:r>
          </w:p>
        </w:tc>
        <w:tc>
          <w:tcPr>
            <w:tcW w:w="554" w:type="pct"/>
            <w:shd w:val="clear" w:color="auto" w:fill="auto"/>
            <w:noWrap/>
            <w:hideMark/>
          </w:tcPr>
          <w:p w:rsidR="007D0964" w:rsidRPr="008205A2" w:rsidRDefault="007D0964" w:rsidP="007D096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205A2">
              <w:rPr>
                <w:rFonts w:cs="Times New Roman"/>
                <w:color w:val="auto"/>
                <w:szCs w:val="24"/>
              </w:rPr>
              <w:t>92</w:t>
            </w:r>
          </w:p>
        </w:tc>
      </w:tr>
      <w:tr w:rsidR="008205A2" w:rsidRPr="008205A2" w:rsidTr="00313782">
        <w:trPr>
          <w:trHeight w:hRule="exact" w:val="675"/>
        </w:trPr>
        <w:tc>
          <w:tcPr>
            <w:cnfStyle w:val="001000000000" w:firstRow="0" w:lastRow="0" w:firstColumn="1" w:lastColumn="0" w:oddVBand="0" w:evenVBand="0" w:oddHBand="0" w:evenHBand="0" w:firstRowFirstColumn="0" w:firstRowLastColumn="0" w:lastRowFirstColumn="0" w:lastRowLastColumn="0"/>
            <w:tcW w:w="3284" w:type="pct"/>
            <w:vMerge/>
            <w:shd w:val="clear" w:color="auto" w:fill="auto"/>
            <w:noWrap/>
            <w:hideMark/>
          </w:tcPr>
          <w:p w:rsidR="007D0964" w:rsidRPr="008205A2" w:rsidRDefault="007D0964" w:rsidP="007D0964">
            <w:pPr>
              <w:spacing w:after="0" w:line="240" w:lineRule="auto"/>
              <w:rPr>
                <w:rFonts w:cs="Times New Roman"/>
                <w:b w:val="0"/>
                <w:color w:val="auto"/>
                <w:szCs w:val="24"/>
              </w:rPr>
            </w:pPr>
          </w:p>
        </w:tc>
        <w:tc>
          <w:tcPr>
            <w:tcW w:w="212" w:type="pct"/>
            <w:shd w:val="clear" w:color="auto" w:fill="auto"/>
            <w:noWrap/>
            <w:hideMark/>
          </w:tcPr>
          <w:p w:rsidR="007D0964" w:rsidRPr="008205A2" w:rsidRDefault="007D0964" w:rsidP="007D0964">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w:t>
            </w:r>
          </w:p>
        </w:tc>
        <w:tc>
          <w:tcPr>
            <w:tcW w:w="528"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94</w:t>
            </w:r>
          </w:p>
        </w:tc>
        <w:tc>
          <w:tcPr>
            <w:tcW w:w="422"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6</w:t>
            </w:r>
          </w:p>
        </w:tc>
        <w:tc>
          <w:tcPr>
            <w:tcW w:w="554" w:type="pct"/>
            <w:shd w:val="clear" w:color="auto" w:fill="auto"/>
            <w:noWrap/>
            <w:hideMark/>
          </w:tcPr>
          <w:p w:rsidR="007D0964" w:rsidRPr="008205A2" w:rsidRDefault="007D0964" w:rsidP="007D096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205A2">
              <w:rPr>
                <w:rFonts w:cs="Times New Roman"/>
                <w:color w:val="auto"/>
                <w:szCs w:val="24"/>
              </w:rPr>
              <w:t>100</w:t>
            </w:r>
          </w:p>
        </w:tc>
      </w:tr>
    </w:tbl>
    <w:p w:rsidR="007C4A42" w:rsidRPr="008205A2" w:rsidRDefault="007C4A42" w:rsidP="007C4A42"/>
    <w:p w:rsidR="007D0964" w:rsidRPr="008205A2" w:rsidRDefault="002910FC" w:rsidP="002910FC">
      <w:pPr>
        <w:ind w:firstLine="720"/>
      </w:pPr>
      <w:r w:rsidRPr="008205A2">
        <w:t xml:space="preserve">The study results revealed that 67.0% took proteins, supplementary calcium or other vitamins in their diet while 33.0% did not; 52.0% did walking and jogging exercise regularly as compared to 48.0% who did not; 31.0% did weight bearing exercises such as power walking and strength training in order to reduce risk of osteoporosis unlike 69.0% who did not do weight bearing exercises such as power walking and strength training in order to reduce risk of osteoporosis; 67.0% practiced perineal and personal hygiene; only 22.0% consulted their healthcare provider after every six month as compared to 78.0% who did not; 35.0% avoided fats and too many sugars in their diets as compared to 65.0% who did not; 47.0% maintained normal body weight as compared to 53.0% who did not maintain normal body weight. The study results further revealed that 69.0% took healthy diets and 76.0% had social interaction with others. About 11.0% had unhealthy practice (abuse drugs, smoking, and alcohol) and that </w:t>
      </w:r>
      <w:r w:rsidR="00313782" w:rsidRPr="008205A2">
        <w:t xml:space="preserve">96.0% practiced healthy lifestyle that is avoiding smoking, drug abuse and drinking alcohol. </w:t>
      </w:r>
    </w:p>
    <w:p w:rsidR="00313782" w:rsidRPr="008205A2" w:rsidRDefault="00313782" w:rsidP="002910FC">
      <w:pPr>
        <w:ind w:firstLine="720"/>
      </w:pPr>
      <w:r w:rsidRPr="008205A2">
        <w:t xml:space="preserve">Mohamed and Lamadah (2015) in their study observed that women had improper practices for their vasomotor, psychosocial, physical and sexual health complains respectively at pretest. There were statistically significant improvement in the reduction of the severity menopausal symptoms and improve women practice with common menopausal health complains at posttest. Improving women’s practices can be effective in reducing the severity of menopausal symptoms. It is recommended that, health care providers need to play essential role in assessing women’s needs and increase women awareness through implementing proper health educational session </w:t>
      </w:r>
      <w:r w:rsidRPr="008205A2">
        <w:lastRenderedPageBreak/>
        <w:t>about the menopausal age and how to dealing with common health complains associated with menopausal age</w:t>
      </w:r>
      <w:r w:rsidR="000B4555" w:rsidRPr="008205A2">
        <w:t xml:space="preserve">. </w:t>
      </w:r>
    </w:p>
    <w:p w:rsidR="000B4555" w:rsidRPr="008205A2" w:rsidRDefault="000B4555" w:rsidP="00971094">
      <w:pPr>
        <w:pStyle w:val="Heading2"/>
      </w:pPr>
      <w:bookmarkStart w:id="273" w:name="_Toc15372575"/>
      <w:r w:rsidRPr="008205A2">
        <w:t>Relationship between Knowledge and Practices on Menopause</w:t>
      </w:r>
      <w:bookmarkEnd w:id="273"/>
      <w:r w:rsidRPr="008205A2">
        <w:t xml:space="preserve"> </w:t>
      </w:r>
    </w:p>
    <w:p w:rsidR="000B4555" w:rsidRPr="008205A2" w:rsidRDefault="000B4555" w:rsidP="00403B44">
      <w:pPr>
        <w:pStyle w:val="Heading3"/>
      </w:pPr>
      <w:bookmarkStart w:id="274" w:name="_Toc14106985"/>
      <w:bookmarkStart w:id="275" w:name="_Toc14350386"/>
      <w:bookmarkStart w:id="276" w:name="_Toc15372576"/>
      <w:r w:rsidRPr="008205A2">
        <w:t xml:space="preserve">Table </w:t>
      </w:r>
      <w:r w:rsidR="00403B44" w:rsidRPr="008205A2">
        <w:t>22</w:t>
      </w:r>
      <w:r w:rsidRPr="008205A2">
        <w:t>.</w:t>
      </w:r>
      <w:bookmarkEnd w:id="274"/>
      <w:bookmarkEnd w:id="275"/>
      <w:bookmarkEnd w:id="276"/>
      <w:r w:rsidRPr="008205A2">
        <w:t xml:space="preserve"> </w:t>
      </w:r>
    </w:p>
    <w:p w:rsidR="002611BD" w:rsidRPr="008205A2" w:rsidRDefault="002611BD" w:rsidP="002611BD">
      <w:pPr>
        <w:pStyle w:val="Heading3"/>
        <w:rPr>
          <w:i/>
        </w:rPr>
      </w:pPr>
      <w:bookmarkStart w:id="277" w:name="_Toc14106986"/>
      <w:bookmarkStart w:id="278" w:name="_Toc14350387"/>
      <w:bookmarkStart w:id="279" w:name="_Toc15372577"/>
      <w:r w:rsidRPr="008205A2">
        <w:rPr>
          <w:i/>
        </w:rPr>
        <w:t>Relationship between Education Status and Diet during Menopause</w:t>
      </w:r>
      <w:bookmarkEnd w:id="277"/>
      <w:bookmarkEnd w:id="278"/>
      <w:bookmarkEnd w:id="279"/>
      <w:r w:rsidRPr="008205A2">
        <w:rPr>
          <w:i/>
        </w:rPr>
        <w:t xml:space="preserve">  </w:t>
      </w:r>
    </w:p>
    <w:tbl>
      <w:tblPr>
        <w:tblStyle w:val="ListTable6Colorful11"/>
        <w:tblW w:w="5000" w:type="pct"/>
        <w:tblLook w:val="04A0" w:firstRow="1" w:lastRow="0" w:firstColumn="1" w:lastColumn="0" w:noHBand="0" w:noVBand="1"/>
      </w:tblPr>
      <w:tblGrid>
        <w:gridCol w:w="1440"/>
        <w:gridCol w:w="2044"/>
        <w:gridCol w:w="2051"/>
        <w:gridCol w:w="956"/>
        <w:gridCol w:w="956"/>
        <w:gridCol w:w="1076"/>
      </w:tblGrid>
      <w:tr w:rsidR="008205A2" w:rsidRPr="008205A2" w:rsidTr="0056594D">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auto"/>
            <w:hideMark/>
          </w:tcPr>
          <w:p w:rsidR="002611BD" w:rsidRPr="008205A2" w:rsidRDefault="002611BD" w:rsidP="0056594D">
            <w:pPr>
              <w:spacing w:line="240" w:lineRule="auto"/>
              <w:jc w:val="center"/>
              <w:rPr>
                <w:rFonts w:eastAsia="Times New Roman" w:cs="Times New Roman"/>
                <w:color w:val="auto"/>
                <w:szCs w:val="24"/>
              </w:rPr>
            </w:pPr>
            <w:r w:rsidRPr="008205A2">
              <w:rPr>
                <w:color w:val="auto"/>
              </w:rPr>
              <w:t>Education</w:t>
            </w:r>
            <w:r w:rsidRPr="008205A2">
              <w:rPr>
                <w:rFonts w:eastAsia="Times New Roman" w:cs="Times New Roman"/>
                <w:color w:val="auto"/>
                <w:szCs w:val="24"/>
              </w:rPr>
              <w:t xml:space="preserve"> Status * Symptoms Cross tabulation</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shd w:val="clear" w:color="auto" w:fill="auto"/>
            <w:hideMark/>
          </w:tcPr>
          <w:p w:rsidR="002611BD" w:rsidRPr="008205A2" w:rsidRDefault="002611BD" w:rsidP="0056594D">
            <w:pPr>
              <w:spacing w:line="240" w:lineRule="auto"/>
              <w:rPr>
                <w:rFonts w:eastAsia="Times New Roman" w:cs="Times New Roman"/>
                <w:color w:val="auto"/>
                <w:szCs w:val="24"/>
              </w:rPr>
            </w:pPr>
            <w:r w:rsidRPr="008205A2">
              <w:rPr>
                <w:rFonts w:eastAsia="Times New Roman" w:cs="Times New Roman"/>
                <w:color w:val="auto"/>
                <w:szCs w:val="24"/>
              </w:rPr>
              <w:t> </w:t>
            </w:r>
          </w:p>
        </w:tc>
        <w:tc>
          <w:tcPr>
            <w:tcW w:w="1199"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03"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122" w:type="pct"/>
            <w:gridSpan w:val="2"/>
            <w:shd w:val="clear" w:color="auto" w:fill="auto"/>
            <w:hideMark/>
          </w:tcPr>
          <w:p w:rsidR="002611BD" w:rsidRPr="008205A2" w:rsidRDefault="002611BD"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Diet </w:t>
            </w:r>
          </w:p>
        </w:tc>
        <w:tc>
          <w:tcPr>
            <w:tcW w:w="631" w:type="pct"/>
            <w:vMerge w:val="restart"/>
            <w:shd w:val="clear" w:color="auto" w:fill="auto"/>
            <w:hideMark/>
          </w:tcPr>
          <w:p w:rsidR="002611BD" w:rsidRPr="008205A2" w:rsidRDefault="002611BD"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Total</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845" w:type="pct"/>
            <w:shd w:val="clear" w:color="auto" w:fill="auto"/>
            <w:hideMark/>
          </w:tcPr>
          <w:p w:rsidR="002611BD" w:rsidRPr="008205A2" w:rsidRDefault="002611BD" w:rsidP="0056594D">
            <w:pPr>
              <w:spacing w:line="240" w:lineRule="auto"/>
              <w:rPr>
                <w:rFonts w:eastAsia="Times New Roman" w:cs="Times New Roman"/>
                <w:color w:val="auto"/>
                <w:szCs w:val="24"/>
              </w:rPr>
            </w:pPr>
            <w:r w:rsidRPr="008205A2">
              <w:rPr>
                <w:rFonts w:eastAsia="Times New Roman" w:cs="Times New Roman"/>
                <w:color w:val="auto"/>
                <w:szCs w:val="24"/>
              </w:rPr>
              <w:t> </w:t>
            </w:r>
          </w:p>
        </w:tc>
        <w:tc>
          <w:tcPr>
            <w:tcW w:w="1199"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03"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Yes Used</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No</w:t>
            </w:r>
          </w:p>
        </w:tc>
        <w:tc>
          <w:tcPr>
            <w:tcW w:w="631" w:type="pct"/>
            <w:vMerge/>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val="restart"/>
            <w:shd w:val="clear" w:color="auto" w:fill="auto"/>
            <w:hideMark/>
          </w:tcPr>
          <w:p w:rsidR="002611BD" w:rsidRPr="008205A2" w:rsidRDefault="002611BD" w:rsidP="0056594D">
            <w:pPr>
              <w:spacing w:line="240" w:lineRule="auto"/>
              <w:rPr>
                <w:rFonts w:eastAsia="Times New Roman" w:cs="Times New Roman"/>
                <w:color w:val="auto"/>
                <w:szCs w:val="24"/>
              </w:rPr>
            </w:pPr>
            <w:r w:rsidRPr="008205A2">
              <w:rPr>
                <w:color w:val="auto"/>
              </w:rPr>
              <w:t xml:space="preserve">Education </w:t>
            </w:r>
            <w:r w:rsidRPr="008205A2">
              <w:rPr>
                <w:rFonts w:eastAsia="Times New Roman" w:cs="Times New Roman"/>
                <w:color w:val="auto"/>
                <w:szCs w:val="24"/>
              </w:rPr>
              <w:t>Status</w:t>
            </w:r>
          </w:p>
        </w:tc>
        <w:tc>
          <w:tcPr>
            <w:tcW w:w="1199" w:type="pct"/>
            <w:vMerge w:val="restar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None </w:t>
            </w:r>
          </w:p>
        </w:tc>
        <w:tc>
          <w:tcPr>
            <w:tcW w:w="1203"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631"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75.00%</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25.00%</w:t>
            </w:r>
          </w:p>
        </w:tc>
        <w:tc>
          <w:tcPr>
            <w:tcW w:w="631"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val="restar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Primary</w:t>
            </w:r>
          </w:p>
        </w:tc>
        <w:tc>
          <w:tcPr>
            <w:tcW w:w="1203"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20</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w:t>
            </w:r>
          </w:p>
        </w:tc>
        <w:tc>
          <w:tcPr>
            <w:tcW w:w="631"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24</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85.40%</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14.60%</w:t>
            </w:r>
          </w:p>
        </w:tc>
        <w:tc>
          <w:tcPr>
            <w:tcW w:w="631"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val="restar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Secondary </w:t>
            </w:r>
          </w:p>
        </w:tc>
        <w:tc>
          <w:tcPr>
            <w:tcW w:w="1203"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18</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631"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19</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93.10%</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6.90%</w:t>
            </w:r>
          </w:p>
        </w:tc>
        <w:tc>
          <w:tcPr>
            <w:tcW w:w="631"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val="restar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College/University</w:t>
            </w:r>
          </w:p>
        </w:tc>
        <w:tc>
          <w:tcPr>
            <w:tcW w:w="1203"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33</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w:t>
            </w:r>
          </w:p>
        </w:tc>
        <w:tc>
          <w:tcPr>
            <w:tcW w:w="631"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46</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845" w:type="pct"/>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199" w:type="pct"/>
            <w:vMerge/>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203"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71.40%</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28.60%</w:t>
            </w:r>
          </w:p>
        </w:tc>
        <w:tc>
          <w:tcPr>
            <w:tcW w:w="631"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2044" w:type="pct"/>
            <w:gridSpan w:val="2"/>
            <w:vMerge w:val="restart"/>
            <w:shd w:val="clear" w:color="auto" w:fill="auto"/>
            <w:hideMark/>
          </w:tcPr>
          <w:p w:rsidR="002611BD" w:rsidRPr="008205A2" w:rsidRDefault="002611BD" w:rsidP="0056594D">
            <w:pPr>
              <w:spacing w:line="240" w:lineRule="auto"/>
              <w:rPr>
                <w:rFonts w:eastAsia="Times New Roman" w:cs="Times New Roman"/>
                <w:color w:val="auto"/>
                <w:szCs w:val="24"/>
              </w:rPr>
            </w:pPr>
            <w:r w:rsidRPr="008205A2">
              <w:rPr>
                <w:rFonts w:eastAsia="Times New Roman" w:cs="Times New Roman"/>
                <w:color w:val="auto"/>
                <w:szCs w:val="24"/>
              </w:rPr>
              <w:t>Total</w:t>
            </w:r>
          </w:p>
        </w:tc>
        <w:tc>
          <w:tcPr>
            <w:tcW w:w="1203"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78</w:t>
            </w:r>
          </w:p>
        </w:tc>
        <w:tc>
          <w:tcPr>
            <w:tcW w:w="561" w:type="pct"/>
            <w:shd w:val="clear" w:color="auto" w:fill="auto"/>
            <w:hideMark/>
          </w:tcPr>
          <w:p w:rsidR="002611BD" w:rsidRPr="008205A2" w:rsidRDefault="002611BD" w:rsidP="002611B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w:t>
            </w:r>
          </w:p>
        </w:tc>
        <w:tc>
          <w:tcPr>
            <w:tcW w:w="631"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2044" w:type="pct"/>
            <w:gridSpan w:val="2"/>
            <w:vMerge/>
            <w:shd w:val="clear" w:color="auto" w:fill="auto"/>
            <w:hideMark/>
          </w:tcPr>
          <w:p w:rsidR="002611BD" w:rsidRPr="008205A2" w:rsidRDefault="002611BD" w:rsidP="0056594D">
            <w:pPr>
              <w:spacing w:line="240" w:lineRule="auto"/>
              <w:rPr>
                <w:rFonts w:eastAsia="Times New Roman" w:cs="Times New Roman"/>
                <w:color w:val="auto"/>
                <w:szCs w:val="24"/>
              </w:rPr>
            </w:pPr>
          </w:p>
        </w:tc>
        <w:tc>
          <w:tcPr>
            <w:tcW w:w="1203" w:type="pct"/>
            <w:shd w:val="clear" w:color="auto" w:fill="auto"/>
            <w:hideMark/>
          </w:tcPr>
          <w:p w:rsidR="002611BD" w:rsidRPr="008205A2" w:rsidRDefault="002611BD"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85.10%</w:t>
            </w:r>
          </w:p>
        </w:tc>
        <w:tc>
          <w:tcPr>
            <w:tcW w:w="561" w:type="pct"/>
            <w:shd w:val="clear" w:color="auto" w:fill="auto"/>
            <w:hideMark/>
          </w:tcPr>
          <w:p w:rsidR="002611BD" w:rsidRPr="008205A2" w:rsidRDefault="002611BD" w:rsidP="002611BD">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14.90%</w:t>
            </w:r>
          </w:p>
        </w:tc>
        <w:tc>
          <w:tcPr>
            <w:tcW w:w="631"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bl>
    <w:p w:rsidR="002611BD" w:rsidRPr="008205A2" w:rsidRDefault="002611BD" w:rsidP="002611BD">
      <w:pPr>
        <w:autoSpaceDE w:val="0"/>
        <w:autoSpaceDN w:val="0"/>
        <w:adjustRightInd w:val="0"/>
        <w:spacing w:after="0" w:line="240" w:lineRule="auto"/>
        <w:rPr>
          <w:szCs w:val="24"/>
        </w:rPr>
      </w:pPr>
    </w:p>
    <w:p w:rsidR="002611BD" w:rsidRPr="008205A2" w:rsidRDefault="002611BD" w:rsidP="002611BD">
      <w:pPr>
        <w:ind w:firstLine="720"/>
      </w:pPr>
      <w:r w:rsidRPr="008205A2">
        <w:t xml:space="preserve">The study results on the relationship between education status and diet during menopause revealed that 75.0% of those who had no education knew of healthy diet during menopause; 85.4% of those who had primary education knew of healthy diet during menopause; 93.1% of those who had secondary education knew of healthy diet during menopause while 85.1% of those who had college/university education knew of healthy diet during menopause. </w:t>
      </w:r>
    </w:p>
    <w:p w:rsidR="002611BD" w:rsidRPr="008205A2" w:rsidRDefault="00403B44" w:rsidP="002611BD">
      <w:pPr>
        <w:pStyle w:val="Heading3"/>
      </w:pPr>
      <w:bookmarkStart w:id="280" w:name="_Toc14106987"/>
      <w:bookmarkStart w:id="281" w:name="_Toc14350388"/>
      <w:bookmarkStart w:id="282" w:name="_Toc15372578"/>
      <w:r w:rsidRPr="008205A2">
        <w:t>Table 23</w:t>
      </w:r>
      <w:r w:rsidR="002611BD" w:rsidRPr="008205A2">
        <w:t>.</w:t>
      </w:r>
      <w:bookmarkEnd w:id="280"/>
      <w:bookmarkEnd w:id="281"/>
      <w:bookmarkEnd w:id="282"/>
      <w:r w:rsidR="002611BD" w:rsidRPr="008205A2">
        <w:t xml:space="preserve"> </w:t>
      </w:r>
    </w:p>
    <w:p w:rsidR="002611BD" w:rsidRPr="008205A2" w:rsidRDefault="002611BD" w:rsidP="002611BD">
      <w:pPr>
        <w:pStyle w:val="Heading3"/>
        <w:rPr>
          <w:i/>
        </w:rPr>
      </w:pPr>
      <w:bookmarkStart w:id="283" w:name="_Toc14106988"/>
      <w:bookmarkStart w:id="284" w:name="_Toc14350389"/>
      <w:bookmarkStart w:id="285" w:name="_Toc15372579"/>
      <w:r w:rsidRPr="008205A2">
        <w:rPr>
          <w:i/>
        </w:rPr>
        <w:t>Relationship between Education Status and Diet during Menopause</w:t>
      </w:r>
      <w:bookmarkEnd w:id="283"/>
      <w:bookmarkEnd w:id="284"/>
      <w:bookmarkEnd w:id="285"/>
      <w:r w:rsidRPr="008205A2">
        <w:rPr>
          <w:i/>
        </w:rPr>
        <w:t xml:space="preserve">  </w:t>
      </w:r>
    </w:p>
    <w:tbl>
      <w:tblPr>
        <w:tblStyle w:val="ListTable6Colorful1"/>
        <w:tblW w:w="5000" w:type="pct"/>
        <w:tblLook w:val="04A0" w:firstRow="1" w:lastRow="0" w:firstColumn="1" w:lastColumn="0" w:noHBand="0" w:noVBand="1"/>
      </w:tblPr>
      <w:tblGrid>
        <w:gridCol w:w="2523"/>
        <w:gridCol w:w="2037"/>
        <w:gridCol w:w="1889"/>
        <w:gridCol w:w="2074"/>
      </w:tblGrid>
      <w:tr w:rsidR="008205A2" w:rsidRPr="008205A2" w:rsidTr="0056594D">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2611BD" w:rsidRPr="008205A2" w:rsidRDefault="002611BD" w:rsidP="0056594D">
            <w:pPr>
              <w:spacing w:line="240" w:lineRule="auto"/>
              <w:jc w:val="center"/>
              <w:rPr>
                <w:rFonts w:eastAsia="Times New Roman" w:cs="Times New Roman"/>
                <w:b w:val="0"/>
                <w:color w:val="auto"/>
                <w:szCs w:val="24"/>
              </w:rPr>
            </w:pPr>
            <w:r w:rsidRPr="008205A2">
              <w:rPr>
                <w:rFonts w:eastAsia="Times New Roman" w:cs="Times New Roman"/>
                <w:b w:val="0"/>
                <w:color w:val="auto"/>
                <w:szCs w:val="24"/>
              </w:rPr>
              <w:t>Chi-Square Tests</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2611BD" w:rsidRPr="008205A2" w:rsidRDefault="002611BD"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 </w:t>
            </w:r>
          </w:p>
        </w:tc>
        <w:tc>
          <w:tcPr>
            <w:tcW w:w="1195" w:type="pct"/>
            <w:shd w:val="clear" w:color="auto" w:fill="auto"/>
            <w:hideMark/>
          </w:tcPr>
          <w:p w:rsidR="002611BD" w:rsidRPr="008205A2" w:rsidRDefault="002611BD"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Value</w:t>
            </w:r>
          </w:p>
        </w:tc>
        <w:tc>
          <w:tcPr>
            <w:tcW w:w="1108" w:type="pct"/>
            <w:shd w:val="clear" w:color="auto" w:fill="auto"/>
            <w:hideMark/>
          </w:tcPr>
          <w:p w:rsidR="002611BD" w:rsidRPr="008205A2" w:rsidRDefault="002611BD"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df</w:t>
            </w:r>
          </w:p>
        </w:tc>
        <w:tc>
          <w:tcPr>
            <w:tcW w:w="1216" w:type="pct"/>
            <w:shd w:val="clear" w:color="auto" w:fill="auto"/>
            <w:hideMark/>
          </w:tcPr>
          <w:p w:rsidR="002611BD" w:rsidRPr="008205A2" w:rsidRDefault="002611BD"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Asymp. Sig. (2-sided)</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2611BD" w:rsidRPr="008205A2" w:rsidRDefault="002611BD"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Pearson Chi-Square</w:t>
            </w:r>
          </w:p>
        </w:tc>
        <w:tc>
          <w:tcPr>
            <w:tcW w:w="1195"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3.783</w:t>
            </w:r>
            <w:r w:rsidRPr="008205A2">
              <w:rPr>
                <w:rFonts w:eastAsia="Times New Roman" w:cs="Times New Roman"/>
                <w:color w:val="auto"/>
                <w:szCs w:val="24"/>
                <w:vertAlign w:val="superscript"/>
              </w:rPr>
              <w:t>a</w:t>
            </w:r>
          </w:p>
        </w:tc>
        <w:tc>
          <w:tcPr>
            <w:tcW w:w="1108"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w:t>
            </w:r>
          </w:p>
        </w:tc>
        <w:tc>
          <w:tcPr>
            <w:tcW w:w="1216"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0.001</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360"/>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2611BD" w:rsidRPr="008205A2" w:rsidRDefault="002611BD"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Likelihood Ratio</w:t>
            </w:r>
          </w:p>
        </w:tc>
        <w:tc>
          <w:tcPr>
            <w:tcW w:w="1195"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3.738</w:t>
            </w:r>
          </w:p>
        </w:tc>
        <w:tc>
          <w:tcPr>
            <w:tcW w:w="1108"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w:t>
            </w:r>
          </w:p>
        </w:tc>
        <w:tc>
          <w:tcPr>
            <w:tcW w:w="1216"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0.031</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2611BD" w:rsidRPr="008205A2" w:rsidRDefault="002611BD"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Linear-by-Linear Association</w:t>
            </w:r>
          </w:p>
        </w:tc>
        <w:tc>
          <w:tcPr>
            <w:tcW w:w="1195"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0.477</w:t>
            </w:r>
          </w:p>
        </w:tc>
        <w:tc>
          <w:tcPr>
            <w:tcW w:w="1108"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1216" w:type="pct"/>
            <w:shd w:val="clear" w:color="auto" w:fill="auto"/>
            <w:hideMark/>
          </w:tcPr>
          <w:p w:rsidR="002611BD" w:rsidRPr="008205A2" w:rsidRDefault="002611BD"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0.049</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2611BD" w:rsidRPr="008205A2" w:rsidRDefault="002611BD"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N of Valid Cases</w:t>
            </w:r>
          </w:p>
        </w:tc>
        <w:tc>
          <w:tcPr>
            <w:tcW w:w="1195" w:type="pct"/>
            <w:shd w:val="clear" w:color="auto" w:fill="auto"/>
            <w:hideMark/>
          </w:tcPr>
          <w:p w:rsidR="002611BD" w:rsidRPr="008205A2" w:rsidRDefault="002611BD"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1108"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216" w:type="pct"/>
            <w:shd w:val="clear" w:color="auto" w:fill="auto"/>
            <w:hideMark/>
          </w:tcPr>
          <w:p w:rsidR="002611BD" w:rsidRPr="008205A2" w:rsidRDefault="002611BD"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2611BD" w:rsidRPr="008205A2" w:rsidRDefault="002611BD"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a. 3 cells (37.5%) have expected count less than 5. The minimum expected count is 1.04.</w:t>
            </w:r>
          </w:p>
        </w:tc>
      </w:tr>
    </w:tbl>
    <w:p w:rsidR="002611BD" w:rsidRPr="008205A2" w:rsidRDefault="002611BD" w:rsidP="002611BD"/>
    <w:p w:rsidR="000B4555" w:rsidRPr="008205A2" w:rsidRDefault="002611BD" w:rsidP="002611BD">
      <w:r w:rsidRPr="008205A2">
        <w:lastRenderedPageBreak/>
        <w:t>The study findings indicated that there was a significant relationship between educational status and knowledge of the healthy diet during menopause (p=0.001). This implies</w:t>
      </w:r>
      <w:r w:rsidRPr="008205A2">
        <w:rPr>
          <w:rFonts w:ascii="Arial" w:hAnsi="Arial" w:cs="Arial"/>
          <w:sz w:val="21"/>
          <w:szCs w:val="21"/>
          <w:shd w:val="clear" w:color="auto" w:fill="FFFFFF"/>
        </w:rPr>
        <w:t xml:space="preserve"> </w:t>
      </w:r>
      <w:r w:rsidRPr="008205A2">
        <w:t>education is one of the best ways to empower women</w:t>
      </w:r>
      <w:r w:rsidR="008E1126" w:rsidRPr="008205A2">
        <w:t xml:space="preserve"> on life and lifestyle issues</w:t>
      </w:r>
      <w:r w:rsidRPr="008205A2">
        <w:t>. Nutrition education on health-and diet-related aspects on menopause can in fact help women enter the life-stage of menopause with adequate knowledge and a positive attitude (</w:t>
      </w:r>
      <w:r w:rsidR="008E1126" w:rsidRPr="008205A2">
        <w:t xml:space="preserve">Noroozi et al., </w:t>
      </w:r>
      <w:r w:rsidRPr="008205A2">
        <w:t>2013). </w:t>
      </w:r>
    </w:p>
    <w:p w:rsidR="008E1126" w:rsidRPr="008205A2" w:rsidRDefault="008E1126" w:rsidP="002611BD">
      <w:r w:rsidRPr="008205A2">
        <w:t xml:space="preserve">Also, a striking factor associated with nutritional knowledge among participants of developing nations is the literacy or educational level. The more educated segments are more likely to seek the aid of health care facilities and along with that, it has been noted that these people have a better access to knowledge databases, hence demonstrating more nutritional knowledge (Noroozi </w:t>
      </w:r>
      <w:r w:rsidRPr="008205A2">
        <w:rPr>
          <w:i/>
        </w:rPr>
        <w:t>et al.,</w:t>
      </w:r>
      <w:r w:rsidRPr="008205A2">
        <w:t xml:space="preserve"> 2013).</w:t>
      </w:r>
    </w:p>
    <w:p w:rsidR="008E1126" w:rsidRPr="008205A2" w:rsidRDefault="008E1126" w:rsidP="008E1126">
      <w:pPr>
        <w:pStyle w:val="Heading3"/>
      </w:pPr>
      <w:bookmarkStart w:id="286" w:name="_Toc14106989"/>
      <w:bookmarkStart w:id="287" w:name="_Toc14350390"/>
      <w:bookmarkStart w:id="288" w:name="_Toc15372580"/>
      <w:bookmarkStart w:id="289" w:name="_Toc459467553"/>
      <w:r w:rsidRPr="008205A2">
        <w:t xml:space="preserve">Table </w:t>
      </w:r>
      <w:r w:rsidR="00403B44" w:rsidRPr="008205A2">
        <w:t>24.</w:t>
      </w:r>
      <w:bookmarkEnd w:id="286"/>
      <w:bookmarkEnd w:id="287"/>
      <w:bookmarkEnd w:id="288"/>
    </w:p>
    <w:p w:rsidR="008E1126" w:rsidRPr="008205A2" w:rsidRDefault="008E1126" w:rsidP="008E1126">
      <w:pPr>
        <w:pStyle w:val="Heading3"/>
        <w:rPr>
          <w:i/>
        </w:rPr>
      </w:pPr>
      <w:bookmarkStart w:id="290" w:name="_Toc14106990"/>
      <w:bookmarkStart w:id="291" w:name="_Toc14350391"/>
      <w:bookmarkStart w:id="292" w:name="_Toc15372581"/>
      <w:r w:rsidRPr="008205A2">
        <w:rPr>
          <w:i/>
        </w:rPr>
        <w:t>Relationship between Education Level and Physical Exercise</w:t>
      </w:r>
      <w:bookmarkEnd w:id="289"/>
      <w:r w:rsidRPr="008205A2">
        <w:rPr>
          <w:i/>
        </w:rPr>
        <w:t>s</w:t>
      </w:r>
      <w:bookmarkEnd w:id="290"/>
      <w:bookmarkEnd w:id="291"/>
      <w:bookmarkEnd w:id="292"/>
    </w:p>
    <w:tbl>
      <w:tblPr>
        <w:tblStyle w:val="LightShading"/>
        <w:tblW w:w="5000" w:type="pct"/>
        <w:tblLook w:val="04A0" w:firstRow="1" w:lastRow="0" w:firstColumn="1" w:lastColumn="0" w:noHBand="0" w:noVBand="1"/>
      </w:tblPr>
      <w:tblGrid>
        <w:gridCol w:w="2522"/>
        <w:gridCol w:w="1906"/>
        <w:gridCol w:w="2027"/>
        <w:gridCol w:w="2068"/>
      </w:tblGrid>
      <w:tr w:rsidR="008205A2" w:rsidRPr="008205A2" w:rsidTr="0056594D">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8E1126" w:rsidRPr="008205A2" w:rsidRDefault="008E1126" w:rsidP="0056594D">
            <w:pPr>
              <w:spacing w:line="240" w:lineRule="auto"/>
              <w:jc w:val="center"/>
              <w:rPr>
                <w:rFonts w:eastAsia="Times New Roman" w:cs="Times New Roman"/>
                <w:b w:val="0"/>
                <w:color w:val="auto"/>
                <w:szCs w:val="24"/>
              </w:rPr>
            </w:pPr>
            <w:r w:rsidRPr="008205A2">
              <w:rPr>
                <w:rFonts w:eastAsia="Times New Roman" w:cs="Times New Roman"/>
                <w:b w:val="0"/>
                <w:color w:val="auto"/>
                <w:szCs w:val="24"/>
              </w:rPr>
              <w:t>Chi-Square Tests</w:t>
            </w:r>
          </w:p>
        </w:tc>
      </w:tr>
      <w:tr w:rsidR="008205A2" w:rsidRPr="008205A2" w:rsidTr="008E1126">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8E1126" w:rsidRPr="008205A2" w:rsidRDefault="008E1126"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 </w:t>
            </w:r>
          </w:p>
        </w:tc>
        <w:tc>
          <w:tcPr>
            <w:tcW w:w="1118" w:type="pct"/>
            <w:shd w:val="clear" w:color="auto" w:fill="auto"/>
            <w:hideMark/>
          </w:tcPr>
          <w:p w:rsidR="008E1126" w:rsidRPr="008205A2" w:rsidRDefault="008E1126" w:rsidP="008E112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Value</w:t>
            </w:r>
          </w:p>
        </w:tc>
        <w:tc>
          <w:tcPr>
            <w:tcW w:w="1189" w:type="pct"/>
            <w:shd w:val="clear" w:color="auto" w:fill="auto"/>
            <w:hideMark/>
          </w:tcPr>
          <w:p w:rsidR="008E1126" w:rsidRPr="008205A2" w:rsidRDefault="008E1126" w:rsidP="008E112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df</w:t>
            </w:r>
          </w:p>
        </w:tc>
        <w:tc>
          <w:tcPr>
            <w:tcW w:w="1213" w:type="pct"/>
            <w:shd w:val="clear" w:color="auto" w:fill="auto"/>
            <w:hideMark/>
          </w:tcPr>
          <w:p w:rsidR="008E1126" w:rsidRPr="008205A2" w:rsidRDefault="008E1126"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Asymp. Sig. (2-sided)</w:t>
            </w:r>
          </w:p>
        </w:tc>
      </w:tr>
      <w:tr w:rsidR="008205A2" w:rsidRPr="008205A2" w:rsidTr="008E1126">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8E1126" w:rsidRPr="008205A2" w:rsidRDefault="008E1126"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Pearson Chi-Square</w:t>
            </w:r>
          </w:p>
        </w:tc>
        <w:tc>
          <w:tcPr>
            <w:tcW w:w="1118" w:type="pct"/>
            <w:shd w:val="clear" w:color="auto" w:fill="auto"/>
            <w:hideMark/>
          </w:tcPr>
          <w:p w:rsidR="008E1126" w:rsidRPr="008205A2" w:rsidRDefault="008E1126" w:rsidP="008E1126">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39.594</w:t>
            </w:r>
            <w:r w:rsidRPr="008205A2">
              <w:rPr>
                <w:rFonts w:eastAsia="Times New Roman" w:cs="Times New Roman"/>
                <w:color w:val="auto"/>
                <w:szCs w:val="24"/>
                <w:vertAlign w:val="superscript"/>
              </w:rPr>
              <w:t>a</w:t>
            </w:r>
          </w:p>
        </w:tc>
        <w:tc>
          <w:tcPr>
            <w:tcW w:w="1189" w:type="pct"/>
            <w:shd w:val="clear" w:color="auto" w:fill="auto"/>
            <w:hideMark/>
          </w:tcPr>
          <w:p w:rsidR="008E1126" w:rsidRPr="008205A2" w:rsidRDefault="008E1126" w:rsidP="008E1126">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w:t>
            </w:r>
          </w:p>
        </w:tc>
        <w:tc>
          <w:tcPr>
            <w:tcW w:w="1213" w:type="pct"/>
            <w:shd w:val="clear" w:color="auto" w:fill="auto"/>
            <w:hideMark/>
          </w:tcPr>
          <w:p w:rsidR="008E1126" w:rsidRPr="008205A2" w:rsidRDefault="008E1126"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0.000</w:t>
            </w:r>
          </w:p>
        </w:tc>
      </w:tr>
      <w:tr w:rsidR="008205A2" w:rsidRPr="008205A2" w:rsidTr="008E1126">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8E1126" w:rsidRPr="008205A2" w:rsidRDefault="008E1126"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Likelihood Ratio</w:t>
            </w:r>
          </w:p>
        </w:tc>
        <w:tc>
          <w:tcPr>
            <w:tcW w:w="1118" w:type="pct"/>
            <w:shd w:val="clear" w:color="auto" w:fill="auto"/>
            <w:hideMark/>
          </w:tcPr>
          <w:p w:rsidR="008E1126" w:rsidRPr="008205A2" w:rsidRDefault="008E1126" w:rsidP="008E112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31.091</w:t>
            </w:r>
          </w:p>
        </w:tc>
        <w:tc>
          <w:tcPr>
            <w:tcW w:w="1189" w:type="pct"/>
            <w:shd w:val="clear" w:color="auto" w:fill="auto"/>
            <w:hideMark/>
          </w:tcPr>
          <w:p w:rsidR="008E1126" w:rsidRPr="008205A2" w:rsidRDefault="008E1126" w:rsidP="008E112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2</w:t>
            </w:r>
          </w:p>
        </w:tc>
        <w:tc>
          <w:tcPr>
            <w:tcW w:w="1213" w:type="pct"/>
            <w:shd w:val="clear" w:color="auto" w:fill="auto"/>
            <w:hideMark/>
          </w:tcPr>
          <w:p w:rsidR="008E1126" w:rsidRPr="008205A2" w:rsidRDefault="008E1126"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0.000</w:t>
            </w:r>
          </w:p>
        </w:tc>
      </w:tr>
      <w:tr w:rsidR="008205A2" w:rsidRPr="008205A2" w:rsidTr="008E1126">
        <w:trPr>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8E1126" w:rsidRPr="008205A2" w:rsidRDefault="008E1126"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Linear-by-Linear Association</w:t>
            </w:r>
          </w:p>
        </w:tc>
        <w:tc>
          <w:tcPr>
            <w:tcW w:w="1118" w:type="pct"/>
            <w:shd w:val="clear" w:color="auto" w:fill="auto"/>
            <w:hideMark/>
          </w:tcPr>
          <w:p w:rsidR="008E1126" w:rsidRPr="008205A2" w:rsidRDefault="008E1126" w:rsidP="008E1126">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8.169</w:t>
            </w:r>
          </w:p>
        </w:tc>
        <w:tc>
          <w:tcPr>
            <w:tcW w:w="1189" w:type="pct"/>
            <w:shd w:val="clear" w:color="auto" w:fill="auto"/>
            <w:hideMark/>
          </w:tcPr>
          <w:p w:rsidR="008E1126" w:rsidRPr="008205A2" w:rsidRDefault="008E1126" w:rsidP="008E1126">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1213" w:type="pct"/>
            <w:shd w:val="clear" w:color="auto" w:fill="auto"/>
            <w:hideMark/>
          </w:tcPr>
          <w:p w:rsidR="008E1126" w:rsidRPr="008205A2" w:rsidRDefault="008E1126"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0.004</w:t>
            </w:r>
          </w:p>
        </w:tc>
      </w:tr>
      <w:tr w:rsidR="008205A2" w:rsidRPr="008205A2" w:rsidTr="008E1126">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480" w:type="pct"/>
            <w:shd w:val="clear" w:color="auto" w:fill="auto"/>
            <w:hideMark/>
          </w:tcPr>
          <w:p w:rsidR="008E1126" w:rsidRPr="008205A2" w:rsidRDefault="008E1126"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N of Valid Cases</w:t>
            </w:r>
          </w:p>
        </w:tc>
        <w:tc>
          <w:tcPr>
            <w:tcW w:w="1118" w:type="pct"/>
            <w:shd w:val="clear" w:color="auto" w:fill="auto"/>
            <w:hideMark/>
          </w:tcPr>
          <w:p w:rsidR="008E1126" w:rsidRPr="008205A2" w:rsidRDefault="008E1126" w:rsidP="008E112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1189" w:type="pct"/>
            <w:shd w:val="clear" w:color="auto" w:fill="auto"/>
            <w:hideMark/>
          </w:tcPr>
          <w:p w:rsidR="008E1126" w:rsidRPr="008205A2" w:rsidRDefault="008E1126" w:rsidP="008E112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p>
        </w:tc>
        <w:tc>
          <w:tcPr>
            <w:tcW w:w="1213" w:type="pct"/>
            <w:shd w:val="clear" w:color="auto" w:fill="auto"/>
            <w:hideMark/>
          </w:tcPr>
          <w:p w:rsidR="008E1126" w:rsidRPr="008205A2" w:rsidRDefault="008E1126"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8E1126" w:rsidRPr="008205A2" w:rsidRDefault="008E1126"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a. 6 cells (37.5%) have expected count less than 5. The minimum expected count is 1.58.</w:t>
            </w:r>
          </w:p>
        </w:tc>
      </w:tr>
    </w:tbl>
    <w:p w:rsidR="008E1126" w:rsidRPr="008205A2" w:rsidRDefault="008E1126" w:rsidP="008E1126"/>
    <w:p w:rsidR="007C4A42" w:rsidRPr="008205A2" w:rsidRDefault="008E1126" w:rsidP="008E1126">
      <w:pPr>
        <w:ind w:firstLine="720"/>
      </w:pPr>
      <w:r w:rsidRPr="008205A2">
        <w:t xml:space="preserve">The study findings indicated that there was a significant relationship between education level and physical exercises (p=0.000). This implies that education informs of the importance of physical exercises on the overall well-being of the women. Women regarded exercises as good in management of weight, increasing appetite, a contribution to wellbeing through alleviating stress, lifting moods, increasing libido and improving ones appearance. This finding was in agreement with Malkmus (2015) </w:t>
      </w:r>
      <w:r w:rsidRPr="008205A2">
        <w:lastRenderedPageBreak/>
        <w:t xml:space="preserve">that daily vigorous exercises enhance clarity of mind, physical stamina, and give a sense of wellbeing. </w:t>
      </w:r>
    </w:p>
    <w:p w:rsidR="00200AE2" w:rsidRPr="008205A2" w:rsidRDefault="00200AE2" w:rsidP="00200AE2">
      <w:pPr>
        <w:pStyle w:val="Heading3"/>
      </w:pPr>
      <w:bookmarkStart w:id="293" w:name="_Toc14106991"/>
      <w:bookmarkStart w:id="294" w:name="_Toc14350392"/>
      <w:bookmarkStart w:id="295" w:name="_Toc15372582"/>
      <w:r w:rsidRPr="008205A2">
        <w:t>Table 25.</w:t>
      </w:r>
      <w:bookmarkEnd w:id="293"/>
      <w:bookmarkEnd w:id="294"/>
      <w:bookmarkEnd w:id="295"/>
    </w:p>
    <w:p w:rsidR="00200AE2" w:rsidRPr="008205A2" w:rsidRDefault="00200AE2" w:rsidP="00200AE2">
      <w:pPr>
        <w:pStyle w:val="Heading3"/>
        <w:rPr>
          <w:i/>
        </w:rPr>
      </w:pPr>
      <w:bookmarkStart w:id="296" w:name="_Toc14106992"/>
      <w:bookmarkStart w:id="297" w:name="_Toc14350393"/>
      <w:bookmarkStart w:id="298" w:name="_Toc15372583"/>
      <w:r w:rsidRPr="008205A2">
        <w:rPr>
          <w:i/>
        </w:rPr>
        <w:t>Relationship between Knowledge of Menopause Symptoms and Physical Exercise</w:t>
      </w:r>
      <w:bookmarkEnd w:id="296"/>
      <w:bookmarkEnd w:id="297"/>
      <w:bookmarkEnd w:id="298"/>
      <w:r w:rsidRPr="008205A2">
        <w:rPr>
          <w:i/>
        </w:rPr>
        <w:t xml:space="preserve"> </w:t>
      </w:r>
    </w:p>
    <w:tbl>
      <w:tblPr>
        <w:tblStyle w:val="ListTable6Colorful1"/>
        <w:tblW w:w="5000" w:type="pct"/>
        <w:tblLook w:val="04A0" w:firstRow="1" w:lastRow="0" w:firstColumn="1" w:lastColumn="0" w:noHBand="0" w:noVBand="1"/>
      </w:tblPr>
      <w:tblGrid>
        <w:gridCol w:w="1390"/>
        <w:gridCol w:w="590"/>
        <w:gridCol w:w="3056"/>
        <w:gridCol w:w="1113"/>
        <w:gridCol w:w="1114"/>
        <w:gridCol w:w="1260"/>
      </w:tblGrid>
      <w:tr w:rsidR="008205A2" w:rsidRPr="008205A2" w:rsidTr="0056594D">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auto"/>
            <w:hideMark/>
          </w:tcPr>
          <w:p w:rsidR="00200AE2" w:rsidRPr="008205A2" w:rsidRDefault="00200AE2" w:rsidP="0056594D">
            <w:pPr>
              <w:spacing w:line="240" w:lineRule="auto"/>
              <w:jc w:val="center"/>
              <w:rPr>
                <w:rFonts w:eastAsia="Times New Roman" w:cs="Times New Roman"/>
                <w:color w:val="auto"/>
                <w:szCs w:val="24"/>
              </w:rPr>
            </w:pPr>
            <w:r w:rsidRPr="008205A2">
              <w:rPr>
                <w:color w:val="auto"/>
              </w:rPr>
              <w:t>Knowledge of Menopause</w:t>
            </w:r>
            <w:r w:rsidRPr="008205A2">
              <w:rPr>
                <w:i/>
                <w:color w:val="auto"/>
              </w:rPr>
              <w:t xml:space="preserve"> </w:t>
            </w:r>
            <w:r w:rsidRPr="008205A2">
              <w:rPr>
                <w:rFonts w:eastAsia="Times New Roman" w:cs="Times New Roman"/>
                <w:color w:val="auto"/>
                <w:szCs w:val="24"/>
              </w:rPr>
              <w:t xml:space="preserve">* </w:t>
            </w:r>
            <w:r w:rsidRPr="008205A2">
              <w:rPr>
                <w:color w:val="auto"/>
              </w:rPr>
              <w:t>Physical Exercise</w:t>
            </w:r>
            <w:r w:rsidRPr="008205A2">
              <w:rPr>
                <w:i/>
                <w:color w:val="auto"/>
              </w:rPr>
              <w:t xml:space="preserve"> </w:t>
            </w:r>
            <w:r w:rsidRPr="008205A2">
              <w:rPr>
                <w:rFonts w:eastAsia="Times New Roman" w:cs="Times New Roman"/>
                <w:color w:val="auto"/>
                <w:szCs w:val="24"/>
              </w:rPr>
              <w:t>Cross</w:t>
            </w:r>
            <w:r w:rsidRPr="008205A2">
              <w:rPr>
                <w:rFonts w:eastAsia="Times New Roman" w:cs="Times New Roman"/>
                <w:b w:val="0"/>
                <w:bCs w:val="0"/>
                <w:color w:val="auto"/>
                <w:szCs w:val="24"/>
              </w:rPr>
              <w:t xml:space="preserve"> </w:t>
            </w:r>
            <w:r w:rsidRPr="008205A2">
              <w:rPr>
                <w:rFonts w:eastAsia="Times New Roman" w:cs="Times New Roman"/>
                <w:color w:val="auto"/>
                <w:szCs w:val="24"/>
              </w:rPr>
              <w:t>tabulation</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73" w:type="pct"/>
            <w:shd w:val="clear" w:color="auto" w:fill="auto"/>
            <w:hideMark/>
          </w:tcPr>
          <w:p w:rsidR="00200AE2" w:rsidRPr="008205A2" w:rsidRDefault="00200AE2" w:rsidP="0056594D">
            <w:pPr>
              <w:spacing w:line="240" w:lineRule="auto"/>
              <w:rPr>
                <w:rFonts w:eastAsia="Times New Roman" w:cs="Times New Roman"/>
                <w:color w:val="auto"/>
                <w:szCs w:val="24"/>
              </w:rPr>
            </w:pPr>
            <w:r w:rsidRPr="008205A2">
              <w:rPr>
                <w:rFonts w:eastAsia="Times New Roman" w:cs="Times New Roman"/>
                <w:color w:val="auto"/>
                <w:szCs w:val="24"/>
              </w:rPr>
              <w:t> </w:t>
            </w:r>
          </w:p>
        </w:tc>
        <w:tc>
          <w:tcPr>
            <w:tcW w:w="329"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85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436" w:type="pct"/>
            <w:gridSpan w:val="2"/>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color w:val="auto"/>
              </w:rPr>
              <w:t>Exercise</w:t>
            </w:r>
          </w:p>
        </w:tc>
        <w:tc>
          <w:tcPr>
            <w:tcW w:w="804" w:type="pct"/>
            <w:vMerge w:val="restart"/>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Total</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573" w:type="pct"/>
            <w:shd w:val="clear" w:color="auto" w:fill="auto"/>
            <w:hideMark/>
          </w:tcPr>
          <w:p w:rsidR="00200AE2" w:rsidRPr="008205A2" w:rsidRDefault="00200AE2" w:rsidP="0056594D">
            <w:pPr>
              <w:spacing w:line="240" w:lineRule="auto"/>
              <w:rPr>
                <w:rFonts w:eastAsia="Times New Roman" w:cs="Times New Roman"/>
                <w:color w:val="auto"/>
                <w:szCs w:val="24"/>
              </w:rPr>
            </w:pPr>
            <w:r w:rsidRPr="008205A2">
              <w:rPr>
                <w:rFonts w:eastAsia="Times New Roman" w:cs="Times New Roman"/>
                <w:color w:val="auto"/>
                <w:szCs w:val="24"/>
              </w:rPr>
              <w:t> </w:t>
            </w:r>
          </w:p>
        </w:tc>
        <w:tc>
          <w:tcPr>
            <w:tcW w:w="329"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185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Yes</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No</w:t>
            </w:r>
          </w:p>
        </w:tc>
        <w:tc>
          <w:tcPr>
            <w:tcW w:w="804" w:type="pct"/>
            <w:vMerge/>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73" w:type="pct"/>
            <w:vMerge w:val="restart"/>
            <w:shd w:val="clear" w:color="auto" w:fill="auto"/>
            <w:hideMark/>
          </w:tcPr>
          <w:p w:rsidR="00200AE2" w:rsidRPr="008205A2" w:rsidRDefault="00200AE2" w:rsidP="0056594D">
            <w:pPr>
              <w:spacing w:line="240" w:lineRule="auto"/>
              <w:rPr>
                <w:rFonts w:eastAsia="Times New Roman" w:cs="Times New Roman"/>
                <w:b w:val="0"/>
                <w:bCs w:val="0"/>
                <w:color w:val="auto"/>
                <w:szCs w:val="24"/>
              </w:rPr>
            </w:pPr>
            <w:r w:rsidRPr="008205A2">
              <w:rPr>
                <w:color w:val="auto"/>
              </w:rPr>
              <w:t xml:space="preserve">Knowledge on Menopause symptoms </w:t>
            </w:r>
          </w:p>
        </w:tc>
        <w:tc>
          <w:tcPr>
            <w:tcW w:w="329" w:type="pct"/>
            <w:vMerge w:val="restar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Yes</w:t>
            </w:r>
          </w:p>
        </w:tc>
        <w:tc>
          <w:tcPr>
            <w:tcW w:w="185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718" w:type="pct"/>
            <w:shd w:val="clear" w:color="auto" w:fill="auto"/>
            <w:hideMark/>
          </w:tcPr>
          <w:p w:rsidR="00200AE2" w:rsidRPr="008205A2" w:rsidRDefault="00200AE2" w:rsidP="00200AE2">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65</w:t>
            </w:r>
          </w:p>
        </w:tc>
        <w:tc>
          <w:tcPr>
            <w:tcW w:w="718" w:type="pct"/>
            <w:shd w:val="clear" w:color="auto" w:fill="auto"/>
            <w:hideMark/>
          </w:tcPr>
          <w:p w:rsidR="00200AE2" w:rsidRPr="008205A2" w:rsidRDefault="00200AE2" w:rsidP="00200AE2">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w:t>
            </w:r>
          </w:p>
        </w:tc>
        <w:tc>
          <w:tcPr>
            <w:tcW w:w="804" w:type="pct"/>
            <w:shd w:val="clear" w:color="auto" w:fill="auto"/>
            <w:hideMark/>
          </w:tcPr>
          <w:p w:rsidR="00200AE2" w:rsidRPr="008205A2" w:rsidRDefault="00200AE2" w:rsidP="0056594D">
            <w:pPr>
              <w:spacing w:after="16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78</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573" w:type="pct"/>
            <w:vMerge/>
            <w:shd w:val="clear" w:color="auto" w:fill="auto"/>
            <w:hideMark/>
          </w:tcPr>
          <w:p w:rsidR="00200AE2" w:rsidRPr="008205A2" w:rsidRDefault="00200AE2" w:rsidP="0056594D">
            <w:pPr>
              <w:spacing w:line="240" w:lineRule="auto"/>
              <w:rPr>
                <w:rFonts w:eastAsia="Times New Roman" w:cs="Times New Roman"/>
                <w:color w:val="auto"/>
                <w:szCs w:val="24"/>
              </w:rPr>
            </w:pPr>
          </w:p>
        </w:tc>
        <w:tc>
          <w:tcPr>
            <w:tcW w:w="329" w:type="pct"/>
            <w:vMerge/>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858" w:type="pct"/>
            <w:shd w:val="clear" w:color="auto" w:fill="auto"/>
            <w:hideMark/>
          </w:tcPr>
          <w:p w:rsidR="00200AE2" w:rsidRPr="008205A2" w:rsidRDefault="00200AE2" w:rsidP="00200AE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83.90%</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16.10%</w:t>
            </w:r>
          </w:p>
        </w:tc>
        <w:tc>
          <w:tcPr>
            <w:tcW w:w="804" w:type="pct"/>
            <w:shd w:val="clear" w:color="auto" w:fill="auto"/>
            <w:hideMark/>
          </w:tcPr>
          <w:p w:rsidR="00200AE2" w:rsidRPr="008205A2" w:rsidRDefault="00200AE2" w:rsidP="0056594D">
            <w:pPr>
              <w:spacing w:after="16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73" w:type="pct"/>
            <w:vMerge/>
            <w:shd w:val="clear" w:color="auto" w:fill="auto"/>
            <w:hideMark/>
          </w:tcPr>
          <w:p w:rsidR="00200AE2" w:rsidRPr="008205A2" w:rsidRDefault="00200AE2" w:rsidP="0056594D">
            <w:pPr>
              <w:spacing w:line="240" w:lineRule="auto"/>
              <w:rPr>
                <w:rFonts w:eastAsia="Times New Roman" w:cs="Times New Roman"/>
                <w:color w:val="auto"/>
                <w:szCs w:val="24"/>
              </w:rPr>
            </w:pPr>
          </w:p>
        </w:tc>
        <w:tc>
          <w:tcPr>
            <w:tcW w:w="329" w:type="pct"/>
            <w:vMerge w:val="restar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No</w:t>
            </w:r>
          </w:p>
        </w:tc>
        <w:tc>
          <w:tcPr>
            <w:tcW w:w="185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718" w:type="pct"/>
            <w:shd w:val="clear" w:color="auto" w:fill="auto"/>
            <w:hideMark/>
          </w:tcPr>
          <w:p w:rsidR="00200AE2" w:rsidRPr="008205A2" w:rsidRDefault="00200AE2" w:rsidP="00200AE2">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13</w:t>
            </w:r>
          </w:p>
        </w:tc>
        <w:tc>
          <w:tcPr>
            <w:tcW w:w="718" w:type="pct"/>
            <w:shd w:val="clear" w:color="auto" w:fill="auto"/>
            <w:hideMark/>
          </w:tcPr>
          <w:p w:rsidR="00200AE2" w:rsidRPr="008205A2" w:rsidRDefault="00200AE2" w:rsidP="00200AE2">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804" w:type="pct"/>
            <w:shd w:val="clear" w:color="auto" w:fill="auto"/>
            <w:hideMark/>
          </w:tcPr>
          <w:p w:rsidR="00200AE2" w:rsidRPr="008205A2" w:rsidRDefault="00200AE2" w:rsidP="0056594D">
            <w:pPr>
              <w:spacing w:after="16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573" w:type="pct"/>
            <w:vMerge/>
            <w:shd w:val="clear" w:color="auto" w:fill="auto"/>
            <w:hideMark/>
          </w:tcPr>
          <w:p w:rsidR="00200AE2" w:rsidRPr="008205A2" w:rsidRDefault="00200AE2" w:rsidP="0056594D">
            <w:pPr>
              <w:spacing w:line="240" w:lineRule="auto"/>
              <w:rPr>
                <w:rFonts w:eastAsia="Times New Roman" w:cs="Times New Roman"/>
                <w:color w:val="auto"/>
                <w:szCs w:val="24"/>
              </w:rPr>
            </w:pPr>
          </w:p>
        </w:tc>
        <w:tc>
          <w:tcPr>
            <w:tcW w:w="329" w:type="pct"/>
            <w:vMerge/>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p>
        </w:tc>
        <w:tc>
          <w:tcPr>
            <w:tcW w:w="1858" w:type="pct"/>
            <w:shd w:val="clear" w:color="auto" w:fill="auto"/>
            <w:hideMark/>
          </w:tcPr>
          <w:p w:rsidR="00200AE2" w:rsidRPr="008205A2" w:rsidRDefault="00200AE2" w:rsidP="00200AE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85.90%</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14.10%</w:t>
            </w:r>
          </w:p>
        </w:tc>
        <w:tc>
          <w:tcPr>
            <w:tcW w:w="804" w:type="pct"/>
            <w:shd w:val="clear" w:color="auto" w:fill="auto"/>
            <w:hideMark/>
          </w:tcPr>
          <w:p w:rsidR="00200AE2" w:rsidRPr="008205A2" w:rsidRDefault="00200AE2" w:rsidP="0056594D">
            <w:pPr>
              <w:spacing w:after="16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02" w:type="pct"/>
            <w:gridSpan w:val="2"/>
            <w:vMerge w:val="restart"/>
            <w:shd w:val="clear" w:color="auto" w:fill="auto"/>
            <w:hideMark/>
          </w:tcPr>
          <w:p w:rsidR="00200AE2" w:rsidRPr="008205A2" w:rsidRDefault="00200AE2" w:rsidP="0056594D">
            <w:pPr>
              <w:spacing w:line="240" w:lineRule="auto"/>
              <w:rPr>
                <w:rFonts w:eastAsia="Times New Roman" w:cs="Times New Roman"/>
                <w:color w:val="auto"/>
                <w:szCs w:val="24"/>
              </w:rPr>
            </w:pPr>
            <w:r w:rsidRPr="008205A2">
              <w:rPr>
                <w:rFonts w:eastAsia="Times New Roman" w:cs="Times New Roman"/>
                <w:color w:val="auto"/>
                <w:szCs w:val="24"/>
              </w:rPr>
              <w:t>Total</w:t>
            </w:r>
          </w:p>
        </w:tc>
        <w:tc>
          <w:tcPr>
            <w:tcW w:w="185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Count</w:t>
            </w:r>
          </w:p>
        </w:tc>
        <w:tc>
          <w:tcPr>
            <w:tcW w:w="718" w:type="pct"/>
            <w:shd w:val="clear" w:color="auto" w:fill="auto"/>
            <w:hideMark/>
          </w:tcPr>
          <w:p w:rsidR="00200AE2" w:rsidRPr="008205A2" w:rsidRDefault="00200AE2" w:rsidP="00200AE2">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78</w:t>
            </w:r>
          </w:p>
        </w:tc>
        <w:tc>
          <w:tcPr>
            <w:tcW w:w="718" w:type="pct"/>
            <w:shd w:val="clear" w:color="auto" w:fill="auto"/>
            <w:hideMark/>
          </w:tcPr>
          <w:p w:rsidR="00200AE2" w:rsidRPr="008205A2" w:rsidRDefault="00200AE2" w:rsidP="00200AE2">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w:t>
            </w:r>
          </w:p>
        </w:tc>
        <w:tc>
          <w:tcPr>
            <w:tcW w:w="804" w:type="pct"/>
            <w:shd w:val="clear" w:color="auto" w:fill="auto"/>
            <w:hideMark/>
          </w:tcPr>
          <w:p w:rsidR="00200AE2" w:rsidRPr="008205A2" w:rsidRDefault="00200AE2"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902" w:type="pct"/>
            <w:gridSpan w:val="2"/>
            <w:vMerge/>
            <w:shd w:val="clear" w:color="auto" w:fill="auto"/>
            <w:hideMark/>
          </w:tcPr>
          <w:p w:rsidR="00200AE2" w:rsidRPr="008205A2" w:rsidRDefault="00200AE2" w:rsidP="0056594D">
            <w:pPr>
              <w:spacing w:line="240" w:lineRule="auto"/>
              <w:rPr>
                <w:rFonts w:eastAsia="Times New Roman" w:cs="Times New Roman"/>
                <w:color w:val="auto"/>
                <w:szCs w:val="24"/>
              </w:rPr>
            </w:pPr>
          </w:p>
        </w:tc>
        <w:tc>
          <w:tcPr>
            <w:tcW w:w="1858" w:type="pct"/>
            <w:shd w:val="clear" w:color="auto" w:fill="auto"/>
            <w:hideMark/>
          </w:tcPr>
          <w:p w:rsidR="00200AE2" w:rsidRPr="008205A2" w:rsidRDefault="00200AE2" w:rsidP="00200AE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xml:space="preserve">% within </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85.10%</w:t>
            </w:r>
          </w:p>
        </w:tc>
        <w:tc>
          <w:tcPr>
            <w:tcW w:w="718" w:type="pct"/>
            <w:shd w:val="clear" w:color="auto" w:fill="auto"/>
            <w:hideMark/>
          </w:tcPr>
          <w:p w:rsidR="00200AE2" w:rsidRPr="008205A2" w:rsidRDefault="00200AE2" w:rsidP="00200AE2">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14.90%</w:t>
            </w:r>
          </w:p>
        </w:tc>
        <w:tc>
          <w:tcPr>
            <w:tcW w:w="804"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100.00%</w:t>
            </w:r>
          </w:p>
        </w:tc>
      </w:tr>
    </w:tbl>
    <w:p w:rsidR="00200AE2" w:rsidRPr="008205A2" w:rsidRDefault="00200AE2" w:rsidP="00200AE2">
      <w:pPr>
        <w:autoSpaceDE w:val="0"/>
        <w:autoSpaceDN w:val="0"/>
        <w:adjustRightInd w:val="0"/>
        <w:spacing w:after="0" w:line="240" w:lineRule="auto"/>
        <w:rPr>
          <w:szCs w:val="24"/>
        </w:rPr>
      </w:pPr>
    </w:p>
    <w:p w:rsidR="00200AE2" w:rsidRPr="008205A2" w:rsidRDefault="00200AE2" w:rsidP="00200AE2">
      <w:pPr>
        <w:ind w:firstLine="720"/>
      </w:pPr>
      <w:r w:rsidRPr="008205A2">
        <w:t xml:space="preserve">The study findings on the relationship between knowledge on menopause symptoms and physical exercise indicated that of those who knew of menopause symptoms such as hot flushes, cardiac problems, sleeping disorders, joint and muscle discomfort 83.9% did physical exercises as compared to 16.1% who knew of menopause symptoms such as hot flushes, cardiac problems, sleeping disorders, joint and muscle discomfort but did not do any physical exercises. </w:t>
      </w:r>
    </w:p>
    <w:p w:rsidR="00200AE2" w:rsidRPr="008205A2" w:rsidRDefault="00200AE2" w:rsidP="00200AE2">
      <w:pPr>
        <w:pStyle w:val="Heading3"/>
      </w:pPr>
      <w:bookmarkStart w:id="299" w:name="_Toc14106993"/>
      <w:bookmarkStart w:id="300" w:name="_Toc14350394"/>
      <w:bookmarkStart w:id="301" w:name="_Toc15372584"/>
      <w:bookmarkStart w:id="302" w:name="_Toc458171663"/>
      <w:r w:rsidRPr="008205A2">
        <w:t>Table 26.</w:t>
      </w:r>
      <w:bookmarkEnd w:id="299"/>
      <w:bookmarkEnd w:id="300"/>
      <w:bookmarkEnd w:id="301"/>
      <w:r w:rsidRPr="008205A2">
        <w:t xml:space="preserve"> </w:t>
      </w:r>
    </w:p>
    <w:p w:rsidR="00200AE2" w:rsidRPr="008205A2" w:rsidRDefault="00200AE2" w:rsidP="00200AE2">
      <w:pPr>
        <w:pStyle w:val="Heading3"/>
        <w:rPr>
          <w:i/>
        </w:rPr>
      </w:pPr>
      <w:bookmarkStart w:id="303" w:name="_Toc14106994"/>
      <w:bookmarkStart w:id="304" w:name="_Toc14350395"/>
      <w:bookmarkStart w:id="305" w:name="_Toc15372585"/>
      <w:bookmarkEnd w:id="302"/>
      <w:r w:rsidRPr="008205A2">
        <w:rPr>
          <w:i/>
        </w:rPr>
        <w:t>Relationship between Knowledge of Menopause Symptoms and Physical Exercise</w:t>
      </w:r>
      <w:bookmarkEnd w:id="303"/>
      <w:bookmarkEnd w:id="304"/>
      <w:bookmarkEnd w:id="305"/>
      <w:r w:rsidRPr="008205A2">
        <w:rPr>
          <w:i/>
        </w:rPr>
        <w:t xml:space="preserve"> </w:t>
      </w:r>
    </w:p>
    <w:tbl>
      <w:tblPr>
        <w:tblStyle w:val="ListTable6Colorful1"/>
        <w:tblW w:w="5000" w:type="pct"/>
        <w:tblLook w:val="04A0" w:firstRow="1" w:lastRow="0" w:firstColumn="1" w:lastColumn="0" w:noHBand="0" w:noVBand="1"/>
      </w:tblPr>
      <w:tblGrid>
        <w:gridCol w:w="1683"/>
        <w:gridCol w:w="1372"/>
        <w:gridCol w:w="1318"/>
        <w:gridCol w:w="1396"/>
        <w:gridCol w:w="1377"/>
        <w:gridCol w:w="1377"/>
      </w:tblGrid>
      <w:tr w:rsidR="008205A2" w:rsidRPr="008205A2" w:rsidTr="0056594D">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auto"/>
            <w:hideMark/>
          </w:tcPr>
          <w:p w:rsidR="00200AE2" w:rsidRPr="008205A2" w:rsidRDefault="00200AE2" w:rsidP="0056594D">
            <w:pPr>
              <w:spacing w:line="240" w:lineRule="auto"/>
              <w:jc w:val="center"/>
              <w:rPr>
                <w:rFonts w:eastAsia="Times New Roman" w:cs="Times New Roman"/>
                <w:b w:val="0"/>
                <w:color w:val="auto"/>
                <w:szCs w:val="24"/>
              </w:rPr>
            </w:pPr>
            <w:r w:rsidRPr="008205A2">
              <w:rPr>
                <w:rFonts w:eastAsia="Times New Roman" w:cs="Times New Roman"/>
                <w:b w:val="0"/>
                <w:color w:val="auto"/>
                <w:szCs w:val="24"/>
              </w:rPr>
              <w:t>Chi-Square Tests</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 </w:t>
            </w:r>
          </w:p>
        </w:tc>
        <w:tc>
          <w:tcPr>
            <w:tcW w:w="805" w:type="pct"/>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Value</w:t>
            </w:r>
          </w:p>
        </w:tc>
        <w:tc>
          <w:tcPr>
            <w:tcW w:w="773" w:type="pct"/>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df</w:t>
            </w:r>
          </w:p>
        </w:tc>
        <w:tc>
          <w:tcPr>
            <w:tcW w:w="819" w:type="pct"/>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Asymp. Sig. (2-sided)</w:t>
            </w:r>
          </w:p>
        </w:tc>
        <w:tc>
          <w:tcPr>
            <w:tcW w:w="808" w:type="pct"/>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Exact Sig. (2-sided)</w:t>
            </w:r>
          </w:p>
        </w:tc>
        <w:tc>
          <w:tcPr>
            <w:tcW w:w="808" w:type="pct"/>
            <w:shd w:val="clear" w:color="auto" w:fill="auto"/>
            <w:hideMark/>
          </w:tcPr>
          <w:p w:rsidR="00200AE2" w:rsidRPr="008205A2" w:rsidRDefault="00200AE2" w:rsidP="0056594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Exact Sig. (1-sided)</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Pearson Chi-Square</w:t>
            </w:r>
          </w:p>
        </w:tc>
        <w:tc>
          <w:tcPr>
            <w:tcW w:w="805"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.119</w:t>
            </w:r>
            <w:r w:rsidRPr="008205A2">
              <w:rPr>
                <w:rFonts w:eastAsia="Times New Roman" w:cs="Times New Roman"/>
                <w:color w:val="auto"/>
                <w:szCs w:val="24"/>
                <w:vertAlign w:val="superscript"/>
              </w:rPr>
              <w:t>a</w:t>
            </w:r>
          </w:p>
        </w:tc>
        <w:tc>
          <w:tcPr>
            <w:tcW w:w="773"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819"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0.73</w:t>
            </w:r>
          </w:p>
        </w:tc>
        <w:tc>
          <w:tcPr>
            <w:tcW w:w="80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Continuity Correction</w:t>
            </w:r>
            <w:r w:rsidRPr="008205A2">
              <w:rPr>
                <w:rFonts w:eastAsia="Times New Roman" w:cs="Times New Roman"/>
                <w:b w:val="0"/>
                <w:color w:val="auto"/>
                <w:szCs w:val="24"/>
                <w:vertAlign w:val="superscript"/>
              </w:rPr>
              <w:t>b</w:t>
            </w:r>
          </w:p>
        </w:tc>
        <w:tc>
          <w:tcPr>
            <w:tcW w:w="805" w:type="pct"/>
            <w:shd w:val="clear" w:color="auto" w:fill="auto"/>
            <w:hideMark/>
          </w:tcPr>
          <w:p w:rsidR="00200AE2" w:rsidRPr="008205A2" w:rsidRDefault="00200AE2"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0.009</w:t>
            </w:r>
          </w:p>
        </w:tc>
        <w:tc>
          <w:tcPr>
            <w:tcW w:w="773" w:type="pct"/>
            <w:shd w:val="clear" w:color="auto" w:fill="auto"/>
            <w:hideMark/>
          </w:tcPr>
          <w:p w:rsidR="00200AE2" w:rsidRPr="008205A2" w:rsidRDefault="00200AE2"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819" w:type="pct"/>
            <w:shd w:val="clear" w:color="auto" w:fill="auto"/>
            <w:hideMark/>
          </w:tcPr>
          <w:p w:rsidR="00200AE2" w:rsidRPr="008205A2" w:rsidRDefault="00200AE2"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0.925</w:t>
            </w:r>
          </w:p>
        </w:tc>
        <w:tc>
          <w:tcPr>
            <w:tcW w:w="80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Likelihood Ratio</w:t>
            </w:r>
          </w:p>
        </w:tc>
        <w:tc>
          <w:tcPr>
            <w:tcW w:w="805"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0.118</w:t>
            </w:r>
          </w:p>
        </w:tc>
        <w:tc>
          <w:tcPr>
            <w:tcW w:w="773"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819"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0.731</w:t>
            </w:r>
          </w:p>
        </w:tc>
        <w:tc>
          <w:tcPr>
            <w:tcW w:w="80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Fisher's Exact Test</w:t>
            </w:r>
          </w:p>
        </w:tc>
        <w:tc>
          <w:tcPr>
            <w:tcW w:w="805"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773"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19"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0.803</w:t>
            </w:r>
          </w:p>
        </w:tc>
        <w:tc>
          <w:tcPr>
            <w:tcW w:w="808" w:type="pct"/>
            <w:shd w:val="clear" w:color="auto" w:fill="auto"/>
            <w:hideMark/>
          </w:tcPr>
          <w:p w:rsidR="00200AE2" w:rsidRPr="008205A2" w:rsidRDefault="00200AE2" w:rsidP="00200AE2">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0.004</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Linear-by-Linear Association</w:t>
            </w:r>
          </w:p>
        </w:tc>
        <w:tc>
          <w:tcPr>
            <w:tcW w:w="805"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0.119</w:t>
            </w:r>
          </w:p>
        </w:tc>
        <w:tc>
          <w:tcPr>
            <w:tcW w:w="773"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1</w:t>
            </w:r>
          </w:p>
        </w:tc>
        <w:tc>
          <w:tcPr>
            <w:tcW w:w="819" w:type="pct"/>
            <w:shd w:val="clear" w:color="auto" w:fill="auto"/>
            <w:hideMark/>
          </w:tcPr>
          <w:p w:rsidR="00200AE2" w:rsidRPr="008205A2" w:rsidRDefault="00200AE2" w:rsidP="0056594D">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0.731</w:t>
            </w:r>
          </w:p>
        </w:tc>
        <w:tc>
          <w:tcPr>
            <w:tcW w:w="80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987" w:type="pct"/>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N of Valid Cases</w:t>
            </w:r>
            <w:r w:rsidRPr="008205A2">
              <w:rPr>
                <w:rFonts w:eastAsia="Times New Roman" w:cs="Times New Roman"/>
                <w:b w:val="0"/>
                <w:color w:val="auto"/>
                <w:szCs w:val="24"/>
                <w:vertAlign w:val="superscript"/>
              </w:rPr>
              <w:t>b</w:t>
            </w:r>
          </w:p>
        </w:tc>
        <w:tc>
          <w:tcPr>
            <w:tcW w:w="805" w:type="pct"/>
            <w:shd w:val="clear" w:color="auto" w:fill="auto"/>
            <w:hideMark/>
          </w:tcPr>
          <w:p w:rsidR="00200AE2" w:rsidRPr="008205A2" w:rsidRDefault="00200AE2" w:rsidP="0056594D">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92</w:t>
            </w:r>
          </w:p>
        </w:tc>
        <w:tc>
          <w:tcPr>
            <w:tcW w:w="773"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19"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c>
          <w:tcPr>
            <w:tcW w:w="808" w:type="pct"/>
            <w:shd w:val="clear" w:color="auto" w:fill="auto"/>
            <w:hideMark/>
          </w:tcPr>
          <w:p w:rsidR="00200AE2" w:rsidRPr="008205A2" w:rsidRDefault="00200AE2" w:rsidP="0056594D">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8205A2">
              <w:rPr>
                <w:rFonts w:eastAsia="Times New Roman" w:cs="Times New Roman"/>
                <w:color w:val="auto"/>
                <w:szCs w:val="24"/>
              </w:rPr>
              <w:t> </w:t>
            </w:r>
          </w:p>
        </w:tc>
      </w:tr>
      <w:tr w:rsidR="008205A2" w:rsidRPr="008205A2" w:rsidTr="0056594D">
        <w:trPr>
          <w:trHeight w:hRule="exact" w:val="288"/>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auto"/>
            <w:hideMark/>
          </w:tcPr>
          <w:p w:rsidR="00200AE2" w:rsidRPr="008205A2" w:rsidRDefault="00200AE2" w:rsidP="0056594D">
            <w:pPr>
              <w:spacing w:line="240" w:lineRule="auto"/>
              <w:rPr>
                <w:rFonts w:eastAsia="Times New Roman" w:cs="Times New Roman"/>
                <w:b w:val="0"/>
                <w:color w:val="auto"/>
                <w:szCs w:val="24"/>
              </w:rPr>
            </w:pPr>
            <w:r w:rsidRPr="008205A2">
              <w:rPr>
                <w:rFonts w:eastAsia="Times New Roman" w:cs="Times New Roman"/>
                <w:b w:val="0"/>
                <w:color w:val="auto"/>
                <w:szCs w:val="24"/>
              </w:rPr>
              <w:t>a. 0 cells (.0%) have expected count less than 5. The minimum expected count is 7.31.</w:t>
            </w:r>
          </w:p>
        </w:tc>
      </w:tr>
    </w:tbl>
    <w:p w:rsidR="00200AE2" w:rsidRPr="008205A2" w:rsidRDefault="00200AE2" w:rsidP="00200AE2">
      <w:pPr>
        <w:ind w:firstLine="720"/>
      </w:pPr>
    </w:p>
    <w:p w:rsidR="00FB0464" w:rsidRPr="008205A2" w:rsidRDefault="00200AE2" w:rsidP="00200AE2">
      <w:pPr>
        <w:ind w:firstLine="720"/>
        <w:rPr>
          <w:bCs/>
          <w:sz w:val="32"/>
          <w:szCs w:val="28"/>
        </w:rPr>
      </w:pPr>
      <w:r w:rsidRPr="008205A2">
        <w:t xml:space="preserve">The study results indicated that there was a significant relationship between knowledge of menopause symptoms and physical exercise (p=0.004). This implies </w:t>
      </w:r>
      <w:r w:rsidRPr="008205A2">
        <w:lastRenderedPageBreak/>
        <w:t xml:space="preserve">that knowledge on symptoms of menopause influences involvement in physical exercises.  </w:t>
      </w:r>
      <w:r w:rsidR="00FB0464" w:rsidRPr="008205A2">
        <w:br w:type="page"/>
      </w:r>
    </w:p>
    <w:p w:rsidR="00E055B5" w:rsidRPr="008205A2" w:rsidRDefault="00626A35" w:rsidP="00971094">
      <w:pPr>
        <w:pStyle w:val="Heading1"/>
      </w:pPr>
      <w:bookmarkStart w:id="306" w:name="_Toc15372586"/>
      <w:r w:rsidRPr="008205A2">
        <w:lastRenderedPageBreak/>
        <w:t>CHAPTER FIVE</w:t>
      </w:r>
      <w:bookmarkStart w:id="307" w:name="_Toc466623499"/>
      <w:bookmarkEnd w:id="248"/>
      <w:bookmarkEnd w:id="306"/>
    </w:p>
    <w:p w:rsidR="00626A35" w:rsidRPr="008205A2" w:rsidRDefault="00626A35" w:rsidP="00971094">
      <w:pPr>
        <w:pStyle w:val="Heading1"/>
      </w:pPr>
      <w:bookmarkStart w:id="308" w:name="_Toc15372587"/>
      <w:r w:rsidRPr="008205A2">
        <w:t>SUMMARY, CONCLUSIONS AND</w:t>
      </w:r>
      <w:r w:rsidR="00971094" w:rsidRPr="008205A2">
        <w:t xml:space="preserve"> R</w:t>
      </w:r>
      <w:r w:rsidRPr="008205A2">
        <w:t>ECOMMENDATIONS</w:t>
      </w:r>
      <w:bookmarkEnd w:id="307"/>
      <w:bookmarkEnd w:id="308"/>
      <w:r w:rsidRPr="008205A2">
        <w:t xml:space="preserve"> </w:t>
      </w:r>
    </w:p>
    <w:p w:rsidR="00626A35" w:rsidRPr="008205A2" w:rsidRDefault="00626A35" w:rsidP="00E23B9A">
      <w:pPr>
        <w:pStyle w:val="Heading2"/>
      </w:pPr>
      <w:bookmarkStart w:id="309" w:name="_Toc466623500"/>
      <w:bookmarkStart w:id="310" w:name="_Toc12445378"/>
      <w:bookmarkStart w:id="311" w:name="_Toc15372588"/>
      <w:r w:rsidRPr="008205A2">
        <w:t>Summary</w:t>
      </w:r>
      <w:bookmarkEnd w:id="309"/>
      <w:bookmarkEnd w:id="310"/>
      <w:bookmarkEnd w:id="311"/>
      <w:r w:rsidRPr="008205A2">
        <w:t xml:space="preserve"> </w:t>
      </w:r>
    </w:p>
    <w:p w:rsidR="00626A35" w:rsidRPr="008205A2" w:rsidRDefault="00626A35" w:rsidP="00AE77FB">
      <w:pPr>
        <w:ind w:firstLine="720"/>
        <w:rPr>
          <w:szCs w:val="24"/>
          <w:lang w:val="en-GB"/>
        </w:rPr>
      </w:pPr>
      <w:r w:rsidRPr="008205A2">
        <w:rPr>
          <w:szCs w:val="24"/>
        </w:rPr>
        <w:t xml:space="preserve">The purpose of this study was to </w:t>
      </w:r>
      <w:r w:rsidRPr="008205A2">
        <w:t xml:space="preserve">assess the level of </w:t>
      </w:r>
      <w:r w:rsidR="009247F8" w:rsidRPr="008205A2">
        <w:t>knowledge and practices</w:t>
      </w:r>
      <w:r w:rsidRPr="008205A2">
        <w:t xml:space="preserve"> on menopause among </w:t>
      </w:r>
      <w:r w:rsidR="0056594D" w:rsidRPr="008205A2">
        <w:t>p</w:t>
      </w:r>
      <w:r w:rsidRPr="008205A2">
        <w:t>erimenopausal women in Kipkaren, Eldoret Town, Kenya</w:t>
      </w:r>
      <w:r w:rsidRPr="008205A2">
        <w:rPr>
          <w:szCs w:val="24"/>
        </w:rPr>
        <w:t>. The objectives of the study were to</w:t>
      </w:r>
      <w:r w:rsidRPr="008205A2">
        <w:t xml:space="preserve"> determine the knowledge on menopause; examine practices on menopause and to establish the relationship between </w:t>
      </w:r>
      <w:r w:rsidR="009247F8" w:rsidRPr="008205A2">
        <w:t>knowledge and practices</w:t>
      </w:r>
      <w:r w:rsidRPr="008205A2">
        <w:t xml:space="preserve"> on menopause. </w:t>
      </w:r>
      <w:r w:rsidRPr="008205A2">
        <w:rPr>
          <w:szCs w:val="24"/>
        </w:rPr>
        <w:t xml:space="preserve">The study adopted the </w:t>
      </w:r>
      <w:r w:rsidRPr="008205A2">
        <w:rPr>
          <w:rFonts w:ascii="Times" w:hAnsi="Times" w:cs="Times"/>
          <w:szCs w:val="24"/>
          <w:shd w:val="clear" w:color="auto" w:fill="FFFFFF"/>
        </w:rPr>
        <w:t xml:space="preserve">Theory of Unpleasant Symptoms (TOUS) </w:t>
      </w:r>
      <w:r w:rsidRPr="008205A2">
        <w:rPr>
          <w:szCs w:val="24"/>
        </w:rPr>
        <w:t xml:space="preserve">as the theoretical framework. The study reviewed </w:t>
      </w:r>
      <w:r w:rsidRPr="008205A2">
        <w:t xml:space="preserve">level of </w:t>
      </w:r>
      <w:r w:rsidR="009247F8" w:rsidRPr="008205A2">
        <w:t>knowledge and practices</w:t>
      </w:r>
      <w:r w:rsidRPr="008205A2">
        <w:t xml:space="preserve"> on menopause</w:t>
      </w:r>
      <w:r w:rsidRPr="008205A2">
        <w:rPr>
          <w:szCs w:val="24"/>
        </w:rPr>
        <w:t xml:space="preserve">. A review of the literature was conducted to determine the existing body of knowledge on the research topic and to identify any possible commonalities or differences that exist in the searched literature. </w:t>
      </w:r>
      <w:r w:rsidRPr="008205A2">
        <w:rPr>
          <w:rFonts w:eastAsia="Calibri"/>
          <w:szCs w:val="24"/>
        </w:rPr>
        <w:t xml:space="preserve">This study was conducted through a cross-sectional survey research design. </w:t>
      </w:r>
      <w:r w:rsidRPr="008205A2">
        <w:rPr>
          <w:szCs w:val="24"/>
        </w:rPr>
        <w:t xml:space="preserve">The study targeted </w:t>
      </w:r>
      <w:r w:rsidRPr="008205A2">
        <w:t>perimenopausal women in Kipkaren, Eldoret Town, Kenya</w:t>
      </w:r>
      <w:r w:rsidRPr="008205A2">
        <w:rPr>
          <w:szCs w:val="24"/>
        </w:rPr>
        <w:t xml:space="preserve">. The study sample size was </w:t>
      </w:r>
      <w:r w:rsidR="00864144" w:rsidRPr="008205A2">
        <w:rPr>
          <w:szCs w:val="24"/>
        </w:rPr>
        <w:t>92</w:t>
      </w:r>
      <w:r w:rsidRPr="008205A2">
        <w:rPr>
          <w:szCs w:val="24"/>
        </w:rPr>
        <w:t xml:space="preserve"> respondents and the study collected data from all the respondents. </w:t>
      </w:r>
      <w:r w:rsidRPr="008205A2">
        <w:rPr>
          <w:rFonts w:eastAsia="Calibri"/>
          <w:szCs w:val="24"/>
        </w:rPr>
        <w:t xml:space="preserve">The study used questionnaires as the main data collection instruments. To check validity of the instruments, </w:t>
      </w:r>
      <w:r w:rsidRPr="008205A2">
        <w:rPr>
          <w:szCs w:val="24"/>
        </w:rPr>
        <w:t xml:space="preserve">the researcher consulted the supervisors and other experts and specialists in this area for expert validation. The study used the Cronbach Coefficient Alpha of 0.70 to test for the reliability of the questionnaires. </w:t>
      </w:r>
      <w:r w:rsidRPr="008205A2">
        <w:rPr>
          <w:rFonts w:eastAsia="Calibri"/>
          <w:szCs w:val="24"/>
        </w:rPr>
        <w:t xml:space="preserve">The data collected was analyzed using descriptive statistics. </w:t>
      </w:r>
      <w:r w:rsidRPr="008205A2">
        <w:rPr>
          <w:szCs w:val="24"/>
          <w:lang w:val="en-GB"/>
        </w:rPr>
        <w:t>The study adopted both the qualitative and quantitative analysis in order to achieve the objectives of the study.</w:t>
      </w:r>
    </w:p>
    <w:p w:rsidR="00664C0F" w:rsidRPr="008205A2" w:rsidRDefault="00664C0F" w:rsidP="00A2484F">
      <w:pPr>
        <w:spacing w:after="0" w:line="240" w:lineRule="auto"/>
        <w:jc w:val="both"/>
        <w:rPr>
          <w:b/>
          <w:sz w:val="28"/>
          <w:szCs w:val="24"/>
          <w:lang w:val="en-GB"/>
        </w:rPr>
      </w:pPr>
      <w:r w:rsidRPr="008205A2">
        <w:rPr>
          <w:b/>
          <w:sz w:val="28"/>
          <w:szCs w:val="24"/>
          <w:lang w:val="en-GB"/>
        </w:rPr>
        <w:br w:type="page"/>
      </w:r>
    </w:p>
    <w:p w:rsidR="00626A35" w:rsidRDefault="00626A35" w:rsidP="0056594D">
      <w:pPr>
        <w:pStyle w:val="Heading2"/>
      </w:pPr>
      <w:bookmarkStart w:id="312" w:name="_Toc15372589"/>
      <w:r w:rsidRPr="008205A2">
        <w:lastRenderedPageBreak/>
        <w:t>Summary of Findings</w:t>
      </w:r>
      <w:bookmarkEnd w:id="312"/>
    </w:p>
    <w:p w:rsidR="002A6318" w:rsidRPr="002A6318" w:rsidRDefault="002A6318" w:rsidP="002A6318">
      <w:pPr>
        <w:pStyle w:val="ListParagraph"/>
        <w:numPr>
          <w:ilvl w:val="0"/>
          <w:numId w:val="25"/>
        </w:numPr>
        <w:rPr>
          <w:b/>
        </w:rPr>
      </w:pPr>
      <w:r w:rsidRPr="002A6318">
        <w:rPr>
          <w:b/>
        </w:rPr>
        <w:t xml:space="preserve">Knowledge on Menopause </w:t>
      </w:r>
    </w:p>
    <w:p w:rsidR="0056594D" w:rsidRPr="008205A2" w:rsidRDefault="0056594D" w:rsidP="0056594D">
      <w:r w:rsidRPr="008205A2">
        <w:t xml:space="preserve">The study results revealed that 39.8% were of the view that menopause is the time that marks the end of a woman menstrual cycles, 37.9% were of the view that cessation of menstruation in a woman. The study findings indicated that most of the women (56.9%) noted that menopause is caused by stoppage of hormones. The study findings indicated that most of the women (56.7%) noted that the average age of menopause was 41-50 years. The study results indicated that majority of the respondents (39.1%) observed that </w:t>
      </w:r>
      <w:r w:rsidRPr="008205A2">
        <w:rPr>
          <w:shd w:val="clear" w:color="auto" w:fill="FFFFFF"/>
        </w:rPr>
        <w:t xml:space="preserve">osteoporosis/weaker bones was the main symptom of physical changes during menopause. </w:t>
      </w:r>
    </w:p>
    <w:p w:rsidR="0056594D" w:rsidRPr="008205A2" w:rsidRDefault="0056594D" w:rsidP="0056594D">
      <w:r w:rsidRPr="008205A2">
        <w:t xml:space="preserve">The study findings revealed that of those of who were not employed (housewives) 33.0% did not mention any symptoms of menopause; of all those who were employed and self-employed all mentioned symptoms of menopause. </w:t>
      </w:r>
      <w:r w:rsidRPr="008205A2">
        <w:rPr>
          <w:szCs w:val="24"/>
        </w:rPr>
        <w:t xml:space="preserve">The study findings revealed that </w:t>
      </w:r>
      <w:r w:rsidRPr="008205A2">
        <w:t xml:space="preserve">there was a significant relationship between employment status and knowledge on symptoms of menopause (p=0.036). This implies that the multiple roles increase self-confidence and feeling of self-worth and expand the provisions of satisfaction and social support. </w:t>
      </w:r>
    </w:p>
    <w:p w:rsidR="0056594D" w:rsidRPr="008205A2" w:rsidRDefault="0056594D" w:rsidP="0056594D">
      <w:r w:rsidRPr="008205A2">
        <w:t>The study findings on the causes of dry vagina during menopause indicated that 51.1% noted drop in estrogen hormone levels. The study findings indicated that there was a significant relationship between educational status and knowledge on symptoms of menopause (p=0.002). This implies that educational status influenced knowledge on symptoms of menopause.  The study results on what hot flashes are revealed that 51.1% noted that hot flashes are sudden feelings of heat in the body</w:t>
      </w:r>
    </w:p>
    <w:p w:rsidR="0056594D" w:rsidRDefault="0056594D" w:rsidP="0056594D">
      <w:r w:rsidRPr="008205A2">
        <w:lastRenderedPageBreak/>
        <w:t xml:space="preserve">The study results on the causes of early menopause revealed that 54.3% noted hysterectomy. The study results on the main diet that should be taken during menopause showed that 55.4% were of the view of proteins and calcium. The study findings on the health risks posed by menopause revealed that 29.3% said heart diseases; 32.6% noted stroke, 13.0% noted osteoporosis while 25.0% said that menopause poses health risks such as heart diseases, stroke and osteoporosis. </w:t>
      </w:r>
    </w:p>
    <w:p w:rsidR="002A6318" w:rsidRPr="002A6318" w:rsidRDefault="002A6318" w:rsidP="002A6318">
      <w:pPr>
        <w:pStyle w:val="ListParagraph"/>
        <w:numPr>
          <w:ilvl w:val="0"/>
          <w:numId w:val="25"/>
        </w:numPr>
        <w:rPr>
          <w:b/>
        </w:rPr>
      </w:pPr>
      <w:r w:rsidRPr="002A6318">
        <w:rPr>
          <w:b/>
        </w:rPr>
        <w:t xml:space="preserve">Practices on Menopause </w:t>
      </w:r>
    </w:p>
    <w:p w:rsidR="0056594D" w:rsidRDefault="0056594D" w:rsidP="0056594D">
      <w:r w:rsidRPr="008205A2">
        <w:t xml:space="preserve">The study results revealed that 67.0% took proteins, supplementary calcium or other vitamins in their diet; 31.0% did weight bearing exercises such as power walking and strength training in order to reduce risk of osteoporosis; only 22.0% consulted their healthcare provider after every six month; 35.0% avoided fats and too many sugars in their diets; 47.0% maintained normal body weight; 69.0% took healthy diets; and 76.0% had social interaction with others; 11.0% had unhealthy practice (abuse drugs, smoking, and alcohol) and that 96.0% practiced healthy lifestyle that is avoiding smoking, drug abuse and drinking alcohol. </w:t>
      </w:r>
    </w:p>
    <w:p w:rsidR="002A6318" w:rsidRPr="002A6318" w:rsidRDefault="002A6318" w:rsidP="002A6318">
      <w:pPr>
        <w:pStyle w:val="ListParagraph"/>
        <w:numPr>
          <w:ilvl w:val="0"/>
          <w:numId w:val="25"/>
        </w:numPr>
        <w:rPr>
          <w:b/>
        </w:rPr>
      </w:pPr>
      <w:r w:rsidRPr="002A6318">
        <w:rPr>
          <w:b/>
        </w:rPr>
        <w:t xml:space="preserve">Knowledge and Practices on Menopause </w:t>
      </w:r>
    </w:p>
    <w:p w:rsidR="0056594D" w:rsidRDefault="0056594D" w:rsidP="0056594D">
      <w:r w:rsidRPr="008205A2">
        <w:t>The study findings indicated that there was a significant relationship between educational status and knowledge of the healthy diet during menopause (p=0.001). This implies</w:t>
      </w:r>
      <w:r w:rsidRPr="008205A2">
        <w:rPr>
          <w:rFonts w:ascii="Arial" w:hAnsi="Arial" w:cs="Arial"/>
          <w:sz w:val="21"/>
          <w:szCs w:val="21"/>
          <w:shd w:val="clear" w:color="auto" w:fill="FFFFFF"/>
        </w:rPr>
        <w:t xml:space="preserve"> </w:t>
      </w:r>
      <w:r w:rsidRPr="008205A2">
        <w:t xml:space="preserve">education is one of the best ways to empower women on life and lifestyle issues. The study findings indicated that there was a significant relationship between education level and physical exercises (p=0.000). This implies that education when of the importance of physical exercises on the overall well-being of the women. The study results indicated that there was a significant relationship between knowledge of menopause symptoms and physical exercise (p=0.004). This implies </w:t>
      </w:r>
      <w:r w:rsidRPr="008205A2">
        <w:lastRenderedPageBreak/>
        <w:t xml:space="preserve">that knowledge on symptoms of menopause influences involvement in physical exercises.  </w:t>
      </w:r>
    </w:p>
    <w:p w:rsidR="00626A35" w:rsidRDefault="00626A35" w:rsidP="00E23B9A">
      <w:pPr>
        <w:pStyle w:val="Heading2"/>
      </w:pPr>
      <w:bookmarkStart w:id="313" w:name="_Toc466623501"/>
      <w:bookmarkStart w:id="314" w:name="_Toc15372590"/>
      <w:r w:rsidRPr="008205A2">
        <w:t>Conclusions</w:t>
      </w:r>
      <w:bookmarkEnd w:id="313"/>
      <w:bookmarkEnd w:id="314"/>
    </w:p>
    <w:p w:rsidR="00A62DDA" w:rsidRPr="00A62DDA" w:rsidRDefault="00A62DDA" w:rsidP="00A62DDA">
      <w:pPr>
        <w:pStyle w:val="ListParagraph"/>
        <w:numPr>
          <w:ilvl w:val="0"/>
          <w:numId w:val="29"/>
        </w:numPr>
        <w:rPr>
          <w:b/>
        </w:rPr>
      </w:pPr>
      <w:r w:rsidRPr="00A62DDA">
        <w:rPr>
          <w:b/>
        </w:rPr>
        <w:t xml:space="preserve">Knowledge on Menopause </w:t>
      </w:r>
    </w:p>
    <w:p w:rsidR="008938E8" w:rsidRDefault="0056594D" w:rsidP="0056594D">
      <w:r w:rsidRPr="008205A2">
        <w:t xml:space="preserve">Menopause is an important event in a woman’s life. Women with accurate information about the menopause can be able to manage </w:t>
      </w:r>
      <w:r w:rsidR="00644D55" w:rsidRPr="008205A2">
        <w:t xml:space="preserve">the condition </w:t>
      </w:r>
      <w:r w:rsidRPr="008205A2">
        <w:t xml:space="preserve">better. </w:t>
      </w:r>
      <w:r w:rsidR="00644D55" w:rsidRPr="008205A2">
        <w:t xml:space="preserve">Perimenopausal women are </w:t>
      </w:r>
      <w:r w:rsidR="00626A35" w:rsidRPr="008205A2">
        <w:t>knowledge</w:t>
      </w:r>
      <w:r w:rsidR="00644D55" w:rsidRPr="008205A2">
        <w:t>able</w:t>
      </w:r>
      <w:r w:rsidR="00626A35" w:rsidRPr="008205A2">
        <w:t xml:space="preserve"> </w:t>
      </w:r>
      <w:r w:rsidR="00644D55" w:rsidRPr="008205A2">
        <w:t>about</w:t>
      </w:r>
      <w:r w:rsidR="00626A35" w:rsidRPr="008205A2">
        <w:t xml:space="preserve"> menopause. </w:t>
      </w:r>
      <w:r w:rsidR="008938E8" w:rsidRPr="008205A2">
        <w:t xml:space="preserve">Most of the perimenopausal women </w:t>
      </w:r>
      <w:r w:rsidR="00644D55" w:rsidRPr="008205A2">
        <w:t xml:space="preserve">understand the </w:t>
      </w:r>
      <w:r w:rsidR="008938E8" w:rsidRPr="008205A2">
        <w:t xml:space="preserve">meaning of menopause, causes, symptoms and ways of managing the condition. </w:t>
      </w:r>
    </w:p>
    <w:p w:rsidR="00A62DDA" w:rsidRPr="00A62DDA" w:rsidRDefault="00A62DDA" w:rsidP="00A62DDA">
      <w:pPr>
        <w:pStyle w:val="ListParagraph"/>
        <w:numPr>
          <w:ilvl w:val="0"/>
          <w:numId w:val="29"/>
        </w:numPr>
        <w:rPr>
          <w:b/>
        </w:rPr>
      </w:pPr>
      <w:r w:rsidRPr="00A62DDA">
        <w:rPr>
          <w:b/>
        </w:rPr>
        <w:t xml:space="preserve">Practices on Menopause </w:t>
      </w:r>
    </w:p>
    <w:p w:rsidR="00B87F5B" w:rsidRDefault="00A62DDA" w:rsidP="0056594D">
      <w:pPr>
        <w:rPr>
          <w:lang w:eastAsia="ar-SA"/>
        </w:rPr>
      </w:pPr>
      <w:r>
        <w:t>As regards m</w:t>
      </w:r>
      <w:r w:rsidRPr="008205A2">
        <w:t>enopause</w:t>
      </w:r>
      <w:r w:rsidR="008938E8" w:rsidRPr="008205A2">
        <w:t xml:space="preserve"> and its symptoms, perimenopausal women are well educated but they are not following the healthy life style modification like healthy food habits, maintain healthy weight, being physically active, do weight bearing exercises, calcium rich foods, sun exposure among other important practices</w:t>
      </w:r>
      <w:r w:rsidR="00626A35" w:rsidRPr="008205A2">
        <w:rPr>
          <w:lang w:eastAsia="ar-SA"/>
        </w:rPr>
        <w:t>.</w:t>
      </w:r>
    </w:p>
    <w:p w:rsidR="00A62DDA" w:rsidRPr="00A62DDA" w:rsidRDefault="00A62DDA" w:rsidP="00A62DDA">
      <w:pPr>
        <w:pStyle w:val="ListParagraph"/>
        <w:numPr>
          <w:ilvl w:val="0"/>
          <w:numId w:val="29"/>
        </w:numPr>
        <w:rPr>
          <w:b/>
          <w:lang w:eastAsia="ar-SA"/>
        </w:rPr>
      </w:pPr>
      <w:r w:rsidRPr="00A62DDA">
        <w:rPr>
          <w:b/>
          <w:lang w:eastAsia="ar-SA"/>
        </w:rPr>
        <w:t xml:space="preserve">Knowledge and Practices on Menopause </w:t>
      </w:r>
    </w:p>
    <w:p w:rsidR="009C29DD" w:rsidRPr="008205A2" w:rsidRDefault="00644D55" w:rsidP="0056594D">
      <w:r w:rsidRPr="008205A2">
        <w:t>T</w:t>
      </w:r>
      <w:r w:rsidR="009C29DD" w:rsidRPr="008205A2">
        <w:t>here is a significant relationship between the education level and understanding of menopause; educational status and kno</w:t>
      </w:r>
      <w:r w:rsidRPr="008205A2">
        <w:t>wledge on symptoms of menopause</w:t>
      </w:r>
      <w:r w:rsidR="009C29DD" w:rsidRPr="008205A2">
        <w:t xml:space="preserve">; educational status and knowledge of the healthy diet during menopause. </w:t>
      </w:r>
    </w:p>
    <w:p w:rsidR="009C29DD" w:rsidRPr="008205A2" w:rsidRDefault="00644D55" w:rsidP="0056594D">
      <w:pPr>
        <w:rPr>
          <w:sz w:val="36"/>
          <w:szCs w:val="36"/>
        </w:rPr>
      </w:pPr>
      <w:r w:rsidRPr="008205A2">
        <w:t>T</w:t>
      </w:r>
      <w:r w:rsidR="009C29DD" w:rsidRPr="008205A2">
        <w:t xml:space="preserve">here is a significant relationship between education level and physical exercises. The study results indicated that there </w:t>
      </w:r>
      <w:r w:rsidRPr="008205A2">
        <w:t>is</w:t>
      </w:r>
      <w:r w:rsidR="009C29DD" w:rsidRPr="008205A2">
        <w:t xml:space="preserve"> a significant relationship between knowledge of menopause symptoms and physical exercise. </w:t>
      </w:r>
    </w:p>
    <w:p w:rsidR="00A62DDA" w:rsidRDefault="00A62DDA">
      <w:pPr>
        <w:spacing w:after="0" w:line="240" w:lineRule="auto"/>
        <w:rPr>
          <w:b/>
          <w:sz w:val="28"/>
        </w:rPr>
      </w:pPr>
      <w:r>
        <w:br w:type="page"/>
      </w:r>
    </w:p>
    <w:p w:rsidR="00626A35" w:rsidRPr="008205A2" w:rsidRDefault="00626A35" w:rsidP="0056594D">
      <w:pPr>
        <w:pStyle w:val="Heading2"/>
      </w:pPr>
      <w:bookmarkStart w:id="315" w:name="_Toc15372591"/>
      <w:r w:rsidRPr="008205A2">
        <w:lastRenderedPageBreak/>
        <w:t>Recommendations</w:t>
      </w:r>
      <w:bookmarkEnd w:id="315"/>
      <w:r w:rsidRPr="008205A2">
        <w:t xml:space="preserve"> </w:t>
      </w:r>
    </w:p>
    <w:p w:rsidR="002A6318" w:rsidRPr="002A6318" w:rsidRDefault="00626A35" w:rsidP="002A6318">
      <w:pPr>
        <w:pStyle w:val="ListParagraph"/>
        <w:numPr>
          <w:ilvl w:val="0"/>
          <w:numId w:val="27"/>
        </w:numPr>
        <w:rPr>
          <w:lang w:eastAsia="ar-SA"/>
        </w:rPr>
      </w:pPr>
      <w:r w:rsidRPr="002A6318">
        <w:rPr>
          <w:rFonts w:eastAsia="Calibri"/>
        </w:rPr>
        <w:t xml:space="preserve">An educational and counseling program should be instituted to empower women on menopausal issues. </w:t>
      </w:r>
      <w:r w:rsidR="00AC7784" w:rsidRPr="008205A2">
        <w:t xml:space="preserve">This study identifies the need for further research emphasized on the role of the nurses as health personnel who can assess knowledge and identify </w:t>
      </w:r>
      <w:r w:rsidR="00644D55" w:rsidRPr="008205A2">
        <w:t>the best practices</w:t>
      </w:r>
      <w:r w:rsidR="00AC7784" w:rsidRPr="008205A2">
        <w:t xml:space="preserve"> </w:t>
      </w:r>
      <w:r w:rsidR="00644D55" w:rsidRPr="008205A2">
        <w:t>on</w:t>
      </w:r>
      <w:r w:rsidR="00AC7784" w:rsidRPr="008205A2">
        <w:t xml:space="preserve"> menopause and help them to select coping strategies to overcome the menopausal problems.</w:t>
      </w:r>
      <w:r w:rsidRPr="002A6318">
        <w:rPr>
          <w:rFonts w:eastAsia="Calibri"/>
        </w:rPr>
        <w:t xml:space="preserve"> </w:t>
      </w:r>
    </w:p>
    <w:p w:rsidR="002A6318" w:rsidRPr="002A6318" w:rsidRDefault="00AC7784" w:rsidP="002A6318">
      <w:pPr>
        <w:pStyle w:val="ListParagraph"/>
        <w:numPr>
          <w:ilvl w:val="0"/>
          <w:numId w:val="27"/>
        </w:numPr>
        <w:rPr>
          <w:shd w:val="clear" w:color="auto" w:fill="FFFFFF"/>
        </w:rPr>
      </w:pPr>
      <w:r w:rsidRPr="008205A2">
        <w:rPr>
          <w:lang w:eastAsia="ar-SA"/>
        </w:rPr>
        <w:t xml:space="preserve">Despite the fact that the majority of women felt well informed and exhibited </w:t>
      </w:r>
      <w:r w:rsidR="00644D55" w:rsidRPr="008205A2">
        <w:rPr>
          <w:lang w:eastAsia="ar-SA"/>
        </w:rPr>
        <w:t>positive practices</w:t>
      </w:r>
      <w:r w:rsidRPr="008205A2">
        <w:rPr>
          <w:lang w:eastAsia="ar-SA"/>
        </w:rPr>
        <w:t xml:space="preserve"> towards menopause, a strong urge for more knowledge was expressed. Public health care systems should mobilize resources and take measures to improve women’s awareness and knowledge about menopause-related changes through a variety</w:t>
      </w:r>
      <w:r w:rsidR="009C29DD" w:rsidRPr="008205A2">
        <w:rPr>
          <w:lang w:eastAsia="ar-SA"/>
        </w:rPr>
        <w:t xml:space="preserve"> of educational tools and media</w:t>
      </w:r>
      <w:r w:rsidRPr="008205A2">
        <w:rPr>
          <w:lang w:eastAsia="ar-SA"/>
        </w:rPr>
        <w:t xml:space="preserve">. A recommendation would be for </w:t>
      </w:r>
      <w:r w:rsidR="00644D55" w:rsidRPr="008205A2">
        <w:rPr>
          <w:lang w:eastAsia="ar-SA"/>
        </w:rPr>
        <w:t>healthcare providers</w:t>
      </w:r>
      <w:r w:rsidRPr="008205A2">
        <w:rPr>
          <w:lang w:eastAsia="ar-SA"/>
        </w:rPr>
        <w:t xml:space="preserve"> to provide more information about menopausal symptoms and also therap</w:t>
      </w:r>
      <w:r w:rsidR="00644D55" w:rsidRPr="008205A2">
        <w:rPr>
          <w:lang w:eastAsia="ar-SA"/>
        </w:rPr>
        <w:t>ies to alleviate these symptoms</w:t>
      </w:r>
      <w:r w:rsidRPr="008205A2">
        <w:rPr>
          <w:lang w:eastAsia="ar-SA"/>
        </w:rPr>
        <w:t>.</w:t>
      </w:r>
    </w:p>
    <w:p w:rsidR="00626A35" w:rsidRPr="002A6318" w:rsidRDefault="00626A35" w:rsidP="002A6318">
      <w:pPr>
        <w:pStyle w:val="ListParagraph"/>
        <w:numPr>
          <w:ilvl w:val="0"/>
          <w:numId w:val="27"/>
        </w:numPr>
        <w:rPr>
          <w:shd w:val="clear" w:color="auto" w:fill="FFFFFF"/>
        </w:rPr>
      </w:pPr>
      <w:r w:rsidRPr="002A6318">
        <w:rPr>
          <w:shd w:val="clear" w:color="auto" w:fill="FFFFFF"/>
        </w:rPr>
        <w:t>Impro</w:t>
      </w:r>
      <w:r w:rsidR="00B17C7F" w:rsidRPr="002A6318">
        <w:rPr>
          <w:shd w:val="clear" w:color="auto" w:fill="FFFFFF"/>
        </w:rPr>
        <w:t>vement of health behavior in peri</w:t>
      </w:r>
      <w:r w:rsidRPr="002A6318">
        <w:rPr>
          <w:shd w:val="clear" w:color="auto" w:fill="FFFFFF"/>
        </w:rPr>
        <w:t xml:space="preserve">menopausal women during menopause should be emphasized on learning regarding the problems of menopause. Since education is a tool for public health, according to the results obtained from this study and similar surveys, it was acknowledged that all women who experienced menopause should be </w:t>
      </w:r>
      <w:r w:rsidR="00AC7784" w:rsidRPr="002A6318">
        <w:rPr>
          <w:shd w:val="clear" w:color="auto" w:fill="FFFFFF"/>
        </w:rPr>
        <w:t>educated</w:t>
      </w:r>
      <w:r w:rsidRPr="002A6318">
        <w:rPr>
          <w:shd w:val="clear" w:color="auto" w:fill="FFFFFF"/>
        </w:rPr>
        <w:t>. Im</w:t>
      </w:r>
      <w:r w:rsidR="00AC7784" w:rsidRPr="002A6318">
        <w:rPr>
          <w:shd w:val="clear" w:color="auto" w:fill="FFFFFF"/>
        </w:rPr>
        <w:t xml:space="preserve">proving knowledge regarding menopause </w:t>
      </w:r>
      <w:r w:rsidRPr="002A6318">
        <w:rPr>
          <w:shd w:val="clear" w:color="auto" w:fill="FFFFFF"/>
        </w:rPr>
        <w:t xml:space="preserve">could change the behavior and improve </w:t>
      </w:r>
      <w:r w:rsidR="00644D55" w:rsidRPr="002A6318">
        <w:rPr>
          <w:shd w:val="clear" w:color="auto" w:fill="FFFFFF"/>
        </w:rPr>
        <w:t>the</w:t>
      </w:r>
      <w:r w:rsidRPr="002A6318">
        <w:rPr>
          <w:shd w:val="clear" w:color="auto" w:fill="FFFFFF"/>
        </w:rPr>
        <w:t xml:space="preserve"> </w:t>
      </w:r>
      <w:r w:rsidR="00AC7784" w:rsidRPr="002A6318">
        <w:rPr>
          <w:shd w:val="clear" w:color="auto" w:fill="FFFFFF"/>
        </w:rPr>
        <w:t>management of the condition</w:t>
      </w:r>
      <w:r w:rsidR="00644D55" w:rsidRPr="002A6318">
        <w:rPr>
          <w:shd w:val="clear" w:color="auto" w:fill="FFFFFF"/>
        </w:rPr>
        <w:t xml:space="preserve"> as well as encourage adoption of best practices</w:t>
      </w:r>
      <w:r w:rsidRPr="002A6318">
        <w:rPr>
          <w:shd w:val="clear" w:color="auto" w:fill="FFFFFF"/>
        </w:rPr>
        <w:t>.</w:t>
      </w:r>
    </w:p>
    <w:p w:rsidR="005A5FD0" w:rsidRPr="008205A2" w:rsidRDefault="005A5FD0" w:rsidP="00A2484F">
      <w:pPr>
        <w:spacing w:after="0" w:line="240" w:lineRule="auto"/>
        <w:jc w:val="both"/>
        <w:rPr>
          <w:rFonts w:eastAsia="Calibri"/>
        </w:rPr>
      </w:pPr>
      <w:r w:rsidRPr="008205A2">
        <w:rPr>
          <w:rFonts w:eastAsia="Calibri"/>
        </w:rPr>
        <w:br w:type="page"/>
      </w:r>
    </w:p>
    <w:p w:rsidR="00BE5265" w:rsidRPr="008205A2" w:rsidRDefault="00BE5265" w:rsidP="00971094">
      <w:pPr>
        <w:pStyle w:val="Heading1"/>
        <w:rPr>
          <w:rStyle w:val="Heading2Char"/>
          <w:b/>
          <w:sz w:val="32"/>
          <w:szCs w:val="28"/>
        </w:rPr>
      </w:pPr>
      <w:bookmarkStart w:id="316" w:name="_Toc15372592"/>
      <w:r w:rsidRPr="008205A2">
        <w:rPr>
          <w:rStyle w:val="Heading2Char"/>
          <w:b/>
          <w:sz w:val="32"/>
          <w:szCs w:val="28"/>
        </w:rPr>
        <w:lastRenderedPageBreak/>
        <w:t>REFERENCES</w:t>
      </w:r>
      <w:bookmarkEnd w:id="316"/>
    </w:p>
    <w:p w:rsidR="009B751B" w:rsidRPr="008205A2" w:rsidRDefault="009B751B" w:rsidP="00AE77FB">
      <w:pPr>
        <w:spacing w:line="360" w:lineRule="auto"/>
        <w:ind w:left="1080" w:hanging="1080"/>
        <w:rPr>
          <w:rStyle w:val="element-citation"/>
          <w:szCs w:val="24"/>
        </w:rPr>
      </w:pPr>
      <w:r w:rsidRPr="008205A2">
        <w:rPr>
          <w:shd w:val="clear" w:color="auto" w:fill="FFFFFF"/>
        </w:rPr>
        <w:t>Achar, D. A., Wanga, D. O., &amp; Olubandwa, A. A. (2014). Knowledge of perimenopausal phase and symptoms women experienced in Njoro District, Kenya. </w:t>
      </w:r>
      <w:r w:rsidRPr="008205A2">
        <w:rPr>
          <w:i/>
          <w:iCs/>
          <w:shd w:val="clear" w:color="auto" w:fill="FFFFFF"/>
        </w:rPr>
        <w:t>International Journal of Humanities and Social Sciences</w:t>
      </w:r>
      <w:r w:rsidRPr="008205A2">
        <w:rPr>
          <w:shd w:val="clear" w:color="auto" w:fill="FFFFFF"/>
        </w:rPr>
        <w:t>, </w:t>
      </w:r>
      <w:r w:rsidRPr="008205A2">
        <w:rPr>
          <w:i/>
          <w:iCs/>
          <w:shd w:val="clear" w:color="auto" w:fill="FFFFFF"/>
        </w:rPr>
        <w:t>4</w:t>
      </w:r>
      <w:r w:rsidRPr="008205A2">
        <w:rPr>
          <w:shd w:val="clear" w:color="auto" w:fill="FFFFFF"/>
        </w:rPr>
        <w:t>(3), 316-321.</w:t>
      </w:r>
      <w:r w:rsidRPr="008205A2">
        <w:rPr>
          <w:rStyle w:val="element-citation"/>
          <w:szCs w:val="24"/>
        </w:rPr>
        <w:t xml:space="preserve"> </w:t>
      </w:r>
    </w:p>
    <w:p w:rsidR="009B751B" w:rsidRPr="008205A2" w:rsidRDefault="009B751B" w:rsidP="00AE77FB">
      <w:pPr>
        <w:spacing w:line="360" w:lineRule="auto"/>
        <w:ind w:left="1080" w:hanging="1080"/>
        <w:rPr>
          <w:szCs w:val="24"/>
        </w:rPr>
      </w:pPr>
      <w:r w:rsidRPr="008205A2">
        <w:rPr>
          <w:shd w:val="clear" w:color="auto" w:fill="FFFFFF"/>
        </w:rPr>
        <w:t>Adewuyi, T. D. O., &amp; Akinade, E. A. (2014). Practices and attitudes of Nigerian women towards menopause. </w:t>
      </w:r>
      <w:r w:rsidRPr="008205A2">
        <w:rPr>
          <w:i/>
          <w:iCs/>
          <w:shd w:val="clear" w:color="auto" w:fill="FFFFFF"/>
        </w:rPr>
        <w:t>Procedia-Social and Behavioral Sciences</w:t>
      </w:r>
      <w:r w:rsidRPr="008205A2">
        <w:rPr>
          <w:shd w:val="clear" w:color="auto" w:fill="FFFFFF"/>
        </w:rPr>
        <w:t>, </w:t>
      </w:r>
      <w:r w:rsidRPr="008205A2">
        <w:rPr>
          <w:i/>
          <w:iCs/>
          <w:shd w:val="clear" w:color="auto" w:fill="FFFFFF"/>
        </w:rPr>
        <w:t>5</w:t>
      </w:r>
      <w:r w:rsidRPr="008205A2">
        <w:rPr>
          <w:shd w:val="clear" w:color="auto" w:fill="FFFFFF"/>
        </w:rPr>
        <w:t>, 1777-1782</w:t>
      </w:r>
      <w:r w:rsidRPr="008205A2">
        <w:rPr>
          <w:szCs w:val="24"/>
        </w:rPr>
        <w:t>.</w:t>
      </w:r>
    </w:p>
    <w:p w:rsidR="009B751B" w:rsidRPr="008205A2" w:rsidRDefault="009B751B" w:rsidP="00AE77FB">
      <w:pPr>
        <w:spacing w:line="360" w:lineRule="auto"/>
        <w:ind w:left="1080" w:hanging="1080"/>
        <w:rPr>
          <w:szCs w:val="24"/>
        </w:rPr>
      </w:pPr>
      <w:r w:rsidRPr="008205A2">
        <w:rPr>
          <w:szCs w:val="24"/>
        </w:rPr>
        <w:t xml:space="preserve">Almeida, A.F. (2017). </w:t>
      </w:r>
      <w:r w:rsidRPr="008205A2">
        <w:t>What do we know about chronic kidney disease in India: first report of the Indian CKD registry? </w:t>
      </w:r>
      <w:r w:rsidRPr="008205A2">
        <w:rPr>
          <w:i/>
        </w:rPr>
        <w:t>BMC nephrology</w:t>
      </w:r>
      <w:r w:rsidRPr="008205A2">
        <w:t>, 13(1), 10.</w:t>
      </w:r>
    </w:p>
    <w:p w:rsidR="009B751B" w:rsidRPr="008205A2" w:rsidRDefault="009B751B" w:rsidP="00AE77FB">
      <w:pPr>
        <w:spacing w:line="360" w:lineRule="auto"/>
        <w:ind w:left="1080" w:hanging="1080"/>
        <w:rPr>
          <w:rFonts w:eastAsia="Calibri"/>
        </w:rPr>
      </w:pPr>
      <w:r w:rsidRPr="008205A2">
        <w:rPr>
          <w:rFonts w:eastAsia="Calibri"/>
        </w:rPr>
        <w:t xml:space="preserve">Ama, N. O., &amp; Ngome, E. (2013). Menopausal Practicess and Experiences of Older Women from Selected Sites in Botswana. </w:t>
      </w:r>
      <w:r w:rsidRPr="008205A2">
        <w:rPr>
          <w:rFonts w:eastAsia="Calibri"/>
          <w:i/>
          <w:iCs/>
        </w:rPr>
        <w:t>Advances in Sexual Medicine</w:t>
      </w:r>
      <w:r w:rsidRPr="008205A2">
        <w:rPr>
          <w:rFonts w:eastAsia="Calibri"/>
        </w:rPr>
        <w:t>, 3, 47-59.</w:t>
      </w:r>
    </w:p>
    <w:p w:rsidR="009B751B" w:rsidRPr="008205A2" w:rsidRDefault="009B751B" w:rsidP="009B751B">
      <w:pPr>
        <w:ind w:left="1080" w:hanging="1080"/>
        <w:rPr>
          <w:szCs w:val="24"/>
          <w:shd w:val="clear" w:color="auto" w:fill="FFFFFF"/>
        </w:rPr>
      </w:pPr>
      <w:r w:rsidRPr="008205A2">
        <w:rPr>
          <w:szCs w:val="24"/>
          <w:shd w:val="clear" w:color="auto" w:fill="FFFFFF"/>
        </w:rPr>
        <w:t>Ande, F. A., Akinsola, H. A., Khoza, L. B., Lebese, R. T. &amp; Daramola, O. O. (2016). Attitude to the menopause and sex amongst middle-aged women in a family medicine clinic in Ibadan, Nigeria. </w:t>
      </w:r>
      <w:r w:rsidRPr="008205A2">
        <w:rPr>
          <w:i/>
          <w:iCs/>
          <w:szCs w:val="24"/>
          <w:shd w:val="clear" w:color="auto" w:fill="FFFFFF"/>
        </w:rPr>
        <w:t>Obstetrics and gynecology international</w:t>
      </w:r>
      <w:r w:rsidRPr="008205A2">
        <w:rPr>
          <w:szCs w:val="24"/>
          <w:shd w:val="clear" w:color="auto" w:fill="FFFFFF"/>
        </w:rPr>
        <w:t>, </w:t>
      </w:r>
      <w:r w:rsidRPr="008205A2">
        <w:rPr>
          <w:i/>
          <w:iCs/>
          <w:szCs w:val="24"/>
          <w:shd w:val="clear" w:color="auto" w:fill="FFFFFF"/>
        </w:rPr>
        <w:t>2016</w:t>
      </w:r>
      <w:r w:rsidRPr="008205A2">
        <w:rPr>
          <w:szCs w:val="24"/>
          <w:shd w:val="clear" w:color="auto" w:fill="FFFFFF"/>
        </w:rPr>
        <w:t>.</w:t>
      </w:r>
    </w:p>
    <w:p w:rsidR="009B751B" w:rsidRPr="008205A2" w:rsidRDefault="009B751B" w:rsidP="009B751B">
      <w:pPr>
        <w:ind w:left="1080" w:hanging="1080"/>
        <w:rPr>
          <w:szCs w:val="24"/>
          <w:shd w:val="clear" w:color="auto" w:fill="FFFFFF"/>
        </w:rPr>
      </w:pPr>
      <w:r w:rsidRPr="008205A2">
        <w:rPr>
          <w:szCs w:val="24"/>
          <w:shd w:val="clear" w:color="auto" w:fill="FFFFFF"/>
        </w:rPr>
        <w:t>Asikainen, T. M., Miilunpalo, S., Kukkonen‐Harjula, K., Nenonen, A., Pasanen, M., Rinne, M</w:t>
      </w:r>
      <w:r w:rsidR="006B4EF3" w:rsidRPr="008205A2">
        <w:rPr>
          <w:szCs w:val="24"/>
          <w:shd w:val="clear" w:color="auto" w:fill="FFFFFF"/>
        </w:rPr>
        <w:t>.,</w:t>
      </w:r>
      <w:r w:rsidRPr="008205A2">
        <w:rPr>
          <w:szCs w:val="24"/>
          <w:shd w:val="clear" w:color="auto" w:fill="FFFFFF"/>
        </w:rPr>
        <w:t xml:space="preserve"> &amp; Vuori, I. (2014). Walking trials in postmenopausal women: effect of low doses of exercise and exercise </w:t>
      </w:r>
      <w:r w:rsidR="006B4EF3" w:rsidRPr="008205A2">
        <w:rPr>
          <w:szCs w:val="24"/>
          <w:shd w:val="clear" w:color="auto" w:fill="FFFFFF"/>
        </w:rPr>
        <w:t>fractionation</w:t>
      </w:r>
      <w:r w:rsidRPr="008205A2">
        <w:rPr>
          <w:szCs w:val="24"/>
          <w:shd w:val="clear" w:color="auto" w:fill="FFFFFF"/>
        </w:rPr>
        <w:t xml:space="preserve"> on coronary risk factors. </w:t>
      </w:r>
      <w:r w:rsidRPr="008205A2">
        <w:rPr>
          <w:i/>
          <w:iCs/>
          <w:szCs w:val="24"/>
          <w:shd w:val="clear" w:color="auto" w:fill="FFFFFF"/>
        </w:rPr>
        <w:t>Scandinavian journal of medicine &amp; science in sports</w:t>
      </w:r>
      <w:r w:rsidRPr="008205A2">
        <w:rPr>
          <w:szCs w:val="24"/>
          <w:shd w:val="clear" w:color="auto" w:fill="FFFFFF"/>
        </w:rPr>
        <w:t>, </w:t>
      </w:r>
      <w:r w:rsidRPr="008205A2">
        <w:rPr>
          <w:i/>
          <w:iCs/>
          <w:szCs w:val="24"/>
          <w:shd w:val="clear" w:color="auto" w:fill="FFFFFF"/>
        </w:rPr>
        <w:t>13</w:t>
      </w:r>
      <w:r w:rsidRPr="008205A2">
        <w:rPr>
          <w:szCs w:val="24"/>
          <w:shd w:val="clear" w:color="auto" w:fill="FFFFFF"/>
        </w:rPr>
        <w:t>(5), 284-292.</w:t>
      </w:r>
    </w:p>
    <w:p w:rsidR="009B751B" w:rsidRPr="008205A2" w:rsidRDefault="009B751B" w:rsidP="009B751B">
      <w:pPr>
        <w:ind w:left="1080" w:hanging="1080"/>
        <w:rPr>
          <w:szCs w:val="24"/>
          <w:shd w:val="clear" w:color="auto" w:fill="FFFFFF"/>
        </w:rPr>
      </w:pPr>
      <w:r w:rsidRPr="008205A2">
        <w:rPr>
          <w:szCs w:val="24"/>
          <w:shd w:val="clear" w:color="auto" w:fill="FFFFFF"/>
        </w:rPr>
        <w:t>Ayers, B., Forshaw, M., &amp; Hunter, M. S. (2010). The impact of attitudes towards the menopause on women's symptom experience: a systematic review. </w:t>
      </w:r>
      <w:r w:rsidRPr="008205A2">
        <w:rPr>
          <w:i/>
          <w:iCs/>
          <w:szCs w:val="24"/>
          <w:shd w:val="clear" w:color="auto" w:fill="FFFFFF"/>
        </w:rPr>
        <w:t>Maturitas</w:t>
      </w:r>
      <w:r w:rsidRPr="008205A2">
        <w:rPr>
          <w:szCs w:val="24"/>
          <w:shd w:val="clear" w:color="auto" w:fill="FFFFFF"/>
        </w:rPr>
        <w:t>, </w:t>
      </w:r>
      <w:r w:rsidRPr="008205A2">
        <w:rPr>
          <w:i/>
          <w:iCs/>
          <w:szCs w:val="24"/>
          <w:shd w:val="clear" w:color="auto" w:fill="FFFFFF"/>
        </w:rPr>
        <w:t>65</w:t>
      </w:r>
      <w:r w:rsidRPr="008205A2">
        <w:rPr>
          <w:szCs w:val="24"/>
          <w:shd w:val="clear" w:color="auto" w:fill="FFFFFF"/>
        </w:rPr>
        <w:t>(1), 28-36.</w:t>
      </w:r>
    </w:p>
    <w:p w:rsidR="009B751B" w:rsidRPr="008205A2" w:rsidRDefault="009B751B" w:rsidP="00AE77FB">
      <w:pPr>
        <w:spacing w:line="360" w:lineRule="auto"/>
        <w:ind w:left="1080" w:hanging="1080"/>
        <w:rPr>
          <w:shd w:val="clear" w:color="auto" w:fill="FFFFFF"/>
        </w:rPr>
      </w:pPr>
      <w:r w:rsidRPr="008205A2">
        <w:rPr>
          <w:shd w:val="clear" w:color="auto" w:fill="FFFFFF"/>
        </w:rPr>
        <w:lastRenderedPageBreak/>
        <w:t>Bakouei, F., Basirat, Z., Salmalian, H., Omidvar, S., &amp; Bakouei, S. (2013). Assessment of women's awareness level about symptoms and complications of menopause and methods to their prevention. </w:t>
      </w:r>
      <w:r w:rsidRPr="008205A2">
        <w:rPr>
          <w:i/>
          <w:iCs/>
          <w:shd w:val="clear" w:color="auto" w:fill="FFFFFF"/>
        </w:rPr>
        <w:t>Journal of Local and Global Health Science</w:t>
      </w:r>
      <w:r w:rsidRPr="008205A2">
        <w:rPr>
          <w:shd w:val="clear" w:color="auto" w:fill="FFFFFF"/>
        </w:rPr>
        <w:t>, 6 (12), 72.</w:t>
      </w:r>
    </w:p>
    <w:p w:rsidR="009B751B" w:rsidRPr="008205A2" w:rsidRDefault="009B751B" w:rsidP="00AE77FB">
      <w:pPr>
        <w:spacing w:line="360" w:lineRule="auto"/>
        <w:ind w:left="1080" w:hanging="1080"/>
        <w:rPr>
          <w:shd w:val="clear" w:color="auto" w:fill="FFFFFF"/>
        </w:rPr>
      </w:pPr>
      <w:r w:rsidRPr="008205A2">
        <w:rPr>
          <w:shd w:val="clear" w:color="auto" w:fill="FFFFFF"/>
        </w:rPr>
        <w:t>Batool, S., Kausar, R., Naqvi, G., Javed, A., &amp; Tufail, H. (2017). Menopausal Attitude and Symptoms in Peri and Post-Menopausal Working Women. </w:t>
      </w:r>
      <w:r w:rsidRPr="008205A2">
        <w:rPr>
          <w:i/>
          <w:iCs/>
          <w:shd w:val="clear" w:color="auto" w:fill="FFFFFF"/>
        </w:rPr>
        <w:t>Pakistan Journal of Psychological Research</w:t>
      </w:r>
      <w:r w:rsidRPr="008205A2">
        <w:rPr>
          <w:shd w:val="clear" w:color="auto" w:fill="FFFFFF"/>
        </w:rPr>
        <w:t>, </w:t>
      </w:r>
      <w:r w:rsidRPr="008205A2">
        <w:rPr>
          <w:i/>
          <w:iCs/>
          <w:shd w:val="clear" w:color="auto" w:fill="FFFFFF"/>
        </w:rPr>
        <w:t>32</w:t>
      </w:r>
      <w:r w:rsidRPr="008205A2">
        <w:rPr>
          <w:shd w:val="clear" w:color="auto" w:fill="FFFFFF"/>
        </w:rPr>
        <w:t>(1), 55.</w:t>
      </w:r>
    </w:p>
    <w:p w:rsidR="009B751B" w:rsidRPr="008205A2" w:rsidRDefault="009B751B" w:rsidP="00AE77FB">
      <w:pPr>
        <w:spacing w:line="360" w:lineRule="auto"/>
        <w:ind w:left="1080" w:hanging="1080"/>
        <w:rPr>
          <w:shd w:val="clear" w:color="auto" w:fill="FFFFFF"/>
        </w:rPr>
      </w:pPr>
      <w:r w:rsidRPr="008205A2">
        <w:rPr>
          <w:shd w:val="clear" w:color="auto" w:fill="FFFFFF"/>
        </w:rPr>
        <w:t>Brinton, R. D., Yao, J., Yin, F., Mack, W. J., &amp; Cadenas, E. (2015). Perimenopause as a neurological transition state. </w:t>
      </w:r>
      <w:r w:rsidRPr="008205A2">
        <w:rPr>
          <w:i/>
          <w:iCs/>
          <w:shd w:val="clear" w:color="auto" w:fill="FFFFFF"/>
        </w:rPr>
        <w:t>Nature reviews endocrinology</w:t>
      </w:r>
      <w:r w:rsidRPr="008205A2">
        <w:rPr>
          <w:shd w:val="clear" w:color="auto" w:fill="FFFFFF"/>
        </w:rPr>
        <w:t>, </w:t>
      </w:r>
      <w:r w:rsidRPr="008205A2">
        <w:rPr>
          <w:i/>
          <w:iCs/>
          <w:shd w:val="clear" w:color="auto" w:fill="FFFFFF"/>
        </w:rPr>
        <w:t>11</w:t>
      </w:r>
      <w:r w:rsidRPr="008205A2">
        <w:rPr>
          <w:shd w:val="clear" w:color="auto" w:fill="FFFFFF"/>
        </w:rPr>
        <w:t>(7), 393.</w:t>
      </w:r>
    </w:p>
    <w:p w:rsidR="009B751B" w:rsidRPr="008205A2" w:rsidRDefault="009B751B" w:rsidP="00AE77FB">
      <w:pPr>
        <w:spacing w:line="360" w:lineRule="auto"/>
        <w:ind w:left="1080" w:hanging="1080"/>
        <w:rPr>
          <w:shd w:val="clear" w:color="auto" w:fill="FFFFFF"/>
        </w:rPr>
      </w:pPr>
      <w:r w:rsidRPr="008205A2">
        <w:rPr>
          <w:shd w:val="clear" w:color="auto" w:fill="FFFFFF"/>
        </w:rPr>
        <w:t>Chou, H. F., &amp; Schneider, J. K. (2014). Confirmatory factor analysis of the menopausal interpretations/practicess’ questionnaire. </w:t>
      </w:r>
      <w:r w:rsidRPr="008205A2">
        <w:rPr>
          <w:i/>
          <w:iCs/>
          <w:shd w:val="clear" w:color="auto" w:fill="FFFFFF"/>
        </w:rPr>
        <w:t>Menopause</w:t>
      </w:r>
      <w:r w:rsidRPr="008205A2">
        <w:rPr>
          <w:shd w:val="clear" w:color="auto" w:fill="FFFFFF"/>
        </w:rPr>
        <w:t>, </w:t>
      </w:r>
      <w:r w:rsidRPr="008205A2">
        <w:rPr>
          <w:i/>
          <w:iCs/>
          <w:shd w:val="clear" w:color="auto" w:fill="FFFFFF"/>
        </w:rPr>
        <w:t>21</w:t>
      </w:r>
      <w:r w:rsidRPr="008205A2">
        <w:rPr>
          <w:shd w:val="clear" w:color="auto" w:fill="FFFFFF"/>
        </w:rPr>
        <w:t>(10), 1091-1098.</w:t>
      </w:r>
    </w:p>
    <w:p w:rsidR="009B751B" w:rsidRPr="008205A2" w:rsidRDefault="009B751B" w:rsidP="00AE77FB">
      <w:pPr>
        <w:spacing w:line="360" w:lineRule="auto"/>
        <w:ind w:left="1080" w:hanging="1080"/>
        <w:rPr>
          <w:shd w:val="clear" w:color="auto" w:fill="FFFFFF"/>
        </w:rPr>
      </w:pPr>
      <w:r w:rsidRPr="008205A2">
        <w:rPr>
          <w:shd w:val="clear" w:color="auto" w:fill="FFFFFF"/>
        </w:rPr>
        <w:t>De Villiers, T. J., Pines, A., Panay, N., Gambacciani, M., Archer, D. F., Baber, R. J., &amp; Lobo, R. A. (2013). Updated 2013 International Menopause Society recommendations on menopausal hormone therapy and preventive strategies for midlife health. </w:t>
      </w:r>
      <w:r w:rsidRPr="008205A2">
        <w:rPr>
          <w:i/>
          <w:iCs/>
          <w:shd w:val="clear" w:color="auto" w:fill="FFFFFF"/>
        </w:rPr>
        <w:t>Climacteric</w:t>
      </w:r>
      <w:r w:rsidRPr="008205A2">
        <w:rPr>
          <w:shd w:val="clear" w:color="auto" w:fill="FFFFFF"/>
        </w:rPr>
        <w:t>, </w:t>
      </w:r>
      <w:r w:rsidRPr="008205A2">
        <w:rPr>
          <w:i/>
          <w:iCs/>
          <w:shd w:val="clear" w:color="auto" w:fill="FFFFFF"/>
        </w:rPr>
        <w:t>16</w:t>
      </w:r>
      <w:r w:rsidRPr="008205A2">
        <w:rPr>
          <w:shd w:val="clear" w:color="auto" w:fill="FFFFFF"/>
        </w:rPr>
        <w:t>(3), 316-337.</w:t>
      </w:r>
    </w:p>
    <w:p w:rsidR="009B751B" w:rsidRPr="008205A2" w:rsidRDefault="009B751B" w:rsidP="009B751B">
      <w:pPr>
        <w:ind w:left="1080" w:hanging="1080"/>
        <w:rPr>
          <w:szCs w:val="24"/>
          <w:shd w:val="clear" w:color="auto" w:fill="FFFFFF"/>
        </w:rPr>
      </w:pPr>
      <w:r w:rsidRPr="008205A2">
        <w:rPr>
          <w:szCs w:val="24"/>
          <w:shd w:val="clear" w:color="auto" w:fill="FFFFFF"/>
        </w:rPr>
        <w:t>Delay, M., Mintziori, G., Lambrinoudaki, I., Goulis, D. G., Ceausu, I., Depypere, H., Erel, C. T., ... &amp; Rees, M. (2015). EMAS position statement: Non-hormonal management of menopausal vasomotor symptoms. </w:t>
      </w:r>
      <w:r w:rsidRPr="008205A2">
        <w:rPr>
          <w:i/>
          <w:iCs/>
          <w:szCs w:val="24"/>
          <w:shd w:val="clear" w:color="auto" w:fill="FFFFFF"/>
        </w:rPr>
        <w:t>Maturitas</w:t>
      </w:r>
      <w:r w:rsidRPr="008205A2">
        <w:rPr>
          <w:szCs w:val="24"/>
          <w:shd w:val="clear" w:color="auto" w:fill="FFFFFF"/>
        </w:rPr>
        <w:t>, </w:t>
      </w:r>
      <w:r w:rsidRPr="008205A2">
        <w:rPr>
          <w:i/>
          <w:iCs/>
          <w:szCs w:val="24"/>
          <w:shd w:val="clear" w:color="auto" w:fill="FFFFFF"/>
        </w:rPr>
        <w:t>81</w:t>
      </w:r>
      <w:r w:rsidRPr="008205A2">
        <w:rPr>
          <w:szCs w:val="24"/>
          <w:shd w:val="clear" w:color="auto" w:fill="FFFFFF"/>
        </w:rPr>
        <w:t>(3), 410-413.</w:t>
      </w:r>
    </w:p>
    <w:p w:rsidR="009B751B" w:rsidRPr="008205A2" w:rsidRDefault="009B751B" w:rsidP="009B751B">
      <w:pPr>
        <w:ind w:left="1080" w:hanging="1080"/>
        <w:rPr>
          <w:szCs w:val="24"/>
          <w:shd w:val="clear" w:color="auto" w:fill="FFFFFF"/>
        </w:rPr>
      </w:pPr>
      <w:r w:rsidRPr="008205A2">
        <w:rPr>
          <w:szCs w:val="24"/>
          <w:shd w:val="clear" w:color="auto" w:fill="FFFFFF"/>
        </w:rPr>
        <w:t>Elkazeh, E. A. E. E., &amp; El-Zeftawy, A. M. A. Knowledge of Women in Reproductive Age about Menopausal Problems and Preventive Health Behaviors in Tanta City, Al-Gharbyia Governorate, Egypt. </w:t>
      </w:r>
      <w:r w:rsidRPr="008205A2">
        <w:rPr>
          <w:i/>
          <w:iCs/>
          <w:szCs w:val="24"/>
          <w:shd w:val="clear" w:color="auto" w:fill="FFFFFF"/>
        </w:rPr>
        <w:t>population</w:t>
      </w:r>
      <w:r w:rsidRPr="008205A2">
        <w:rPr>
          <w:szCs w:val="24"/>
          <w:shd w:val="clear" w:color="auto" w:fill="FFFFFF"/>
        </w:rPr>
        <w:t>, </w:t>
      </w:r>
      <w:r w:rsidRPr="008205A2">
        <w:rPr>
          <w:i/>
          <w:iCs/>
          <w:szCs w:val="24"/>
          <w:shd w:val="clear" w:color="auto" w:fill="FFFFFF"/>
        </w:rPr>
        <w:t>3</w:t>
      </w:r>
      <w:r w:rsidRPr="008205A2">
        <w:rPr>
          <w:szCs w:val="24"/>
          <w:shd w:val="clear" w:color="auto" w:fill="FFFFFF"/>
        </w:rPr>
        <w:t>, 11.</w:t>
      </w:r>
    </w:p>
    <w:p w:rsidR="009B751B" w:rsidRPr="008205A2" w:rsidRDefault="009B751B" w:rsidP="00AE77FB">
      <w:pPr>
        <w:spacing w:line="360" w:lineRule="auto"/>
        <w:ind w:left="1080" w:hanging="1080"/>
        <w:rPr>
          <w:rFonts w:eastAsia="Calibri"/>
        </w:rPr>
      </w:pPr>
      <w:r w:rsidRPr="008205A2">
        <w:rPr>
          <w:rFonts w:eastAsia="Calibri"/>
        </w:rPr>
        <w:t xml:space="preserve">Eram, U. (2017). Review article on practicess and knowledge about menopause. </w:t>
      </w:r>
      <w:r w:rsidRPr="008205A2">
        <w:rPr>
          <w:rFonts w:eastAsia="Calibri"/>
          <w:i/>
          <w:iCs/>
        </w:rPr>
        <w:t>International Journal of Information Research and Review</w:t>
      </w:r>
      <w:r w:rsidRPr="008205A2">
        <w:rPr>
          <w:rFonts w:eastAsia="Calibri"/>
        </w:rPr>
        <w:t>, 4(2), 3775-3777.</w:t>
      </w:r>
    </w:p>
    <w:p w:rsidR="009B751B" w:rsidRPr="008205A2" w:rsidRDefault="009B751B" w:rsidP="00AE77FB">
      <w:pPr>
        <w:spacing w:line="360" w:lineRule="auto"/>
        <w:ind w:left="1080" w:hanging="1080"/>
        <w:rPr>
          <w:shd w:val="clear" w:color="auto" w:fill="FFFFFF"/>
        </w:rPr>
      </w:pPr>
      <w:r w:rsidRPr="008205A2">
        <w:rPr>
          <w:shd w:val="clear" w:color="auto" w:fill="FFFFFF"/>
        </w:rPr>
        <w:lastRenderedPageBreak/>
        <w:t>Ghorbani, R., Nassaji, M., Shahbazi, A., Tabar, S. B., &amp; Rahaei, F. (2014). Attitudes toward menopause among middle-aged women in Semnan, Iran. </w:t>
      </w:r>
      <w:r w:rsidRPr="008205A2">
        <w:rPr>
          <w:i/>
          <w:iCs/>
          <w:shd w:val="clear" w:color="auto" w:fill="FFFFFF"/>
        </w:rPr>
        <w:t>The Journal Of The Egyptian Public Health Association</w:t>
      </w:r>
      <w:r w:rsidRPr="008205A2">
        <w:rPr>
          <w:shd w:val="clear" w:color="auto" w:fill="FFFFFF"/>
        </w:rPr>
        <w:t>, </w:t>
      </w:r>
      <w:r w:rsidRPr="008205A2">
        <w:rPr>
          <w:i/>
          <w:iCs/>
          <w:shd w:val="clear" w:color="auto" w:fill="FFFFFF"/>
        </w:rPr>
        <w:t>89</w:t>
      </w:r>
      <w:r w:rsidRPr="008205A2">
        <w:rPr>
          <w:shd w:val="clear" w:color="auto" w:fill="FFFFFF"/>
        </w:rPr>
        <w:t>(1), 42-45.</w:t>
      </w:r>
    </w:p>
    <w:p w:rsidR="009B751B" w:rsidRPr="008205A2" w:rsidRDefault="009B751B" w:rsidP="00AE77FB">
      <w:pPr>
        <w:spacing w:line="360" w:lineRule="auto"/>
        <w:ind w:left="1080" w:hanging="1080"/>
        <w:rPr>
          <w:shd w:val="clear" w:color="auto" w:fill="FFFFFF"/>
        </w:rPr>
      </w:pPr>
      <w:r w:rsidRPr="008205A2">
        <w:rPr>
          <w:shd w:val="clear" w:color="auto" w:fill="FFFFFF"/>
        </w:rPr>
        <w:t>Gibson, H. B. (2013). The emotional and sexual lives of older people: a manual for professionals (Vol. 7). Springer.</w:t>
      </w:r>
    </w:p>
    <w:p w:rsidR="009B751B" w:rsidRPr="008205A2" w:rsidRDefault="009B751B" w:rsidP="008727BE">
      <w:pPr>
        <w:ind w:left="1170" w:hanging="1170"/>
        <w:rPr>
          <w:szCs w:val="20"/>
          <w:shd w:val="clear" w:color="auto" w:fill="FFFFFF"/>
        </w:rPr>
      </w:pPr>
      <w:r w:rsidRPr="008205A2">
        <w:rPr>
          <w:szCs w:val="20"/>
          <w:shd w:val="clear" w:color="auto" w:fill="FFFFFF"/>
        </w:rPr>
        <w:t>Hamid, S., Al-Ghufli, F. R., Raeesi, H. A., Al-Dhufairi, K. M., Al-Dhaheri, N. S., Al-Maskari, F., ... &amp; Shah, S. M. (2014). Women’s knowledge, attitude and practice towards menopause and hormone replacement therapy: a facility based study in Al-Ain, United Arab Emirates. </w:t>
      </w:r>
      <w:r w:rsidRPr="008205A2">
        <w:rPr>
          <w:i/>
          <w:iCs/>
          <w:szCs w:val="20"/>
          <w:shd w:val="clear" w:color="auto" w:fill="FFFFFF"/>
        </w:rPr>
        <w:t>Journal of Ayub Medical College Abbottabad</w:t>
      </w:r>
      <w:r w:rsidRPr="008205A2">
        <w:rPr>
          <w:szCs w:val="20"/>
          <w:shd w:val="clear" w:color="auto" w:fill="FFFFFF"/>
        </w:rPr>
        <w:t>, </w:t>
      </w:r>
      <w:r w:rsidRPr="008205A2">
        <w:rPr>
          <w:i/>
          <w:iCs/>
          <w:szCs w:val="20"/>
          <w:shd w:val="clear" w:color="auto" w:fill="FFFFFF"/>
        </w:rPr>
        <w:t>26</w:t>
      </w:r>
      <w:r w:rsidRPr="008205A2">
        <w:rPr>
          <w:szCs w:val="20"/>
          <w:shd w:val="clear" w:color="auto" w:fill="FFFFFF"/>
        </w:rPr>
        <w:t>(4), 448-54.</w:t>
      </w:r>
    </w:p>
    <w:p w:rsidR="009B751B" w:rsidRPr="008205A2" w:rsidRDefault="009B751B" w:rsidP="009B751B">
      <w:pPr>
        <w:ind w:left="1080" w:hanging="1080"/>
        <w:rPr>
          <w:szCs w:val="24"/>
          <w:shd w:val="clear" w:color="auto" w:fill="FFFFFF"/>
        </w:rPr>
      </w:pPr>
      <w:r w:rsidRPr="008205A2">
        <w:rPr>
          <w:szCs w:val="24"/>
        </w:rPr>
        <w:t xml:space="preserve">Irag, M., </w:t>
      </w:r>
      <w:r w:rsidRPr="008205A2">
        <w:rPr>
          <w:szCs w:val="24"/>
          <w:shd w:val="clear" w:color="auto" w:fill="FFFFFF"/>
        </w:rPr>
        <w:t>Mustafa, G. N., &amp; Sabir, J. M. (2012). Perception and experience regarding menopause among menopaused women attending teaching hospitals in Erbil City. </w:t>
      </w:r>
      <w:r w:rsidRPr="008205A2">
        <w:rPr>
          <w:i/>
          <w:iCs/>
          <w:szCs w:val="24"/>
          <w:shd w:val="clear" w:color="auto" w:fill="FFFFFF"/>
        </w:rPr>
        <w:t>Global journal of health science</w:t>
      </w:r>
      <w:r w:rsidRPr="008205A2">
        <w:rPr>
          <w:szCs w:val="24"/>
          <w:shd w:val="clear" w:color="auto" w:fill="FFFFFF"/>
        </w:rPr>
        <w:t>, </w:t>
      </w:r>
      <w:r w:rsidRPr="008205A2">
        <w:rPr>
          <w:i/>
          <w:iCs/>
          <w:szCs w:val="24"/>
          <w:shd w:val="clear" w:color="auto" w:fill="FFFFFF"/>
        </w:rPr>
        <w:t>4</w:t>
      </w:r>
      <w:r w:rsidRPr="008205A2">
        <w:rPr>
          <w:szCs w:val="24"/>
          <w:shd w:val="clear" w:color="auto" w:fill="FFFFFF"/>
        </w:rPr>
        <w:t>(3), 170.</w:t>
      </w:r>
    </w:p>
    <w:p w:rsidR="009B751B" w:rsidRPr="008205A2" w:rsidRDefault="009B751B" w:rsidP="00AE77FB">
      <w:pPr>
        <w:spacing w:line="360" w:lineRule="auto"/>
        <w:ind w:left="1080" w:hanging="1080"/>
        <w:rPr>
          <w:shd w:val="clear" w:color="auto" w:fill="FFFFFF"/>
        </w:rPr>
      </w:pPr>
      <w:r w:rsidRPr="008205A2">
        <w:rPr>
          <w:shd w:val="clear" w:color="auto" w:fill="FFFFFF"/>
        </w:rPr>
        <w:t>Jack-Ide, I. O., Emelifeonwu, E. A., &amp; Adika, A. V. (2014). Psychological effects and experiences of menopausal women in a rural community in Niger Delta region of Nigeria. </w:t>
      </w:r>
      <w:r w:rsidRPr="008205A2">
        <w:rPr>
          <w:i/>
          <w:iCs/>
          <w:shd w:val="clear" w:color="auto" w:fill="FFFFFF"/>
        </w:rPr>
        <w:t>International Journal of Nursing and Midwifery</w:t>
      </w:r>
      <w:r w:rsidRPr="008205A2">
        <w:rPr>
          <w:shd w:val="clear" w:color="auto" w:fill="FFFFFF"/>
        </w:rPr>
        <w:t>, </w:t>
      </w:r>
      <w:r w:rsidRPr="008205A2">
        <w:rPr>
          <w:i/>
          <w:iCs/>
          <w:shd w:val="clear" w:color="auto" w:fill="FFFFFF"/>
        </w:rPr>
        <w:t>6</w:t>
      </w:r>
      <w:r w:rsidRPr="008205A2">
        <w:rPr>
          <w:shd w:val="clear" w:color="auto" w:fill="FFFFFF"/>
        </w:rPr>
        <w:t>(6), 74-79.</w:t>
      </w:r>
    </w:p>
    <w:p w:rsidR="009B751B" w:rsidRPr="008205A2" w:rsidRDefault="009B751B" w:rsidP="009B751B">
      <w:pPr>
        <w:ind w:left="1080" w:hanging="1080"/>
        <w:rPr>
          <w:szCs w:val="24"/>
          <w:shd w:val="clear" w:color="auto" w:fill="FFFFFF"/>
        </w:rPr>
      </w:pPr>
      <w:r w:rsidRPr="008205A2">
        <w:rPr>
          <w:szCs w:val="24"/>
        </w:rPr>
        <w:t>Kadhim and Khudiar (2017</w:t>
      </w:r>
      <w:r w:rsidRPr="008205A2">
        <w:rPr>
          <w:szCs w:val="24"/>
          <w:shd w:val="clear" w:color="auto" w:fill="FFFFFF"/>
        </w:rPr>
        <w:t>). The association of C-reactive protein in the pathogenesis of meconium stained amniotic fluid in Al-Najaf city.</w:t>
      </w:r>
    </w:p>
    <w:p w:rsidR="009B751B" w:rsidRPr="008205A2" w:rsidRDefault="009B751B" w:rsidP="009B751B">
      <w:pPr>
        <w:ind w:left="1080" w:hanging="1080"/>
        <w:rPr>
          <w:szCs w:val="24"/>
          <w:shd w:val="clear" w:color="auto" w:fill="FFFFFF"/>
        </w:rPr>
      </w:pPr>
      <w:r w:rsidRPr="008205A2">
        <w:rPr>
          <w:szCs w:val="24"/>
        </w:rPr>
        <w:t>Khokhar</w:t>
      </w:r>
      <w:r w:rsidRPr="008205A2">
        <w:rPr>
          <w:szCs w:val="24"/>
          <w:shd w:val="clear" w:color="auto" w:fill="FFFFFF"/>
        </w:rPr>
        <w:t>, F. R. (2013). Knowledge, attitudes and perceptions towards menopause among highly educated Asian women in their midlife. </w:t>
      </w:r>
      <w:r w:rsidRPr="008205A2">
        <w:rPr>
          <w:i/>
          <w:iCs/>
          <w:szCs w:val="24"/>
          <w:shd w:val="clear" w:color="auto" w:fill="FFFFFF"/>
        </w:rPr>
        <w:t>Post reproductive health</w:t>
      </w:r>
      <w:r w:rsidRPr="008205A2">
        <w:rPr>
          <w:szCs w:val="24"/>
          <w:shd w:val="clear" w:color="auto" w:fill="FFFFFF"/>
        </w:rPr>
        <w:t>, </w:t>
      </w:r>
      <w:r w:rsidRPr="008205A2">
        <w:rPr>
          <w:i/>
          <w:iCs/>
          <w:szCs w:val="24"/>
          <w:shd w:val="clear" w:color="auto" w:fill="FFFFFF"/>
        </w:rPr>
        <w:t>20</w:t>
      </w:r>
      <w:r w:rsidRPr="008205A2">
        <w:rPr>
          <w:szCs w:val="24"/>
          <w:shd w:val="clear" w:color="auto" w:fill="FFFFFF"/>
        </w:rPr>
        <w:t>(4), 138-142.</w:t>
      </w:r>
    </w:p>
    <w:p w:rsidR="009B751B" w:rsidRPr="008205A2" w:rsidRDefault="009B751B" w:rsidP="00AE77FB">
      <w:pPr>
        <w:spacing w:line="360" w:lineRule="auto"/>
        <w:ind w:left="1080" w:hanging="1080"/>
        <w:rPr>
          <w:shd w:val="clear" w:color="auto" w:fill="FFFFFF"/>
        </w:rPr>
      </w:pPr>
      <w:r w:rsidRPr="008205A2">
        <w:rPr>
          <w:shd w:val="clear" w:color="auto" w:fill="FFFFFF"/>
        </w:rPr>
        <w:t>Kolahdooz, F., Jang, S. L., Corriveau, A., Gotay, C., Johnston, N., &amp; Sharma, S. (2014). Knowledge, attitudes, and behaviours towards cancer screening in indigenous populations: a systematic review. </w:t>
      </w:r>
      <w:r w:rsidRPr="008205A2">
        <w:rPr>
          <w:i/>
          <w:iCs/>
          <w:shd w:val="clear" w:color="auto" w:fill="FFFFFF"/>
        </w:rPr>
        <w:t>The Lancet Oncology</w:t>
      </w:r>
      <w:r w:rsidRPr="008205A2">
        <w:rPr>
          <w:shd w:val="clear" w:color="auto" w:fill="FFFFFF"/>
        </w:rPr>
        <w:t>, </w:t>
      </w:r>
      <w:r w:rsidRPr="008205A2">
        <w:rPr>
          <w:i/>
          <w:iCs/>
          <w:shd w:val="clear" w:color="auto" w:fill="FFFFFF"/>
        </w:rPr>
        <w:t>15</w:t>
      </w:r>
      <w:r w:rsidRPr="008205A2">
        <w:rPr>
          <w:shd w:val="clear" w:color="auto" w:fill="FFFFFF"/>
        </w:rPr>
        <w:t>(11), e504-e516.</w:t>
      </w:r>
    </w:p>
    <w:p w:rsidR="009B751B" w:rsidRPr="008205A2" w:rsidRDefault="009B751B" w:rsidP="00AE77FB">
      <w:pPr>
        <w:spacing w:line="360" w:lineRule="auto"/>
        <w:ind w:left="1080" w:hanging="1080"/>
        <w:rPr>
          <w:rFonts w:eastAsia="Calibri"/>
          <w:szCs w:val="24"/>
        </w:rPr>
      </w:pPr>
      <w:r w:rsidRPr="008205A2">
        <w:rPr>
          <w:rFonts w:eastAsia="Calibri"/>
          <w:szCs w:val="24"/>
        </w:rPr>
        <w:lastRenderedPageBreak/>
        <w:t xml:space="preserve">Kothari, C. R. (2014). </w:t>
      </w:r>
      <w:r w:rsidRPr="008205A2">
        <w:rPr>
          <w:rFonts w:eastAsia="Calibri"/>
          <w:i/>
          <w:szCs w:val="24"/>
        </w:rPr>
        <w:t>Research Methodology; Methods and techniques</w:t>
      </w:r>
      <w:r w:rsidRPr="008205A2">
        <w:rPr>
          <w:rFonts w:eastAsia="Calibri"/>
          <w:szCs w:val="24"/>
        </w:rPr>
        <w:t xml:space="preserve"> (2nd Ed.). New Age International Publisher</w:t>
      </w:r>
    </w:p>
    <w:p w:rsidR="009B751B" w:rsidRPr="008205A2" w:rsidRDefault="009B751B" w:rsidP="008727BE">
      <w:pPr>
        <w:ind w:left="1170" w:hanging="1170"/>
        <w:rPr>
          <w:szCs w:val="20"/>
          <w:shd w:val="clear" w:color="auto" w:fill="FFFFFF"/>
        </w:rPr>
      </w:pPr>
      <w:r w:rsidRPr="008205A2">
        <w:rPr>
          <w:szCs w:val="20"/>
          <w:shd w:val="clear" w:color="auto" w:fill="FFFFFF"/>
        </w:rPr>
        <w:t>Kwak, E. K., Park, H. S., &amp; Kang, N. M. (2014). Menopause knowledge, attitude, symptom and management among midlife employed women. </w:t>
      </w:r>
      <w:r w:rsidRPr="008205A2">
        <w:rPr>
          <w:i/>
          <w:iCs/>
          <w:szCs w:val="20"/>
          <w:shd w:val="clear" w:color="auto" w:fill="FFFFFF"/>
        </w:rPr>
        <w:t>Journal of menopausal medicine</w:t>
      </w:r>
      <w:r w:rsidRPr="008205A2">
        <w:rPr>
          <w:szCs w:val="20"/>
          <w:shd w:val="clear" w:color="auto" w:fill="FFFFFF"/>
        </w:rPr>
        <w:t>, </w:t>
      </w:r>
      <w:r w:rsidRPr="008205A2">
        <w:rPr>
          <w:i/>
          <w:iCs/>
          <w:szCs w:val="20"/>
          <w:shd w:val="clear" w:color="auto" w:fill="FFFFFF"/>
        </w:rPr>
        <w:t>20</w:t>
      </w:r>
      <w:r w:rsidRPr="008205A2">
        <w:rPr>
          <w:szCs w:val="20"/>
          <w:shd w:val="clear" w:color="auto" w:fill="FFFFFF"/>
        </w:rPr>
        <w:t>(3), 118-125.</w:t>
      </w:r>
    </w:p>
    <w:p w:rsidR="009B751B" w:rsidRPr="008205A2" w:rsidRDefault="009B751B" w:rsidP="009B751B">
      <w:pPr>
        <w:ind w:left="1080" w:hanging="1080"/>
        <w:rPr>
          <w:szCs w:val="24"/>
          <w:shd w:val="clear" w:color="auto" w:fill="FFFFFF"/>
        </w:rPr>
      </w:pPr>
      <w:r w:rsidRPr="008205A2">
        <w:rPr>
          <w:szCs w:val="24"/>
          <w:shd w:val="clear" w:color="auto" w:fill="FFFFFF"/>
        </w:rPr>
        <w:t>Lampinen, E. K., Eloranta, A. M., Haapala, E. A., Lindi, V., Väistö, J., Lintu, N., ... &amp; Lakka, T. A. (2017). Physical activity, sedentary behaviour, and socioeconomic status among Finnish girls and boys aged 6–8 years. </w:t>
      </w:r>
      <w:r w:rsidRPr="008205A2">
        <w:rPr>
          <w:i/>
          <w:iCs/>
          <w:szCs w:val="24"/>
          <w:shd w:val="clear" w:color="auto" w:fill="FFFFFF"/>
        </w:rPr>
        <w:t>European journal of sport science</w:t>
      </w:r>
      <w:r w:rsidRPr="008205A2">
        <w:rPr>
          <w:szCs w:val="24"/>
          <w:shd w:val="clear" w:color="auto" w:fill="FFFFFF"/>
        </w:rPr>
        <w:t>, </w:t>
      </w:r>
      <w:r w:rsidRPr="008205A2">
        <w:rPr>
          <w:i/>
          <w:iCs/>
          <w:szCs w:val="24"/>
          <w:shd w:val="clear" w:color="auto" w:fill="FFFFFF"/>
        </w:rPr>
        <w:t>17</w:t>
      </w:r>
      <w:r w:rsidRPr="008205A2">
        <w:rPr>
          <w:szCs w:val="24"/>
          <w:shd w:val="clear" w:color="auto" w:fill="FFFFFF"/>
        </w:rPr>
        <w:t>(4), 462-472.</w:t>
      </w:r>
    </w:p>
    <w:p w:rsidR="009B751B" w:rsidRPr="008205A2" w:rsidRDefault="009B751B" w:rsidP="009B751B">
      <w:pPr>
        <w:ind w:left="1080" w:hanging="1080"/>
        <w:rPr>
          <w:szCs w:val="24"/>
          <w:shd w:val="clear" w:color="auto" w:fill="FFFFFF"/>
        </w:rPr>
      </w:pPr>
      <w:r w:rsidRPr="008205A2">
        <w:rPr>
          <w:szCs w:val="24"/>
          <w:shd w:val="clear" w:color="auto" w:fill="FFFFFF"/>
        </w:rPr>
        <w:t>Lenz, E. &amp; Pugh, L. (2012). The Theory if Unpleasant Symptoms. </w:t>
      </w:r>
      <w:r w:rsidRPr="008205A2">
        <w:rPr>
          <w:i/>
          <w:iCs/>
          <w:szCs w:val="24"/>
          <w:shd w:val="clear" w:color="auto" w:fill="FFFFFF"/>
        </w:rPr>
        <w:t>Smith MJ. Middle Range Theory for Nursing. Estados Unidos: Springer Publishing Company</w:t>
      </w:r>
      <w:r w:rsidRPr="008205A2">
        <w:rPr>
          <w:szCs w:val="24"/>
          <w:shd w:val="clear" w:color="auto" w:fill="FFFFFF"/>
        </w:rPr>
        <w:t>.</w:t>
      </w:r>
    </w:p>
    <w:p w:rsidR="009B751B" w:rsidRPr="008205A2" w:rsidRDefault="009B751B" w:rsidP="009B751B">
      <w:pPr>
        <w:ind w:left="1080" w:hanging="1080"/>
        <w:rPr>
          <w:szCs w:val="24"/>
          <w:shd w:val="clear" w:color="auto" w:fill="FFFFFF"/>
        </w:rPr>
      </w:pPr>
      <w:r w:rsidRPr="008205A2">
        <w:rPr>
          <w:szCs w:val="24"/>
          <w:shd w:val="clear" w:color="auto" w:fill="FFFFFF"/>
        </w:rPr>
        <w:t>Lenz, E., Gift, A., Milligan, R., &amp; Pugh, L. (2012). The Theory if Unpleasant Symptoms. </w:t>
      </w:r>
      <w:r w:rsidRPr="008205A2">
        <w:rPr>
          <w:i/>
          <w:iCs/>
          <w:szCs w:val="24"/>
          <w:shd w:val="clear" w:color="auto" w:fill="FFFFFF"/>
        </w:rPr>
        <w:t>Smith MJ. Middle Range Theory for Nursing. Estados Unidos: Springer Publishing Company</w:t>
      </w:r>
      <w:r w:rsidRPr="008205A2">
        <w:rPr>
          <w:szCs w:val="24"/>
          <w:shd w:val="clear" w:color="auto" w:fill="FFFFFF"/>
        </w:rPr>
        <w:t>.</w:t>
      </w:r>
    </w:p>
    <w:p w:rsidR="009B751B" w:rsidRPr="008205A2" w:rsidRDefault="009B751B" w:rsidP="009B751B">
      <w:pPr>
        <w:ind w:left="1080" w:hanging="1080"/>
        <w:rPr>
          <w:szCs w:val="24"/>
          <w:shd w:val="clear" w:color="auto" w:fill="FFFFFF"/>
        </w:rPr>
      </w:pPr>
      <w:r w:rsidRPr="008205A2">
        <w:rPr>
          <w:szCs w:val="24"/>
          <w:shd w:val="clear" w:color="auto" w:fill="FFFFFF"/>
        </w:rPr>
        <w:t>Lim, J. Y. (2013). Prevalence and severity of menopause symptoms and associated factors across menopause status in Korean women. </w:t>
      </w:r>
      <w:r w:rsidRPr="008205A2">
        <w:rPr>
          <w:i/>
          <w:iCs/>
          <w:szCs w:val="24"/>
          <w:shd w:val="clear" w:color="auto" w:fill="FFFFFF"/>
        </w:rPr>
        <w:t>Menopause</w:t>
      </w:r>
      <w:r w:rsidRPr="008205A2">
        <w:rPr>
          <w:szCs w:val="24"/>
          <w:shd w:val="clear" w:color="auto" w:fill="FFFFFF"/>
        </w:rPr>
        <w:t>, </w:t>
      </w:r>
      <w:r w:rsidRPr="008205A2">
        <w:rPr>
          <w:i/>
          <w:iCs/>
          <w:szCs w:val="24"/>
          <w:shd w:val="clear" w:color="auto" w:fill="FFFFFF"/>
        </w:rPr>
        <w:t>22</w:t>
      </w:r>
      <w:r w:rsidRPr="008205A2">
        <w:rPr>
          <w:szCs w:val="24"/>
          <w:shd w:val="clear" w:color="auto" w:fill="FFFFFF"/>
        </w:rPr>
        <w:t>(10), 1108-1116.</w:t>
      </w:r>
    </w:p>
    <w:p w:rsidR="009B751B" w:rsidRPr="008205A2" w:rsidRDefault="009B751B" w:rsidP="009B751B">
      <w:pPr>
        <w:ind w:left="1080" w:hanging="1080"/>
        <w:rPr>
          <w:szCs w:val="24"/>
          <w:shd w:val="clear" w:color="auto" w:fill="FFFFFF"/>
        </w:rPr>
      </w:pPr>
      <w:r w:rsidRPr="008205A2">
        <w:rPr>
          <w:szCs w:val="24"/>
          <w:shd w:val="clear" w:color="auto" w:fill="FFFFFF"/>
        </w:rPr>
        <w:t>Lobo, R. A. (2017). Longitudinal Changes in Menopausal Symptoms Comparing Women Randomized to Low-Dose Oral Conjugated Estrogens or Transdermal Estradiol Plus Micronized Progesterone Versus Placebo: the Kronos Early Estrogen Prevention Study (KEEPS). </w:t>
      </w:r>
      <w:r w:rsidRPr="008205A2">
        <w:rPr>
          <w:i/>
          <w:iCs/>
          <w:szCs w:val="24"/>
          <w:shd w:val="clear" w:color="auto" w:fill="FFFFFF"/>
        </w:rPr>
        <w:t>Menopause (New York, NY)</w:t>
      </w:r>
      <w:r w:rsidRPr="008205A2">
        <w:rPr>
          <w:szCs w:val="24"/>
          <w:shd w:val="clear" w:color="auto" w:fill="FFFFFF"/>
        </w:rPr>
        <w:t>, </w:t>
      </w:r>
      <w:r w:rsidRPr="008205A2">
        <w:rPr>
          <w:i/>
          <w:iCs/>
          <w:szCs w:val="24"/>
          <w:shd w:val="clear" w:color="auto" w:fill="FFFFFF"/>
        </w:rPr>
        <w:t>24</w:t>
      </w:r>
      <w:r w:rsidRPr="008205A2">
        <w:rPr>
          <w:szCs w:val="24"/>
          <w:shd w:val="clear" w:color="auto" w:fill="FFFFFF"/>
        </w:rPr>
        <w:t>(3), 238.</w:t>
      </w:r>
    </w:p>
    <w:p w:rsidR="009B751B" w:rsidRPr="008205A2" w:rsidRDefault="009B751B" w:rsidP="009B751B">
      <w:pPr>
        <w:ind w:left="1080" w:hanging="1080"/>
        <w:rPr>
          <w:szCs w:val="24"/>
          <w:shd w:val="clear" w:color="auto" w:fill="FFFFFF"/>
        </w:rPr>
      </w:pPr>
      <w:r w:rsidRPr="008205A2">
        <w:rPr>
          <w:szCs w:val="24"/>
          <w:shd w:val="clear" w:color="auto" w:fill="FFFFFF"/>
        </w:rPr>
        <w:lastRenderedPageBreak/>
        <w:t>Loutfy, I., Abdel Aziz, F., Dabbous, N. I., &amp; Hassan, M. H. A. (2006). Women's perception and experience of menopause: a community-based study in Alexandria, Egypt.</w:t>
      </w:r>
    </w:p>
    <w:p w:rsidR="009B751B" w:rsidRPr="008205A2" w:rsidRDefault="009B751B" w:rsidP="00AE77FB">
      <w:pPr>
        <w:spacing w:line="360" w:lineRule="auto"/>
        <w:ind w:left="1080" w:hanging="1080"/>
        <w:rPr>
          <w:shd w:val="clear" w:color="auto" w:fill="FFFFFF"/>
        </w:rPr>
      </w:pPr>
      <w:r w:rsidRPr="008205A2">
        <w:rPr>
          <w:shd w:val="clear" w:color="auto" w:fill="FFFFFF"/>
        </w:rPr>
        <w:t>Mackey, S., Teo, S. S. H., Dramusic, V., Lee, H. K., &amp; Boughton, M. (2014). Knowledge, attitudes, and practices associated with menopause: a multi-ethnic, qualitative study in Singapore. </w:t>
      </w:r>
      <w:r w:rsidRPr="008205A2">
        <w:rPr>
          <w:i/>
          <w:iCs/>
          <w:shd w:val="clear" w:color="auto" w:fill="FFFFFF"/>
        </w:rPr>
        <w:t>Health care for women international</w:t>
      </w:r>
      <w:r w:rsidRPr="008205A2">
        <w:rPr>
          <w:shd w:val="clear" w:color="auto" w:fill="FFFFFF"/>
        </w:rPr>
        <w:t>, </w:t>
      </w:r>
      <w:r w:rsidRPr="008205A2">
        <w:rPr>
          <w:i/>
          <w:iCs/>
          <w:shd w:val="clear" w:color="auto" w:fill="FFFFFF"/>
        </w:rPr>
        <w:t>35</w:t>
      </w:r>
      <w:r w:rsidRPr="008205A2">
        <w:rPr>
          <w:shd w:val="clear" w:color="auto" w:fill="FFFFFF"/>
        </w:rPr>
        <w:t>(5), 512-528.</w:t>
      </w:r>
    </w:p>
    <w:p w:rsidR="009B751B" w:rsidRPr="008205A2" w:rsidRDefault="009B751B" w:rsidP="009B751B">
      <w:pPr>
        <w:ind w:left="1080" w:hanging="1080"/>
        <w:rPr>
          <w:szCs w:val="24"/>
          <w:shd w:val="clear" w:color="auto" w:fill="FFFFFF"/>
        </w:rPr>
      </w:pPr>
      <w:r w:rsidRPr="008205A2">
        <w:rPr>
          <w:szCs w:val="24"/>
        </w:rPr>
        <w:t>Manderhall</w:t>
      </w:r>
      <w:r w:rsidRPr="008205A2">
        <w:rPr>
          <w:szCs w:val="24"/>
          <w:shd w:val="clear" w:color="auto" w:fill="FFFFFF"/>
        </w:rPr>
        <w:t>, O. H. (2016). Use of plant-based therapies and menopausal symptoms: a systematic review and meta-analysis. </w:t>
      </w:r>
      <w:r w:rsidRPr="008205A2">
        <w:rPr>
          <w:i/>
          <w:iCs/>
          <w:szCs w:val="24"/>
          <w:shd w:val="clear" w:color="auto" w:fill="FFFFFF"/>
        </w:rPr>
        <w:t>Jama</w:t>
      </w:r>
      <w:r w:rsidRPr="008205A2">
        <w:rPr>
          <w:szCs w:val="24"/>
          <w:shd w:val="clear" w:color="auto" w:fill="FFFFFF"/>
        </w:rPr>
        <w:t>, </w:t>
      </w:r>
      <w:r w:rsidRPr="008205A2">
        <w:rPr>
          <w:i/>
          <w:iCs/>
          <w:szCs w:val="24"/>
          <w:shd w:val="clear" w:color="auto" w:fill="FFFFFF"/>
        </w:rPr>
        <w:t>315</w:t>
      </w:r>
      <w:r w:rsidRPr="008205A2">
        <w:rPr>
          <w:szCs w:val="24"/>
          <w:shd w:val="clear" w:color="auto" w:fill="FFFFFF"/>
        </w:rPr>
        <w:t>(23), 2554-2563.</w:t>
      </w:r>
    </w:p>
    <w:p w:rsidR="009B751B" w:rsidRPr="008205A2" w:rsidRDefault="009B751B" w:rsidP="00AE77FB">
      <w:pPr>
        <w:spacing w:line="360" w:lineRule="auto"/>
        <w:ind w:left="1080" w:hanging="1080"/>
        <w:rPr>
          <w:shd w:val="clear" w:color="auto" w:fill="FFFFFF"/>
        </w:rPr>
      </w:pPr>
      <w:r w:rsidRPr="008205A2">
        <w:rPr>
          <w:shd w:val="clear" w:color="auto" w:fill="FFFFFF"/>
        </w:rPr>
        <w:t>Marshall, B. L., &amp; Katz, S. (2013). From androgyny to androgens. </w:t>
      </w:r>
      <w:r w:rsidRPr="008205A2">
        <w:rPr>
          <w:i/>
          <w:iCs/>
          <w:shd w:val="clear" w:color="auto" w:fill="FFFFFF"/>
        </w:rPr>
        <w:t>Age matters: Re-aligning feminist thinking</w:t>
      </w:r>
      <w:r w:rsidRPr="008205A2">
        <w:rPr>
          <w:shd w:val="clear" w:color="auto" w:fill="FFFFFF"/>
        </w:rPr>
        <w:t>, 75.</w:t>
      </w:r>
    </w:p>
    <w:p w:rsidR="009B751B" w:rsidRPr="008205A2" w:rsidRDefault="009B751B" w:rsidP="00AE77FB">
      <w:pPr>
        <w:spacing w:line="360" w:lineRule="auto"/>
        <w:ind w:left="1080" w:hanging="1080"/>
        <w:rPr>
          <w:rStyle w:val="element-citation"/>
          <w:szCs w:val="24"/>
        </w:rPr>
      </w:pPr>
      <w:r w:rsidRPr="008205A2">
        <w:rPr>
          <w:shd w:val="clear" w:color="auto" w:fill="FFFFFF"/>
        </w:rPr>
        <w:t>Memon, F. R., Jonker, L., &amp; Qazi, R. A. (2014). Knowledge, attitudes and practicess towards menopause among highly educated Asian women in their midlife. </w:t>
      </w:r>
      <w:r w:rsidRPr="008205A2">
        <w:rPr>
          <w:i/>
          <w:iCs/>
          <w:shd w:val="clear" w:color="auto" w:fill="FFFFFF"/>
        </w:rPr>
        <w:t>Post reproductive health</w:t>
      </w:r>
      <w:r w:rsidRPr="008205A2">
        <w:rPr>
          <w:shd w:val="clear" w:color="auto" w:fill="FFFFFF"/>
        </w:rPr>
        <w:t>, </w:t>
      </w:r>
      <w:r w:rsidRPr="008205A2">
        <w:rPr>
          <w:i/>
          <w:iCs/>
          <w:shd w:val="clear" w:color="auto" w:fill="FFFFFF"/>
        </w:rPr>
        <w:t>20</w:t>
      </w:r>
      <w:r w:rsidRPr="008205A2">
        <w:rPr>
          <w:shd w:val="clear" w:color="auto" w:fill="FFFFFF"/>
        </w:rPr>
        <w:t>(4), 138-142.</w:t>
      </w:r>
    </w:p>
    <w:p w:rsidR="009B751B" w:rsidRPr="008205A2" w:rsidRDefault="009B751B" w:rsidP="00AE77FB">
      <w:pPr>
        <w:spacing w:line="360" w:lineRule="auto"/>
        <w:ind w:left="1080" w:hanging="1080"/>
        <w:rPr>
          <w:rFonts w:eastAsia="Calibri"/>
        </w:rPr>
      </w:pPr>
      <w:r w:rsidRPr="008205A2">
        <w:rPr>
          <w:rFonts w:eastAsia="Calibri"/>
        </w:rPr>
        <w:t xml:space="preserve">Monika, S. (2016). A Study on Age at Menopause, Menopausal Symptoms and Problems among Urban Women from Western Odisha, India. </w:t>
      </w:r>
      <w:r w:rsidRPr="008205A2">
        <w:rPr>
          <w:rFonts w:eastAsia="Calibri"/>
          <w:i/>
          <w:iCs/>
        </w:rPr>
        <w:t>International Journal of Scientific and Research Publications</w:t>
      </w:r>
      <w:r w:rsidRPr="008205A2">
        <w:rPr>
          <w:rFonts w:eastAsia="Calibri"/>
        </w:rPr>
        <w:t>, 6(3).</w:t>
      </w:r>
    </w:p>
    <w:p w:rsidR="009B751B" w:rsidRPr="008205A2" w:rsidRDefault="009B751B" w:rsidP="00AE77FB">
      <w:pPr>
        <w:spacing w:line="360" w:lineRule="auto"/>
        <w:ind w:left="1080" w:hanging="1080"/>
        <w:rPr>
          <w:rFonts w:eastAsia="Calibri"/>
          <w:szCs w:val="24"/>
        </w:rPr>
      </w:pPr>
      <w:r w:rsidRPr="008205A2">
        <w:rPr>
          <w:rFonts w:eastAsia="Calibri"/>
          <w:szCs w:val="24"/>
        </w:rPr>
        <w:t xml:space="preserve">Mugenda, A.G., &amp; Mugenda, M. O. (2016). </w:t>
      </w:r>
      <w:r w:rsidRPr="008205A2">
        <w:rPr>
          <w:rFonts w:eastAsia="Calibri"/>
          <w:i/>
          <w:szCs w:val="24"/>
        </w:rPr>
        <w:t xml:space="preserve">Research methods Quantitative and Qualitative Approaches: </w:t>
      </w:r>
      <w:r w:rsidRPr="008205A2">
        <w:rPr>
          <w:rFonts w:eastAsia="Calibri"/>
          <w:szCs w:val="24"/>
        </w:rPr>
        <w:t xml:space="preserve">Nairobi: Acts Press. </w:t>
      </w:r>
    </w:p>
    <w:p w:rsidR="009B751B" w:rsidRPr="008205A2" w:rsidRDefault="009B751B" w:rsidP="00AE77FB">
      <w:pPr>
        <w:spacing w:line="360" w:lineRule="auto"/>
        <w:ind w:left="1080" w:hanging="1080"/>
        <w:rPr>
          <w:rFonts w:eastAsia="Calibri"/>
          <w:szCs w:val="24"/>
        </w:rPr>
      </w:pPr>
      <w:r w:rsidRPr="008205A2">
        <w:rPr>
          <w:rFonts w:eastAsia="Calibri"/>
          <w:szCs w:val="24"/>
        </w:rPr>
        <w:t>Mugenda, O.M., &amp; Mugenda, A.G. (2017). R</w:t>
      </w:r>
      <w:r w:rsidRPr="008205A2">
        <w:rPr>
          <w:rFonts w:eastAsia="Calibri"/>
          <w:i/>
          <w:szCs w:val="24"/>
        </w:rPr>
        <w:t>esearch Methods: Quantitative &amp; Qualitative Approaches.</w:t>
      </w:r>
      <w:r w:rsidRPr="008205A2">
        <w:rPr>
          <w:rFonts w:eastAsia="Calibri"/>
          <w:szCs w:val="24"/>
        </w:rPr>
        <w:t xml:space="preserve"> Nairobi: African Centre for Technology Studies Press</w:t>
      </w:r>
    </w:p>
    <w:p w:rsidR="009B751B" w:rsidRPr="008205A2" w:rsidRDefault="009B751B" w:rsidP="008727BE">
      <w:pPr>
        <w:ind w:left="1170" w:hanging="1170"/>
        <w:rPr>
          <w:szCs w:val="20"/>
          <w:shd w:val="clear" w:color="auto" w:fill="FFFFFF"/>
        </w:rPr>
      </w:pPr>
      <w:r w:rsidRPr="008205A2">
        <w:rPr>
          <w:szCs w:val="20"/>
          <w:shd w:val="clear" w:color="auto" w:fill="FFFFFF"/>
        </w:rPr>
        <w:t>Mustafa, G. N., &amp; Sabir, J. M. (2012). Perception and experience regarding menopause among menopaused women attending teaching hospitals in Erbil City. </w:t>
      </w:r>
      <w:r w:rsidRPr="008205A2">
        <w:rPr>
          <w:i/>
          <w:iCs/>
          <w:szCs w:val="20"/>
          <w:shd w:val="clear" w:color="auto" w:fill="FFFFFF"/>
        </w:rPr>
        <w:t>Global journal of health science</w:t>
      </w:r>
      <w:r w:rsidRPr="008205A2">
        <w:rPr>
          <w:szCs w:val="20"/>
          <w:shd w:val="clear" w:color="auto" w:fill="FFFFFF"/>
        </w:rPr>
        <w:t>, </w:t>
      </w:r>
      <w:r w:rsidRPr="008205A2">
        <w:rPr>
          <w:i/>
          <w:iCs/>
          <w:szCs w:val="20"/>
          <w:shd w:val="clear" w:color="auto" w:fill="FFFFFF"/>
        </w:rPr>
        <w:t>4</w:t>
      </w:r>
      <w:r w:rsidRPr="008205A2">
        <w:rPr>
          <w:szCs w:val="20"/>
          <w:shd w:val="clear" w:color="auto" w:fill="FFFFFF"/>
        </w:rPr>
        <w:t>(3), 170.</w:t>
      </w:r>
    </w:p>
    <w:p w:rsidR="009B751B" w:rsidRPr="008205A2" w:rsidRDefault="009B751B" w:rsidP="00AE77FB">
      <w:pPr>
        <w:spacing w:line="360" w:lineRule="auto"/>
        <w:ind w:left="1080" w:hanging="1080"/>
        <w:rPr>
          <w:szCs w:val="24"/>
        </w:rPr>
      </w:pPr>
      <w:r w:rsidRPr="008205A2">
        <w:rPr>
          <w:shd w:val="clear" w:color="auto" w:fill="FFFFFF"/>
        </w:rPr>
        <w:lastRenderedPageBreak/>
        <w:t>Noroozi, E., Dolatabadi, N. K., Eslami, A. A., Hassanzadeh, A., &amp; Davari, S. (2013). Knowledge and attitude toward menopause phenomenon among women aged 40–45 years. </w:t>
      </w:r>
      <w:r w:rsidRPr="008205A2">
        <w:rPr>
          <w:i/>
          <w:iCs/>
          <w:shd w:val="clear" w:color="auto" w:fill="FFFFFF"/>
        </w:rPr>
        <w:t>Journal of education and health promotion</w:t>
      </w:r>
      <w:r w:rsidRPr="008205A2">
        <w:rPr>
          <w:shd w:val="clear" w:color="auto" w:fill="FFFFFF"/>
        </w:rPr>
        <w:t>, </w:t>
      </w:r>
      <w:r w:rsidRPr="008205A2">
        <w:t>2 (2), 13.</w:t>
      </w:r>
    </w:p>
    <w:p w:rsidR="009B751B" w:rsidRPr="008205A2" w:rsidRDefault="009B751B" w:rsidP="009B751B">
      <w:pPr>
        <w:ind w:left="1080" w:hanging="1080"/>
        <w:rPr>
          <w:szCs w:val="24"/>
          <w:shd w:val="clear" w:color="auto" w:fill="FFFFFF"/>
        </w:rPr>
      </w:pPr>
      <w:r w:rsidRPr="008205A2">
        <w:rPr>
          <w:szCs w:val="24"/>
        </w:rPr>
        <w:t xml:space="preserve">Nusrat, Tabassum, Shukar-ud-din, </w:t>
      </w:r>
      <w:r w:rsidRPr="008205A2">
        <w:rPr>
          <w:szCs w:val="24"/>
          <w:shd w:val="clear" w:color="auto" w:fill="FFFFFF"/>
        </w:rPr>
        <w:t xml:space="preserve"> N. A. (2013). </w:t>
      </w:r>
      <w:r w:rsidRPr="008205A2">
        <w:rPr>
          <w:i/>
          <w:iCs/>
          <w:szCs w:val="24"/>
          <w:shd w:val="clear" w:color="auto" w:fill="FFFFFF"/>
        </w:rPr>
        <w:t>Perceptions, Attitudes and Management of Menopause Among Menopausal Women in Three Communities, Tema</w:t>
      </w:r>
      <w:r w:rsidRPr="008205A2">
        <w:rPr>
          <w:szCs w:val="24"/>
          <w:shd w:val="clear" w:color="auto" w:fill="FFFFFF"/>
        </w:rPr>
        <w:t> (Doctoral dissertation, University of Ghana).</w:t>
      </w:r>
    </w:p>
    <w:p w:rsidR="009B751B" w:rsidRPr="008205A2" w:rsidRDefault="009B751B" w:rsidP="009B751B">
      <w:pPr>
        <w:ind w:left="1080" w:hanging="1080"/>
        <w:rPr>
          <w:szCs w:val="24"/>
          <w:shd w:val="clear" w:color="auto" w:fill="FFFFFF"/>
        </w:rPr>
      </w:pPr>
      <w:r w:rsidRPr="008205A2">
        <w:rPr>
          <w:szCs w:val="24"/>
          <w:shd w:val="clear" w:color="auto" w:fill="FFFFFF"/>
        </w:rPr>
        <w:t>Nwankwo, E. O. (2014). Nosocomial pathogens associated with the mobile phones of healthcare workers in a hospital in Anyigba, Kogi state, Nigeria. </w:t>
      </w:r>
      <w:r w:rsidRPr="008205A2">
        <w:rPr>
          <w:i/>
          <w:iCs/>
          <w:szCs w:val="24"/>
          <w:shd w:val="clear" w:color="auto" w:fill="FFFFFF"/>
        </w:rPr>
        <w:t>Journal of epidemiology and global health</w:t>
      </w:r>
      <w:r w:rsidRPr="008205A2">
        <w:rPr>
          <w:szCs w:val="24"/>
          <w:shd w:val="clear" w:color="auto" w:fill="FFFFFF"/>
        </w:rPr>
        <w:t>, </w:t>
      </w:r>
      <w:r w:rsidRPr="008205A2">
        <w:rPr>
          <w:i/>
          <w:iCs/>
          <w:szCs w:val="24"/>
          <w:shd w:val="clear" w:color="auto" w:fill="FFFFFF"/>
        </w:rPr>
        <w:t>4</w:t>
      </w:r>
      <w:r w:rsidRPr="008205A2">
        <w:rPr>
          <w:szCs w:val="24"/>
          <w:shd w:val="clear" w:color="auto" w:fill="FFFFFF"/>
        </w:rPr>
        <w:t>(2), 135-140.</w:t>
      </w:r>
    </w:p>
    <w:p w:rsidR="009B751B" w:rsidRPr="008205A2" w:rsidRDefault="009B751B" w:rsidP="009B751B">
      <w:pPr>
        <w:ind w:left="1080" w:hanging="1080"/>
        <w:rPr>
          <w:szCs w:val="24"/>
          <w:shd w:val="clear" w:color="auto" w:fill="FFFFFF"/>
        </w:rPr>
      </w:pPr>
      <w:r w:rsidRPr="008205A2">
        <w:rPr>
          <w:szCs w:val="24"/>
          <w:shd w:val="clear" w:color="auto" w:fill="FFFFFF"/>
        </w:rPr>
        <w:t>Ozuzu-Nwaiwu, J. (2007). Black women's perceptions of menopause and the use of HRT. </w:t>
      </w:r>
      <w:r w:rsidRPr="008205A2">
        <w:rPr>
          <w:i/>
          <w:iCs/>
          <w:szCs w:val="24"/>
          <w:shd w:val="clear" w:color="auto" w:fill="FFFFFF"/>
        </w:rPr>
        <w:t>Nursing times</w:t>
      </w:r>
      <w:r w:rsidRPr="008205A2">
        <w:rPr>
          <w:szCs w:val="24"/>
          <w:shd w:val="clear" w:color="auto" w:fill="FFFFFF"/>
        </w:rPr>
        <w:t>, </w:t>
      </w:r>
      <w:r w:rsidRPr="008205A2">
        <w:rPr>
          <w:i/>
          <w:iCs/>
          <w:szCs w:val="24"/>
          <w:shd w:val="clear" w:color="auto" w:fill="FFFFFF"/>
        </w:rPr>
        <w:t>103</w:t>
      </w:r>
      <w:r w:rsidRPr="008205A2">
        <w:rPr>
          <w:szCs w:val="24"/>
          <w:shd w:val="clear" w:color="auto" w:fill="FFFFFF"/>
        </w:rPr>
        <w:t>(2), 34-35.</w:t>
      </w:r>
    </w:p>
    <w:p w:rsidR="009B751B" w:rsidRPr="008205A2" w:rsidRDefault="009B751B" w:rsidP="00AE77FB">
      <w:pPr>
        <w:spacing w:line="360" w:lineRule="auto"/>
        <w:ind w:left="1080" w:hanging="1080"/>
        <w:rPr>
          <w:rStyle w:val="element-citation"/>
          <w:szCs w:val="24"/>
        </w:rPr>
      </w:pPr>
      <w:r w:rsidRPr="008205A2">
        <w:rPr>
          <w:shd w:val="clear" w:color="auto" w:fill="FFFFFF"/>
        </w:rPr>
        <w:t>Paudyal, P. N., &amp; Nepal, M. (2014). Knowledge on Perimenopausal Symptoms among Women Attending Lumbini Medical College Teaching Hospital. </w:t>
      </w:r>
      <w:r w:rsidRPr="008205A2">
        <w:rPr>
          <w:i/>
          <w:iCs/>
          <w:shd w:val="clear" w:color="auto" w:fill="FFFFFF"/>
        </w:rPr>
        <w:t>Journal of Lumbini Medical College</w:t>
      </w:r>
      <w:r w:rsidRPr="008205A2">
        <w:rPr>
          <w:shd w:val="clear" w:color="auto" w:fill="FFFFFF"/>
        </w:rPr>
        <w:t>, </w:t>
      </w:r>
      <w:r w:rsidRPr="008205A2">
        <w:rPr>
          <w:i/>
          <w:iCs/>
          <w:shd w:val="clear" w:color="auto" w:fill="FFFFFF"/>
        </w:rPr>
        <w:t>2</w:t>
      </w:r>
      <w:r w:rsidRPr="008205A2">
        <w:rPr>
          <w:shd w:val="clear" w:color="auto" w:fill="FFFFFF"/>
        </w:rPr>
        <w:t>(2), 41-44.</w:t>
      </w:r>
      <w:r w:rsidRPr="008205A2">
        <w:rPr>
          <w:rStyle w:val="element-citation"/>
          <w:szCs w:val="24"/>
        </w:rPr>
        <w:t xml:space="preserve"> </w:t>
      </w:r>
    </w:p>
    <w:p w:rsidR="009B751B" w:rsidRPr="008205A2" w:rsidRDefault="009B751B" w:rsidP="009B751B">
      <w:pPr>
        <w:ind w:left="1080" w:hanging="1080"/>
        <w:rPr>
          <w:szCs w:val="24"/>
          <w:shd w:val="clear" w:color="auto" w:fill="FFFFFF"/>
        </w:rPr>
      </w:pPr>
      <w:r w:rsidRPr="008205A2">
        <w:rPr>
          <w:szCs w:val="24"/>
        </w:rPr>
        <w:t>Rahman, M., Salehin, K., &amp; Iqbal, J.L., (2016</w:t>
      </w:r>
      <w:r w:rsidRPr="008205A2">
        <w:rPr>
          <w:szCs w:val="24"/>
          <w:shd w:val="clear" w:color="auto" w:fill="FFFFFF"/>
        </w:rPr>
        <w:t>). A study of menopausal symptoms and its impact on lives of Nepalese perimenopausal and postmenopausal women. </w:t>
      </w:r>
      <w:r w:rsidRPr="008205A2">
        <w:rPr>
          <w:i/>
          <w:iCs/>
          <w:szCs w:val="24"/>
          <w:shd w:val="clear" w:color="auto" w:fill="FFFFFF"/>
        </w:rPr>
        <w:t>Journal of Kathmandu Medical College</w:t>
      </w:r>
      <w:r w:rsidRPr="008205A2">
        <w:rPr>
          <w:szCs w:val="24"/>
          <w:shd w:val="clear" w:color="auto" w:fill="FFFFFF"/>
        </w:rPr>
        <w:t>, </w:t>
      </w:r>
      <w:r w:rsidRPr="008205A2">
        <w:rPr>
          <w:i/>
          <w:iCs/>
          <w:szCs w:val="24"/>
          <w:shd w:val="clear" w:color="auto" w:fill="FFFFFF"/>
        </w:rPr>
        <w:t>6</w:t>
      </w:r>
      <w:r w:rsidRPr="008205A2">
        <w:rPr>
          <w:szCs w:val="24"/>
          <w:shd w:val="clear" w:color="auto" w:fill="FFFFFF"/>
        </w:rPr>
        <w:t>(1), 4-8.</w:t>
      </w:r>
    </w:p>
    <w:p w:rsidR="009B751B" w:rsidRPr="008205A2" w:rsidRDefault="009B751B" w:rsidP="009B751B">
      <w:pPr>
        <w:ind w:left="1080" w:hanging="1080"/>
        <w:rPr>
          <w:szCs w:val="24"/>
          <w:shd w:val="clear" w:color="auto" w:fill="FFFFFF"/>
        </w:rPr>
      </w:pPr>
      <w:r w:rsidRPr="008205A2">
        <w:rPr>
          <w:szCs w:val="24"/>
          <w:shd w:val="clear" w:color="auto" w:fill="FFFFFF"/>
        </w:rPr>
        <w:t>Rajeev, T. (2016). Association of age at onset of menopause and time since onset of menopause with cardiovascular outcomes, intermediate vascular traits, and all-cause mortality: a systematic review and meta-analysis. </w:t>
      </w:r>
      <w:r w:rsidRPr="008205A2">
        <w:rPr>
          <w:i/>
          <w:iCs/>
          <w:szCs w:val="24"/>
          <w:shd w:val="clear" w:color="auto" w:fill="FFFFFF"/>
        </w:rPr>
        <w:t>JAMA cardiology</w:t>
      </w:r>
      <w:r w:rsidRPr="008205A2">
        <w:rPr>
          <w:szCs w:val="24"/>
          <w:shd w:val="clear" w:color="auto" w:fill="FFFFFF"/>
        </w:rPr>
        <w:t>, </w:t>
      </w:r>
      <w:r w:rsidRPr="008205A2">
        <w:rPr>
          <w:i/>
          <w:iCs/>
          <w:szCs w:val="24"/>
          <w:shd w:val="clear" w:color="auto" w:fill="FFFFFF"/>
        </w:rPr>
        <w:t>1</w:t>
      </w:r>
      <w:r w:rsidRPr="008205A2">
        <w:rPr>
          <w:szCs w:val="24"/>
          <w:shd w:val="clear" w:color="auto" w:fill="FFFFFF"/>
        </w:rPr>
        <w:t>(7), 767-776.</w:t>
      </w:r>
    </w:p>
    <w:p w:rsidR="009B751B" w:rsidRPr="008205A2" w:rsidRDefault="009B751B" w:rsidP="009B751B">
      <w:pPr>
        <w:ind w:left="1080" w:hanging="1080"/>
        <w:rPr>
          <w:szCs w:val="24"/>
          <w:shd w:val="clear" w:color="auto" w:fill="FFFFFF"/>
        </w:rPr>
      </w:pPr>
      <w:r w:rsidRPr="008205A2">
        <w:rPr>
          <w:szCs w:val="24"/>
          <w:shd w:val="clear" w:color="auto" w:fill="FFFFFF"/>
        </w:rPr>
        <w:t>Ramakuela, N. J., Akinsola, H. A., Khoza, L. B., Lebese, R. T., &amp; Tugli, A. (2014). Perceptions of menopause and aging in rural villages of Limpopo Province, South Africa. </w:t>
      </w:r>
      <w:r w:rsidRPr="008205A2">
        <w:rPr>
          <w:i/>
          <w:iCs/>
          <w:szCs w:val="24"/>
          <w:shd w:val="clear" w:color="auto" w:fill="FFFFFF"/>
        </w:rPr>
        <w:t>Health SA Gesondheid</w:t>
      </w:r>
      <w:r w:rsidRPr="008205A2">
        <w:rPr>
          <w:szCs w:val="24"/>
          <w:shd w:val="clear" w:color="auto" w:fill="FFFFFF"/>
        </w:rPr>
        <w:t>, </w:t>
      </w:r>
      <w:r w:rsidRPr="008205A2">
        <w:rPr>
          <w:i/>
          <w:iCs/>
          <w:szCs w:val="24"/>
          <w:shd w:val="clear" w:color="auto" w:fill="FFFFFF"/>
        </w:rPr>
        <w:t>19</w:t>
      </w:r>
      <w:r w:rsidRPr="008205A2">
        <w:rPr>
          <w:szCs w:val="24"/>
          <w:shd w:val="clear" w:color="auto" w:fill="FFFFFF"/>
        </w:rPr>
        <w:t>(1).</w:t>
      </w:r>
    </w:p>
    <w:p w:rsidR="009B751B" w:rsidRPr="008205A2" w:rsidRDefault="009B751B" w:rsidP="009B751B">
      <w:pPr>
        <w:ind w:left="1080" w:hanging="1080"/>
        <w:rPr>
          <w:szCs w:val="24"/>
        </w:rPr>
      </w:pPr>
      <w:r w:rsidRPr="008205A2">
        <w:rPr>
          <w:szCs w:val="24"/>
        </w:rPr>
        <w:lastRenderedPageBreak/>
        <w:t xml:space="preserve">References </w:t>
      </w:r>
    </w:p>
    <w:p w:rsidR="009B751B" w:rsidRPr="008205A2" w:rsidRDefault="009B751B" w:rsidP="009B751B">
      <w:pPr>
        <w:ind w:left="1080" w:hanging="1080"/>
        <w:rPr>
          <w:szCs w:val="24"/>
          <w:shd w:val="clear" w:color="auto" w:fill="FFFFFF"/>
        </w:rPr>
      </w:pPr>
      <w:r w:rsidRPr="008205A2">
        <w:rPr>
          <w:szCs w:val="24"/>
          <w:shd w:val="clear" w:color="auto" w:fill="FFFFFF"/>
        </w:rPr>
        <w:t>Rouen, P. A. (2009). Postmenopausal symptoms in female veterans with type 2 diabetes: Glucose control and symptom severity. </w:t>
      </w:r>
      <w:r w:rsidRPr="008205A2">
        <w:rPr>
          <w:i/>
          <w:iCs/>
          <w:szCs w:val="24"/>
          <w:shd w:val="clear" w:color="auto" w:fill="FFFFFF"/>
        </w:rPr>
        <w:t>Journal of Women's Health</w:t>
      </w:r>
      <w:r w:rsidRPr="008205A2">
        <w:rPr>
          <w:szCs w:val="24"/>
          <w:shd w:val="clear" w:color="auto" w:fill="FFFFFF"/>
        </w:rPr>
        <w:t>, </w:t>
      </w:r>
      <w:r w:rsidRPr="008205A2">
        <w:rPr>
          <w:i/>
          <w:iCs/>
          <w:szCs w:val="24"/>
          <w:shd w:val="clear" w:color="auto" w:fill="FFFFFF"/>
        </w:rPr>
        <w:t>24</w:t>
      </w:r>
      <w:r w:rsidRPr="008205A2">
        <w:rPr>
          <w:szCs w:val="24"/>
          <w:shd w:val="clear" w:color="auto" w:fill="FFFFFF"/>
        </w:rPr>
        <w:t>(6), 496-505.</w:t>
      </w:r>
    </w:p>
    <w:p w:rsidR="009B751B" w:rsidRPr="008205A2" w:rsidRDefault="009B751B" w:rsidP="00AE77FB">
      <w:pPr>
        <w:spacing w:line="360" w:lineRule="auto"/>
        <w:ind w:left="1080" w:hanging="1080"/>
        <w:rPr>
          <w:shd w:val="clear" w:color="auto" w:fill="FFFFFF"/>
        </w:rPr>
      </w:pPr>
      <w:r w:rsidRPr="008205A2">
        <w:rPr>
          <w:shd w:val="clear" w:color="auto" w:fill="FFFFFF"/>
        </w:rPr>
        <w:t>Salik, R., &amp; Kamal, A. (2015). Variations in Menopausal Symptoms as a Function of Education, Employment Status, and Income. </w:t>
      </w:r>
      <w:r w:rsidRPr="008205A2">
        <w:rPr>
          <w:i/>
          <w:iCs/>
          <w:shd w:val="clear" w:color="auto" w:fill="FFFFFF"/>
        </w:rPr>
        <w:t>FWU Journal of Social Sciences</w:t>
      </w:r>
      <w:r w:rsidRPr="008205A2">
        <w:rPr>
          <w:shd w:val="clear" w:color="auto" w:fill="FFFFFF"/>
        </w:rPr>
        <w:t>, </w:t>
      </w:r>
      <w:r w:rsidRPr="008205A2">
        <w:rPr>
          <w:i/>
          <w:iCs/>
          <w:shd w:val="clear" w:color="auto" w:fill="FFFFFF"/>
        </w:rPr>
        <w:t>9</w:t>
      </w:r>
      <w:r w:rsidRPr="008205A2">
        <w:rPr>
          <w:shd w:val="clear" w:color="auto" w:fill="FFFFFF"/>
        </w:rPr>
        <w:t>(2), 110.</w:t>
      </w:r>
    </w:p>
    <w:p w:rsidR="009B751B" w:rsidRPr="008205A2" w:rsidRDefault="009B751B" w:rsidP="00AE77FB">
      <w:pPr>
        <w:spacing w:line="360" w:lineRule="auto"/>
        <w:ind w:left="1080" w:hanging="1080"/>
      </w:pPr>
      <w:r w:rsidRPr="008205A2">
        <w:rPr>
          <w:shd w:val="clear" w:color="auto" w:fill="FFFFFF"/>
        </w:rPr>
        <w:t>Satpathy, M. (2016). A Study on Age at Menopause, Menopausal Symptoms and Problems among Urban Women from Western Odisha, India. </w:t>
      </w:r>
      <w:r w:rsidRPr="008205A2">
        <w:rPr>
          <w:i/>
          <w:iCs/>
          <w:shd w:val="clear" w:color="auto" w:fill="FFFFFF"/>
        </w:rPr>
        <w:t>International Journal of Scientific and Research Publications</w:t>
      </w:r>
      <w:r w:rsidRPr="008205A2">
        <w:rPr>
          <w:shd w:val="clear" w:color="auto" w:fill="FFFFFF"/>
        </w:rPr>
        <w:t>, </w:t>
      </w:r>
      <w:r w:rsidRPr="008205A2">
        <w:rPr>
          <w:i/>
          <w:iCs/>
          <w:shd w:val="clear" w:color="auto" w:fill="FFFFFF"/>
        </w:rPr>
        <w:t>6</w:t>
      </w:r>
      <w:r w:rsidRPr="008205A2">
        <w:rPr>
          <w:shd w:val="clear" w:color="auto" w:fill="FFFFFF"/>
        </w:rPr>
        <w:t>(3), 422-427.</w:t>
      </w:r>
    </w:p>
    <w:p w:rsidR="009B751B" w:rsidRPr="008205A2" w:rsidRDefault="009B751B" w:rsidP="009B751B">
      <w:pPr>
        <w:ind w:left="1080" w:hanging="1080"/>
        <w:rPr>
          <w:szCs w:val="24"/>
          <w:shd w:val="clear" w:color="auto" w:fill="FFFFFF"/>
        </w:rPr>
      </w:pPr>
      <w:r w:rsidRPr="008205A2">
        <w:rPr>
          <w:szCs w:val="24"/>
          <w:shd w:val="clear" w:color="auto" w:fill="FFFFFF"/>
        </w:rPr>
        <w:t>Sternfeld, B., Guthrie, K. A., Ensrud, K. E., LaCroix, A. Z., Larson, J. C., Dunn, A. L., ... &amp; Reed, S. D. (2014). Efficacy of exercise for menopausal symptoms: a randomized controlled trial. </w:t>
      </w:r>
      <w:r w:rsidRPr="008205A2">
        <w:rPr>
          <w:i/>
          <w:iCs/>
          <w:szCs w:val="24"/>
          <w:shd w:val="clear" w:color="auto" w:fill="FFFFFF"/>
        </w:rPr>
        <w:t>Menopause (New York, NY)</w:t>
      </w:r>
      <w:r w:rsidRPr="008205A2">
        <w:rPr>
          <w:szCs w:val="24"/>
          <w:shd w:val="clear" w:color="auto" w:fill="FFFFFF"/>
        </w:rPr>
        <w:t>, </w:t>
      </w:r>
      <w:r w:rsidRPr="008205A2">
        <w:rPr>
          <w:i/>
          <w:iCs/>
          <w:szCs w:val="24"/>
          <w:shd w:val="clear" w:color="auto" w:fill="FFFFFF"/>
        </w:rPr>
        <w:t>21</w:t>
      </w:r>
      <w:r w:rsidRPr="008205A2">
        <w:rPr>
          <w:szCs w:val="24"/>
          <w:shd w:val="clear" w:color="auto" w:fill="FFFFFF"/>
        </w:rPr>
        <w:t>(4), 330.</w:t>
      </w:r>
    </w:p>
    <w:p w:rsidR="009B751B" w:rsidRPr="008205A2" w:rsidRDefault="009B751B" w:rsidP="00AE77FB">
      <w:pPr>
        <w:spacing w:line="360" w:lineRule="auto"/>
        <w:ind w:left="1080" w:hanging="1080"/>
        <w:rPr>
          <w:szCs w:val="24"/>
        </w:rPr>
      </w:pPr>
      <w:r w:rsidRPr="008205A2">
        <w:rPr>
          <w:shd w:val="clear" w:color="auto" w:fill="FFFFFF"/>
        </w:rPr>
        <w:t>Taherpour, M., Sefidi, F., Afsharinia, S., &amp; Hamissi, J. H. (2015). Menopause knowledge and attitude among Iranian women. </w:t>
      </w:r>
      <w:r w:rsidRPr="008205A2">
        <w:rPr>
          <w:i/>
          <w:iCs/>
          <w:shd w:val="clear" w:color="auto" w:fill="FFFFFF"/>
        </w:rPr>
        <w:t>Journal of medicine and life</w:t>
      </w:r>
      <w:r w:rsidRPr="008205A2">
        <w:rPr>
          <w:shd w:val="clear" w:color="auto" w:fill="FFFFFF"/>
        </w:rPr>
        <w:t>, </w:t>
      </w:r>
      <w:r w:rsidRPr="008205A2">
        <w:rPr>
          <w:i/>
          <w:iCs/>
          <w:shd w:val="clear" w:color="auto" w:fill="FFFFFF"/>
        </w:rPr>
        <w:t>8</w:t>
      </w:r>
      <w:r w:rsidRPr="008205A2">
        <w:rPr>
          <w:shd w:val="clear" w:color="auto" w:fill="FFFFFF"/>
        </w:rPr>
        <w:t>(Spec Iss 2), 72.</w:t>
      </w:r>
    </w:p>
    <w:p w:rsidR="009B751B" w:rsidRPr="008205A2" w:rsidRDefault="009B751B" w:rsidP="00AE77FB">
      <w:pPr>
        <w:spacing w:line="360" w:lineRule="auto"/>
        <w:ind w:left="1080" w:hanging="1080"/>
        <w:rPr>
          <w:shd w:val="clear" w:color="auto" w:fill="FFFFFF"/>
        </w:rPr>
      </w:pPr>
      <w:r w:rsidRPr="008205A2">
        <w:rPr>
          <w:shd w:val="clear" w:color="auto" w:fill="FFFFFF"/>
        </w:rPr>
        <w:t>Taherpour, M., Sefidi, F., Afsharinia, S., &amp; Hamissi, J. H. (2015). Menopause knowledge and attitude among Iranian women. </w:t>
      </w:r>
      <w:r w:rsidRPr="008205A2">
        <w:rPr>
          <w:i/>
          <w:iCs/>
          <w:shd w:val="clear" w:color="auto" w:fill="FFFFFF"/>
        </w:rPr>
        <w:t>Journal of medicine and life</w:t>
      </w:r>
      <w:r w:rsidRPr="008205A2">
        <w:rPr>
          <w:shd w:val="clear" w:color="auto" w:fill="FFFFFF"/>
        </w:rPr>
        <w:t>, </w:t>
      </w:r>
      <w:r w:rsidRPr="008205A2">
        <w:rPr>
          <w:i/>
          <w:iCs/>
          <w:shd w:val="clear" w:color="auto" w:fill="FFFFFF"/>
        </w:rPr>
        <w:t>8</w:t>
      </w:r>
      <w:r w:rsidRPr="008205A2">
        <w:rPr>
          <w:shd w:val="clear" w:color="auto" w:fill="FFFFFF"/>
        </w:rPr>
        <w:t>(Spec Iss 2), 72.</w:t>
      </w:r>
    </w:p>
    <w:p w:rsidR="009B751B" w:rsidRPr="008205A2" w:rsidRDefault="009B751B" w:rsidP="008727BE">
      <w:pPr>
        <w:ind w:left="1170" w:hanging="1170"/>
        <w:rPr>
          <w:sz w:val="32"/>
        </w:rPr>
      </w:pPr>
      <w:r w:rsidRPr="008205A2">
        <w:rPr>
          <w:szCs w:val="20"/>
          <w:shd w:val="clear" w:color="auto" w:fill="FFFFFF"/>
        </w:rPr>
        <w:t>Taherpour, M., Sefidi, F., Afsharinia, S., &amp; Hamissi, J. H. (2015). Menopause knowledge and attitude among Iranian women. </w:t>
      </w:r>
      <w:r w:rsidRPr="008205A2">
        <w:rPr>
          <w:i/>
          <w:iCs/>
          <w:szCs w:val="20"/>
          <w:shd w:val="clear" w:color="auto" w:fill="FFFFFF"/>
        </w:rPr>
        <w:t>Journal of medicine and life</w:t>
      </w:r>
      <w:r w:rsidRPr="008205A2">
        <w:rPr>
          <w:szCs w:val="20"/>
          <w:shd w:val="clear" w:color="auto" w:fill="FFFFFF"/>
        </w:rPr>
        <w:t>, </w:t>
      </w:r>
      <w:r w:rsidRPr="008205A2">
        <w:rPr>
          <w:i/>
          <w:iCs/>
          <w:szCs w:val="20"/>
          <w:shd w:val="clear" w:color="auto" w:fill="FFFFFF"/>
        </w:rPr>
        <w:t>8</w:t>
      </w:r>
      <w:r w:rsidRPr="008205A2">
        <w:rPr>
          <w:szCs w:val="20"/>
          <w:shd w:val="clear" w:color="auto" w:fill="FFFFFF"/>
        </w:rPr>
        <w:t>(Spec Iss 2), 72.</w:t>
      </w:r>
    </w:p>
    <w:p w:rsidR="009B751B" w:rsidRPr="008205A2" w:rsidRDefault="009B751B" w:rsidP="009B751B">
      <w:pPr>
        <w:ind w:left="1080" w:hanging="1080"/>
        <w:rPr>
          <w:szCs w:val="24"/>
          <w:shd w:val="clear" w:color="auto" w:fill="FFFFFF"/>
        </w:rPr>
      </w:pPr>
      <w:r w:rsidRPr="008205A2">
        <w:rPr>
          <w:szCs w:val="24"/>
          <w:shd w:val="clear" w:color="auto" w:fill="FFFFFF"/>
        </w:rPr>
        <w:lastRenderedPageBreak/>
        <w:t>Tang, H. (2014). Associations between sleep duration, daytime nap duration, and osteoporosis vary by sex, menopause, and sleep quality. </w:t>
      </w:r>
      <w:r w:rsidRPr="008205A2">
        <w:rPr>
          <w:i/>
          <w:iCs/>
          <w:szCs w:val="24"/>
          <w:shd w:val="clear" w:color="auto" w:fill="FFFFFF"/>
        </w:rPr>
        <w:t>The Journal of Clinical Endocrinology &amp; Metabolism</w:t>
      </w:r>
      <w:r w:rsidRPr="008205A2">
        <w:rPr>
          <w:szCs w:val="24"/>
          <w:shd w:val="clear" w:color="auto" w:fill="FFFFFF"/>
        </w:rPr>
        <w:t>, </w:t>
      </w:r>
      <w:r w:rsidRPr="008205A2">
        <w:rPr>
          <w:i/>
          <w:iCs/>
          <w:szCs w:val="24"/>
          <w:shd w:val="clear" w:color="auto" w:fill="FFFFFF"/>
        </w:rPr>
        <w:t>99</w:t>
      </w:r>
      <w:r w:rsidRPr="008205A2">
        <w:rPr>
          <w:szCs w:val="24"/>
          <w:shd w:val="clear" w:color="auto" w:fill="FFFFFF"/>
        </w:rPr>
        <w:t>(8), 2869-2877.</w:t>
      </w:r>
    </w:p>
    <w:p w:rsidR="009B751B" w:rsidRPr="008205A2" w:rsidRDefault="009B751B" w:rsidP="009B751B">
      <w:pPr>
        <w:ind w:left="1080" w:hanging="1080"/>
        <w:rPr>
          <w:szCs w:val="24"/>
          <w:shd w:val="clear" w:color="auto" w:fill="FFFFFF"/>
        </w:rPr>
      </w:pPr>
      <w:r w:rsidRPr="008205A2">
        <w:rPr>
          <w:szCs w:val="24"/>
          <w:shd w:val="clear" w:color="auto" w:fill="FFFFFF"/>
        </w:rPr>
        <w:t>Thurston, R. C., Aizenstein, H. J., Derby, C. A., Sejdić, E., &amp; Maki, P. M. (2016). Menopausal hot flashes and white matter hyperintensities. </w:t>
      </w:r>
      <w:r w:rsidRPr="008205A2">
        <w:rPr>
          <w:i/>
          <w:iCs/>
          <w:szCs w:val="24"/>
          <w:shd w:val="clear" w:color="auto" w:fill="FFFFFF"/>
        </w:rPr>
        <w:t>Menopause (New York, NY)</w:t>
      </w:r>
      <w:r w:rsidRPr="008205A2">
        <w:rPr>
          <w:szCs w:val="24"/>
          <w:shd w:val="clear" w:color="auto" w:fill="FFFFFF"/>
        </w:rPr>
        <w:t>, </w:t>
      </w:r>
      <w:r w:rsidRPr="008205A2">
        <w:rPr>
          <w:i/>
          <w:iCs/>
          <w:szCs w:val="24"/>
          <w:shd w:val="clear" w:color="auto" w:fill="FFFFFF"/>
        </w:rPr>
        <w:t>23</w:t>
      </w:r>
      <w:r w:rsidRPr="008205A2">
        <w:rPr>
          <w:szCs w:val="24"/>
          <w:shd w:val="clear" w:color="auto" w:fill="FFFFFF"/>
        </w:rPr>
        <w:t>(1), 27.</w:t>
      </w:r>
    </w:p>
    <w:p w:rsidR="009B751B" w:rsidRPr="008205A2" w:rsidRDefault="009B751B" w:rsidP="00AE77FB">
      <w:pPr>
        <w:spacing w:line="360" w:lineRule="auto"/>
        <w:ind w:left="1080" w:hanging="1080"/>
        <w:rPr>
          <w:shd w:val="clear" w:color="auto" w:fill="FFFFFF"/>
        </w:rPr>
      </w:pPr>
      <w:r w:rsidRPr="008205A2">
        <w:rPr>
          <w:shd w:val="clear" w:color="auto" w:fill="FFFFFF"/>
        </w:rPr>
        <w:t>Vural, P. I., &amp; Yangin, H. B. (2017). Assessing Menopausal Symptoms among Turkish and German Women with the Menopause Rating Scale: A Cross-Cultural Study. </w:t>
      </w:r>
      <w:r w:rsidRPr="008205A2">
        <w:rPr>
          <w:i/>
          <w:iCs/>
          <w:shd w:val="clear" w:color="auto" w:fill="FFFFFF"/>
        </w:rPr>
        <w:t>International Journal of Caring Sciences</w:t>
      </w:r>
      <w:r w:rsidRPr="008205A2">
        <w:rPr>
          <w:shd w:val="clear" w:color="auto" w:fill="FFFFFF"/>
        </w:rPr>
        <w:t>, </w:t>
      </w:r>
      <w:r w:rsidRPr="008205A2">
        <w:rPr>
          <w:i/>
          <w:iCs/>
          <w:shd w:val="clear" w:color="auto" w:fill="FFFFFF"/>
        </w:rPr>
        <w:t>10</w:t>
      </w:r>
      <w:r w:rsidRPr="008205A2">
        <w:rPr>
          <w:shd w:val="clear" w:color="auto" w:fill="FFFFFF"/>
        </w:rPr>
        <w:t>(2), 979.</w:t>
      </w:r>
    </w:p>
    <w:p w:rsidR="009B751B" w:rsidRPr="008205A2" w:rsidRDefault="009B751B" w:rsidP="009B751B">
      <w:pPr>
        <w:ind w:left="1080" w:hanging="1080"/>
        <w:rPr>
          <w:szCs w:val="24"/>
          <w:shd w:val="clear" w:color="auto" w:fill="FFFFFF"/>
        </w:rPr>
      </w:pPr>
      <w:r w:rsidRPr="008205A2">
        <w:rPr>
          <w:bCs/>
          <w:szCs w:val="24"/>
          <w:shd w:val="clear" w:color="auto" w:fill="FFFFFF"/>
        </w:rPr>
        <w:t>Wairegi (2011). Women's Awareness and Attitudes of Menopause and Their Dietary Intakes in Managing Menopausal Symptoms: A case of Maragua town, Kenya</w:t>
      </w:r>
      <w:r w:rsidRPr="008205A2">
        <w:rPr>
          <w:szCs w:val="24"/>
          <w:shd w:val="clear" w:color="auto" w:fill="FFFFFF"/>
        </w:rPr>
        <w:t xml:space="preserve">. </w:t>
      </w:r>
    </w:p>
    <w:p w:rsidR="009B751B" w:rsidRPr="008205A2" w:rsidRDefault="009B751B" w:rsidP="009B751B">
      <w:pPr>
        <w:ind w:left="1080" w:hanging="1080"/>
        <w:rPr>
          <w:szCs w:val="24"/>
        </w:rPr>
      </w:pPr>
    </w:p>
    <w:p w:rsidR="009B751B" w:rsidRPr="008205A2" w:rsidRDefault="009B751B" w:rsidP="00AE77FB">
      <w:pPr>
        <w:spacing w:line="360" w:lineRule="auto"/>
        <w:ind w:left="1080" w:hanging="1080"/>
        <w:rPr>
          <w:shd w:val="clear" w:color="auto" w:fill="FFFFFF"/>
        </w:rPr>
      </w:pPr>
    </w:p>
    <w:p w:rsidR="008727BE" w:rsidRPr="008205A2" w:rsidRDefault="008727BE" w:rsidP="00AE77FB">
      <w:pPr>
        <w:spacing w:line="360" w:lineRule="auto"/>
        <w:ind w:left="1080" w:hanging="1080"/>
        <w:rPr>
          <w:shd w:val="clear" w:color="auto" w:fill="FFFFFF"/>
        </w:rPr>
      </w:pPr>
    </w:p>
    <w:p w:rsidR="00E55443" w:rsidRPr="008205A2" w:rsidRDefault="00E55443" w:rsidP="00A2484F">
      <w:pPr>
        <w:spacing w:line="360" w:lineRule="auto"/>
        <w:ind w:left="1080" w:hanging="1080"/>
        <w:jc w:val="both"/>
        <w:rPr>
          <w:shd w:val="clear" w:color="auto" w:fill="FFFFFF"/>
        </w:rPr>
      </w:pPr>
    </w:p>
    <w:p w:rsidR="005A5FD0" w:rsidRPr="008205A2" w:rsidRDefault="005A5FD0" w:rsidP="00A2484F">
      <w:pPr>
        <w:spacing w:after="0" w:line="240" w:lineRule="auto"/>
        <w:jc w:val="both"/>
        <w:rPr>
          <w:b/>
        </w:rPr>
      </w:pPr>
      <w:bookmarkStart w:id="317" w:name="_Toc399424675"/>
      <w:r w:rsidRPr="008205A2">
        <w:rPr>
          <w:b/>
        </w:rPr>
        <w:br w:type="page"/>
      </w:r>
    </w:p>
    <w:p w:rsidR="008C7E3C" w:rsidRPr="008205A2" w:rsidRDefault="008C7E3C" w:rsidP="00AE77FB">
      <w:pPr>
        <w:pStyle w:val="Heading1"/>
      </w:pPr>
      <w:bookmarkStart w:id="318" w:name="_Toc15372593"/>
      <w:r w:rsidRPr="008205A2">
        <w:lastRenderedPageBreak/>
        <w:t>APPENDICES</w:t>
      </w:r>
      <w:bookmarkEnd w:id="317"/>
      <w:bookmarkEnd w:id="318"/>
    </w:p>
    <w:p w:rsidR="008C7E3C" w:rsidRPr="008205A2" w:rsidRDefault="008C7E3C" w:rsidP="00AE77FB">
      <w:pPr>
        <w:pStyle w:val="Heading2"/>
      </w:pPr>
      <w:bookmarkStart w:id="319" w:name="_Toc399424676"/>
      <w:bookmarkStart w:id="320" w:name="_Toc15372594"/>
      <w:r w:rsidRPr="008205A2">
        <w:t xml:space="preserve">APPENDIX I: </w:t>
      </w:r>
      <w:bookmarkEnd w:id="319"/>
      <w:r w:rsidR="004B7B17" w:rsidRPr="008205A2">
        <w:t>INTRODUCTORY LETTER</w:t>
      </w:r>
      <w:bookmarkEnd w:id="320"/>
    </w:p>
    <w:p w:rsidR="008C7E3C" w:rsidRPr="008205A2" w:rsidRDefault="008C7E3C" w:rsidP="008727BE">
      <w:pPr>
        <w:ind w:firstLine="720"/>
        <w:jc w:val="both"/>
        <w:rPr>
          <w:b/>
        </w:rPr>
      </w:pPr>
      <w:r w:rsidRPr="008205A2">
        <w:t xml:space="preserve">I am a Masters student of UEAB. As a partial requirement of the coursework assessment, I am required to submit a research report on: </w:t>
      </w:r>
      <w:r w:rsidR="00AA08F8" w:rsidRPr="008205A2">
        <w:rPr>
          <w:b/>
          <w:i/>
        </w:rPr>
        <w:t xml:space="preserve">Assessment of </w:t>
      </w:r>
      <w:r w:rsidR="009247F8" w:rsidRPr="008205A2">
        <w:rPr>
          <w:b/>
          <w:i/>
        </w:rPr>
        <w:t>knowledge and practices</w:t>
      </w:r>
      <w:r w:rsidR="00AA08F8" w:rsidRPr="008205A2">
        <w:rPr>
          <w:b/>
          <w:i/>
        </w:rPr>
        <w:t xml:space="preserve"> on menopause among </w:t>
      </w:r>
      <w:r w:rsidR="008727BE" w:rsidRPr="008205A2">
        <w:rPr>
          <w:b/>
          <w:i/>
        </w:rPr>
        <w:t>p</w:t>
      </w:r>
      <w:r w:rsidR="00AA08F8" w:rsidRPr="008205A2">
        <w:rPr>
          <w:b/>
          <w:i/>
        </w:rPr>
        <w:t>eri</w:t>
      </w:r>
      <w:r w:rsidR="00120CCE" w:rsidRPr="008205A2">
        <w:rPr>
          <w:b/>
          <w:i/>
        </w:rPr>
        <w:t>menopausal</w:t>
      </w:r>
      <w:r w:rsidR="00AA08F8" w:rsidRPr="008205A2">
        <w:rPr>
          <w:b/>
          <w:i/>
        </w:rPr>
        <w:t xml:space="preserve"> women in Kipkaren in Eldoret town</w:t>
      </w:r>
      <w:r w:rsidRPr="008205A2">
        <w:rPr>
          <w:b/>
        </w:rPr>
        <w:t>.</w:t>
      </w:r>
      <w:r w:rsidRPr="008205A2">
        <w:t xml:space="preserve"> I would highly appreciate if you could kindly complete the Questionnaire to assist me collect data. Your information alongside others will help me in my research and </w:t>
      </w:r>
      <w:r w:rsidR="00071F8D" w:rsidRPr="008205A2">
        <w:t>was</w:t>
      </w:r>
      <w:r w:rsidRPr="008205A2">
        <w:t xml:space="preserve"> used strictly for academic purposes and </w:t>
      </w:r>
      <w:r w:rsidR="00071F8D" w:rsidRPr="008205A2">
        <w:t>was</w:t>
      </w:r>
      <w:r w:rsidRPr="008205A2">
        <w:t xml:space="preserve"> treated as confidential, therefore, do not write your name on the questionnaire.</w:t>
      </w:r>
    </w:p>
    <w:p w:rsidR="008C7E3C" w:rsidRPr="008205A2" w:rsidRDefault="008C7E3C" w:rsidP="00A2484F">
      <w:pPr>
        <w:spacing w:after="0"/>
        <w:jc w:val="both"/>
        <w:rPr>
          <w:szCs w:val="24"/>
        </w:rPr>
      </w:pPr>
      <w:r w:rsidRPr="008205A2">
        <w:rPr>
          <w:szCs w:val="24"/>
        </w:rPr>
        <w:t>Thank you in advance,</w:t>
      </w:r>
    </w:p>
    <w:p w:rsidR="004B7B17" w:rsidRPr="008205A2" w:rsidRDefault="00C12950" w:rsidP="00A2484F">
      <w:pPr>
        <w:spacing w:after="0"/>
        <w:jc w:val="both"/>
        <w:rPr>
          <w:szCs w:val="24"/>
        </w:rPr>
      </w:pPr>
      <w:r w:rsidRPr="008205A2">
        <w:rPr>
          <w:szCs w:val="24"/>
        </w:rPr>
        <w:t xml:space="preserve">DAISY CHEBET RUTO </w:t>
      </w:r>
    </w:p>
    <w:p w:rsidR="00B57A6D" w:rsidRPr="008205A2" w:rsidRDefault="00B57A6D" w:rsidP="00A2484F">
      <w:pPr>
        <w:spacing w:after="0" w:line="240" w:lineRule="auto"/>
        <w:jc w:val="both"/>
        <w:rPr>
          <w:b/>
          <w:bCs/>
          <w:sz w:val="32"/>
          <w:szCs w:val="28"/>
        </w:rPr>
      </w:pPr>
      <w:bookmarkStart w:id="321" w:name="_Toc512333053"/>
      <w:bookmarkStart w:id="322" w:name="_Toc512234605"/>
      <w:r w:rsidRPr="008205A2">
        <w:br w:type="page"/>
      </w:r>
    </w:p>
    <w:p w:rsidR="007F5C9F" w:rsidRPr="008205A2" w:rsidRDefault="007F5C9F" w:rsidP="00AE77FB">
      <w:pPr>
        <w:pStyle w:val="Heading2"/>
        <w:rPr>
          <w:rFonts w:eastAsia="Calibri"/>
          <w:szCs w:val="48"/>
        </w:rPr>
      </w:pPr>
      <w:bookmarkStart w:id="323" w:name="_Toc15372595"/>
      <w:r w:rsidRPr="008205A2">
        <w:lastRenderedPageBreak/>
        <w:t>APPENDIX II: WOMEN</w:t>
      </w:r>
      <w:r w:rsidRPr="008205A2">
        <w:rPr>
          <w:rFonts w:eastAsia="Calibri"/>
        </w:rPr>
        <w:t>’S INFORMED CONSENT</w:t>
      </w:r>
      <w:bookmarkEnd w:id="321"/>
      <w:bookmarkEnd w:id="322"/>
      <w:bookmarkEnd w:id="323"/>
    </w:p>
    <w:p w:rsidR="007F5C9F" w:rsidRPr="008205A2" w:rsidRDefault="007F5C9F" w:rsidP="00A2484F">
      <w:pPr>
        <w:pBdr>
          <w:top w:val="single" w:sz="6" w:space="1" w:color="auto"/>
        </w:pBdr>
        <w:shd w:val="clear" w:color="auto" w:fill="FFFFFF"/>
        <w:spacing w:after="0" w:line="276" w:lineRule="auto"/>
        <w:jc w:val="both"/>
        <w:rPr>
          <w:szCs w:val="24"/>
        </w:rPr>
      </w:pPr>
    </w:p>
    <w:p w:rsidR="007F5C9F" w:rsidRPr="008205A2" w:rsidRDefault="007F5C9F" w:rsidP="00A2484F">
      <w:pPr>
        <w:jc w:val="both"/>
        <w:rPr>
          <w:rFonts w:eastAsia="Calibri"/>
          <w:szCs w:val="24"/>
        </w:rPr>
      </w:pPr>
      <w:r w:rsidRPr="008205A2">
        <w:rPr>
          <w:rFonts w:eastAsia="Calibri"/>
          <w:szCs w:val="24"/>
        </w:rPr>
        <w:t xml:space="preserve">Study Title: </w:t>
      </w:r>
      <w:r w:rsidR="00E33EEC" w:rsidRPr="008205A2">
        <w:rPr>
          <w:rFonts w:eastAsia="Calibri"/>
          <w:b/>
          <w:szCs w:val="24"/>
        </w:rPr>
        <w:t>A</w:t>
      </w:r>
      <w:r w:rsidRPr="008205A2">
        <w:rPr>
          <w:rFonts w:eastAsia="Calibri"/>
          <w:b/>
          <w:szCs w:val="24"/>
        </w:rPr>
        <w:t xml:space="preserve">ssessment of </w:t>
      </w:r>
      <w:r w:rsidR="009247F8" w:rsidRPr="008205A2">
        <w:rPr>
          <w:b/>
        </w:rPr>
        <w:t>knowledge and practices</w:t>
      </w:r>
      <w:r w:rsidR="00E33EEC" w:rsidRPr="008205A2">
        <w:rPr>
          <w:b/>
        </w:rPr>
        <w:t xml:space="preserve"> on menopause among perimenopausal women in Kipkaren in Eldoret town, Kenya</w:t>
      </w:r>
      <w:r w:rsidRPr="008205A2">
        <w:rPr>
          <w:rFonts w:eastAsia="Calibri"/>
          <w:b/>
          <w:szCs w:val="24"/>
        </w:rPr>
        <w:t>.</w:t>
      </w:r>
    </w:p>
    <w:p w:rsidR="007F5C9F" w:rsidRPr="008205A2" w:rsidRDefault="007F5C9F" w:rsidP="00A2484F">
      <w:pPr>
        <w:jc w:val="both"/>
        <w:rPr>
          <w:szCs w:val="24"/>
        </w:rPr>
      </w:pPr>
      <w:r w:rsidRPr="008205A2">
        <w:rPr>
          <w:szCs w:val="24"/>
        </w:rPr>
        <w:t xml:space="preserve">You are being asked to take part in a research study on </w:t>
      </w:r>
      <w:r w:rsidR="009247F8" w:rsidRPr="008205A2">
        <w:t>knowledge and practices</w:t>
      </w:r>
      <w:r w:rsidR="00E33EEC" w:rsidRPr="008205A2">
        <w:t xml:space="preserve"> on menopause among perimenopausal women in Kipkaren</w:t>
      </w:r>
      <w:r w:rsidRPr="008205A2">
        <w:rPr>
          <w:szCs w:val="24"/>
        </w:rPr>
        <w:t xml:space="preserve">. Please read this form carefully and ask any questions you may have before agreeing to take part in the study. </w:t>
      </w:r>
    </w:p>
    <w:p w:rsidR="007F5C9F" w:rsidRPr="008205A2" w:rsidRDefault="007F5C9F" w:rsidP="00A2484F">
      <w:pPr>
        <w:jc w:val="both"/>
        <w:rPr>
          <w:szCs w:val="24"/>
        </w:rPr>
      </w:pPr>
      <w:r w:rsidRPr="008205A2">
        <w:rPr>
          <w:bCs/>
          <w:szCs w:val="24"/>
        </w:rPr>
        <w:t>What the study is about:</w:t>
      </w:r>
      <w:r w:rsidRPr="008205A2">
        <w:rPr>
          <w:szCs w:val="24"/>
        </w:rPr>
        <w:t xml:space="preserve"> The purpose of this study is to assess women’s </w:t>
      </w:r>
      <w:r w:rsidR="009247F8" w:rsidRPr="008205A2">
        <w:t>knowledge and practices</w:t>
      </w:r>
      <w:r w:rsidR="00E33EEC" w:rsidRPr="008205A2">
        <w:t xml:space="preserve"> on menopause among perimenopausal women in Kipkaren</w:t>
      </w:r>
      <w:r w:rsidRPr="008205A2">
        <w:rPr>
          <w:szCs w:val="24"/>
        </w:rPr>
        <w:t xml:space="preserve">. </w:t>
      </w:r>
    </w:p>
    <w:p w:rsidR="007F5C9F" w:rsidRPr="008205A2" w:rsidRDefault="007F5C9F" w:rsidP="00A2484F">
      <w:pPr>
        <w:jc w:val="both"/>
        <w:rPr>
          <w:szCs w:val="24"/>
        </w:rPr>
      </w:pPr>
      <w:r w:rsidRPr="008205A2">
        <w:rPr>
          <w:bCs/>
          <w:szCs w:val="24"/>
        </w:rPr>
        <w:t>What I will ask you to do:</w:t>
      </w:r>
      <w:r w:rsidRPr="008205A2">
        <w:rPr>
          <w:szCs w:val="24"/>
        </w:rPr>
        <w:t xml:space="preserve"> If you agree to be in this study, we will issue you with a structured questionnaire containing statements about </w:t>
      </w:r>
      <w:r w:rsidR="00FD4CDC" w:rsidRPr="008205A2">
        <w:rPr>
          <w:szCs w:val="24"/>
        </w:rPr>
        <w:t>practices</w:t>
      </w:r>
      <w:r w:rsidRPr="008205A2">
        <w:rPr>
          <w:szCs w:val="24"/>
        </w:rPr>
        <w:t xml:space="preserve"> towards menopause. Please give the response that best describes your agreement or disagreement with each statement on your </w:t>
      </w:r>
      <w:r w:rsidR="00FD4CDC" w:rsidRPr="008205A2">
        <w:rPr>
          <w:szCs w:val="24"/>
        </w:rPr>
        <w:t>practices</w:t>
      </w:r>
      <w:r w:rsidRPr="008205A2">
        <w:rPr>
          <w:szCs w:val="24"/>
        </w:rPr>
        <w:t xml:space="preserve"> towards menopause and/or our set up. There </w:t>
      </w:r>
      <w:r w:rsidR="00013255" w:rsidRPr="008205A2">
        <w:rPr>
          <w:szCs w:val="24"/>
        </w:rPr>
        <w:t>is no right</w:t>
      </w:r>
      <w:r w:rsidRPr="008205A2">
        <w:rPr>
          <w:szCs w:val="24"/>
        </w:rPr>
        <w:t xml:space="preserve"> or wrong answers. The questionnaire will also include questions about your current knowledge, </w:t>
      </w:r>
      <w:r w:rsidR="008727BE" w:rsidRPr="008205A2">
        <w:rPr>
          <w:szCs w:val="24"/>
        </w:rPr>
        <w:t>practices</w:t>
      </w:r>
      <w:r w:rsidRPr="008205A2">
        <w:rPr>
          <w:szCs w:val="24"/>
        </w:rPr>
        <w:t>, symptoms of menopause and personal demographic responses. It will take about 15 minutes to complete.</w:t>
      </w:r>
    </w:p>
    <w:p w:rsidR="007F5C9F" w:rsidRPr="008205A2" w:rsidRDefault="007F5C9F" w:rsidP="00A2484F">
      <w:pPr>
        <w:jc w:val="both"/>
        <w:rPr>
          <w:rFonts w:eastAsia="Calibri"/>
          <w:bCs/>
          <w:szCs w:val="24"/>
        </w:rPr>
      </w:pPr>
      <w:r w:rsidRPr="008205A2">
        <w:rPr>
          <w:rFonts w:eastAsia="Calibri"/>
          <w:bCs/>
          <w:szCs w:val="24"/>
        </w:rPr>
        <w:t>Risks and benefits:</w:t>
      </w:r>
      <w:r w:rsidRPr="008205A2">
        <w:rPr>
          <w:rFonts w:eastAsia="Calibri"/>
          <w:szCs w:val="24"/>
        </w:rPr>
        <w:t xml:space="preserve"> There is the risk that you may find some of the questions about your personal information to be sensitive. I do not anticipate any risks to your participating in this study other than those encountered in day-to-day life. There are no benefits to you but in </w:t>
      </w:r>
      <w:r w:rsidRPr="008205A2">
        <w:rPr>
          <w:rFonts w:eastAsia="Calibri"/>
          <w:bCs/>
          <w:szCs w:val="24"/>
        </w:rPr>
        <w:t>future you and other women may benefit from improved hospital policies informed by the research.</w:t>
      </w:r>
    </w:p>
    <w:p w:rsidR="007F5C9F" w:rsidRPr="008205A2" w:rsidRDefault="007F5C9F" w:rsidP="00A2484F">
      <w:pPr>
        <w:jc w:val="both"/>
        <w:rPr>
          <w:szCs w:val="24"/>
        </w:rPr>
      </w:pPr>
      <w:r w:rsidRPr="008205A2">
        <w:rPr>
          <w:bCs/>
          <w:szCs w:val="24"/>
        </w:rPr>
        <w:lastRenderedPageBreak/>
        <w:t xml:space="preserve">Your answers </w:t>
      </w:r>
      <w:r w:rsidR="008727BE" w:rsidRPr="008205A2">
        <w:rPr>
          <w:bCs/>
          <w:szCs w:val="24"/>
        </w:rPr>
        <w:t>will be</w:t>
      </w:r>
      <w:r w:rsidRPr="008205A2">
        <w:rPr>
          <w:bCs/>
          <w:szCs w:val="24"/>
        </w:rPr>
        <w:t xml:space="preserve"> confidential.</w:t>
      </w:r>
      <w:r w:rsidRPr="008205A2">
        <w:rPr>
          <w:szCs w:val="24"/>
        </w:rPr>
        <w:t xml:space="preserve"> The records of this study </w:t>
      </w:r>
      <w:r w:rsidR="008727BE" w:rsidRPr="008205A2">
        <w:rPr>
          <w:szCs w:val="24"/>
        </w:rPr>
        <w:t>will be</w:t>
      </w:r>
      <w:r w:rsidRPr="008205A2">
        <w:rPr>
          <w:szCs w:val="24"/>
        </w:rPr>
        <w:t xml:space="preserve"> kept private. In any sort of report, I make public I will not include any information that will make it possible to identify you.</w:t>
      </w:r>
    </w:p>
    <w:p w:rsidR="007F5C9F" w:rsidRPr="008205A2" w:rsidRDefault="007F5C9F" w:rsidP="00A2484F">
      <w:pPr>
        <w:jc w:val="both"/>
        <w:rPr>
          <w:szCs w:val="24"/>
        </w:rPr>
      </w:pPr>
      <w:r w:rsidRPr="008205A2">
        <w:rPr>
          <w:bCs/>
          <w:szCs w:val="24"/>
        </w:rPr>
        <w:t>Taking part is voluntary:</w:t>
      </w:r>
      <w:r w:rsidRPr="008205A2">
        <w:rPr>
          <w:szCs w:val="24"/>
        </w:rPr>
        <w:t xml:space="preserve"> Taking part in this study is completely voluntary. You may skip any questions that you do not want to answer. If you decide not to take part or to skip some of the questions, it will not affect your current or future relationship. If you decide to take part, you are free to withdraw at any time.</w:t>
      </w:r>
    </w:p>
    <w:p w:rsidR="007F5C9F" w:rsidRPr="008205A2" w:rsidRDefault="007F5C9F" w:rsidP="00A2484F">
      <w:pPr>
        <w:jc w:val="both"/>
        <w:rPr>
          <w:szCs w:val="24"/>
        </w:rPr>
      </w:pPr>
      <w:r w:rsidRPr="008205A2">
        <w:rPr>
          <w:bCs/>
          <w:szCs w:val="24"/>
        </w:rPr>
        <w:t>If you have questions:</w:t>
      </w:r>
      <w:r w:rsidRPr="008205A2">
        <w:rPr>
          <w:szCs w:val="24"/>
        </w:rPr>
        <w:t xml:space="preserve"> The postgraduate student conducting this study is Daisy Chebet available on 0722950187. If you have any questions or concerns regarding your rights as a subject in this study, you may contact the Institutional Review and Ethics Committee (IREC) at </w:t>
      </w:r>
      <w:r w:rsidR="005E12FD" w:rsidRPr="008205A2">
        <w:rPr>
          <w:szCs w:val="24"/>
        </w:rPr>
        <w:t>UAEB</w:t>
      </w:r>
    </w:p>
    <w:p w:rsidR="007F5C9F" w:rsidRPr="008205A2" w:rsidRDefault="007F5C9F" w:rsidP="00A2484F">
      <w:pPr>
        <w:jc w:val="both"/>
        <w:rPr>
          <w:szCs w:val="24"/>
        </w:rPr>
      </w:pPr>
      <w:r w:rsidRPr="008205A2">
        <w:rPr>
          <w:bCs/>
          <w:szCs w:val="24"/>
        </w:rPr>
        <w:t>Statement of Consent:</w:t>
      </w:r>
      <w:r w:rsidRPr="008205A2">
        <w:rPr>
          <w:szCs w:val="24"/>
        </w:rPr>
        <w:t xml:space="preserve"> I have read the above information, and have received answers to any questions I asked. I consent to take part in the study. </w:t>
      </w:r>
    </w:p>
    <w:p w:rsidR="007F5C9F" w:rsidRPr="008205A2" w:rsidRDefault="007F5C9F" w:rsidP="00A2484F">
      <w:pPr>
        <w:shd w:val="clear" w:color="auto" w:fill="FFFFFF"/>
        <w:spacing w:after="120" w:line="276" w:lineRule="auto"/>
        <w:jc w:val="both"/>
        <w:rPr>
          <w:szCs w:val="24"/>
        </w:rPr>
      </w:pPr>
    </w:p>
    <w:p w:rsidR="007F5C9F" w:rsidRPr="008205A2" w:rsidRDefault="007F5C9F" w:rsidP="00A2484F">
      <w:pPr>
        <w:shd w:val="clear" w:color="auto" w:fill="FFFFFF"/>
        <w:spacing w:after="120" w:line="276" w:lineRule="auto"/>
        <w:jc w:val="both"/>
        <w:rPr>
          <w:szCs w:val="24"/>
        </w:rPr>
      </w:pPr>
      <w:r w:rsidRPr="008205A2">
        <w:rPr>
          <w:szCs w:val="24"/>
        </w:rPr>
        <w:t>Signature of person obtaining co</w:t>
      </w:r>
      <w:r w:rsidR="000525FA" w:rsidRPr="008205A2">
        <w:rPr>
          <w:szCs w:val="24"/>
        </w:rPr>
        <w:t>nsent ____________________ Date</w:t>
      </w:r>
      <w:r w:rsidRPr="008205A2">
        <w:rPr>
          <w:szCs w:val="24"/>
        </w:rPr>
        <w:t>_____________</w:t>
      </w:r>
    </w:p>
    <w:p w:rsidR="007F5C9F" w:rsidRPr="008205A2" w:rsidRDefault="007F5C9F" w:rsidP="00A2484F">
      <w:pPr>
        <w:shd w:val="clear" w:color="auto" w:fill="FFFFFF"/>
        <w:spacing w:after="120" w:line="276" w:lineRule="auto"/>
        <w:jc w:val="both"/>
        <w:rPr>
          <w:szCs w:val="24"/>
        </w:rPr>
      </w:pPr>
      <w:r w:rsidRPr="008205A2">
        <w:rPr>
          <w:szCs w:val="24"/>
        </w:rPr>
        <w:t>Printed name of person obtaining consent _______________</w:t>
      </w:r>
      <w:r w:rsidR="000525FA" w:rsidRPr="008205A2">
        <w:rPr>
          <w:szCs w:val="24"/>
        </w:rPr>
        <w:t>___</w:t>
      </w:r>
      <w:r w:rsidRPr="008205A2">
        <w:rPr>
          <w:szCs w:val="24"/>
        </w:rPr>
        <w:t>Date ____________</w:t>
      </w:r>
    </w:p>
    <w:p w:rsidR="005A5FD0" w:rsidRPr="008205A2" w:rsidRDefault="005A5FD0" w:rsidP="00A2484F">
      <w:pPr>
        <w:spacing w:after="0" w:line="240" w:lineRule="auto"/>
        <w:jc w:val="both"/>
        <w:rPr>
          <w:b/>
          <w:bCs/>
          <w:sz w:val="32"/>
          <w:szCs w:val="28"/>
        </w:rPr>
      </w:pPr>
      <w:r w:rsidRPr="008205A2">
        <w:br w:type="page"/>
      </w:r>
    </w:p>
    <w:p w:rsidR="008727BE" w:rsidRPr="008205A2" w:rsidRDefault="008727BE" w:rsidP="008727BE">
      <w:pPr>
        <w:pStyle w:val="Heading2"/>
      </w:pPr>
      <w:bookmarkStart w:id="324" w:name="_Toc12445386"/>
      <w:bookmarkStart w:id="325" w:name="_Toc15372596"/>
      <w:bookmarkStart w:id="326" w:name="_Toc399424677"/>
      <w:bookmarkStart w:id="327" w:name="_Toc517947788"/>
      <w:r w:rsidRPr="008205A2">
        <w:lastRenderedPageBreak/>
        <w:t>APPENDIX III: QUESTIONNAIRE</w:t>
      </w:r>
      <w:bookmarkEnd w:id="324"/>
      <w:bookmarkEnd w:id="325"/>
    </w:p>
    <w:p w:rsidR="008727BE" w:rsidRPr="008205A2" w:rsidRDefault="008727BE" w:rsidP="008727BE">
      <w:pPr>
        <w:spacing w:after="0"/>
        <w:ind w:firstLine="720"/>
        <w:jc w:val="both"/>
        <w:rPr>
          <w:rFonts w:eastAsia="Calibri"/>
          <w:szCs w:val="24"/>
        </w:rPr>
      </w:pPr>
      <w:r w:rsidRPr="008205A2">
        <w:rPr>
          <w:rFonts w:eastAsia="Calibri"/>
          <w:szCs w:val="24"/>
        </w:rPr>
        <w:t>Please give answers in the spaces provided and tick (√) in the box that matches your responses to the questions where applicable.</w:t>
      </w:r>
    </w:p>
    <w:p w:rsidR="008727BE" w:rsidRPr="008205A2" w:rsidRDefault="008727BE" w:rsidP="008727BE">
      <w:pPr>
        <w:spacing w:after="0"/>
        <w:jc w:val="both"/>
        <w:rPr>
          <w:rFonts w:eastAsia="Calibri"/>
          <w:b/>
          <w:szCs w:val="24"/>
        </w:rPr>
      </w:pPr>
      <w:r w:rsidRPr="008205A2">
        <w:rPr>
          <w:rFonts w:eastAsia="Calibri"/>
          <w:b/>
          <w:szCs w:val="24"/>
        </w:rPr>
        <w:t>PART A: Demographic and Respondents profile.</w:t>
      </w:r>
    </w:p>
    <w:p w:rsidR="008727BE" w:rsidRPr="008205A2" w:rsidRDefault="008727BE" w:rsidP="008727BE">
      <w:pPr>
        <w:numPr>
          <w:ilvl w:val="0"/>
          <w:numId w:val="1"/>
        </w:numPr>
        <w:spacing w:after="0"/>
        <w:contextualSpacing/>
        <w:jc w:val="both"/>
        <w:rPr>
          <w:rFonts w:eastAsia="Calibri"/>
          <w:szCs w:val="24"/>
        </w:rPr>
      </w:pPr>
      <w:r w:rsidRPr="008205A2">
        <w:rPr>
          <w:rFonts w:eastAsia="Calibri"/>
          <w:szCs w:val="24"/>
        </w:rPr>
        <w:t>What is your age bracket (Tick as applicable)?</w:t>
      </w:r>
    </w:p>
    <w:p w:rsidR="008727BE" w:rsidRPr="008205A2" w:rsidRDefault="008727BE" w:rsidP="008727BE">
      <w:pPr>
        <w:pStyle w:val="ListParagraph"/>
        <w:numPr>
          <w:ilvl w:val="0"/>
          <w:numId w:val="21"/>
        </w:numPr>
        <w:spacing w:after="0"/>
        <w:jc w:val="both"/>
        <w:rPr>
          <w:rFonts w:eastAsia="Calibri"/>
          <w:szCs w:val="24"/>
        </w:rPr>
      </w:pPr>
      <w:r w:rsidRPr="008205A2">
        <w:rPr>
          <w:rFonts w:eastAsia="Calibri"/>
          <w:szCs w:val="24"/>
        </w:rPr>
        <w:t xml:space="preserve">40-45 years           </w:t>
      </w:r>
      <w:r w:rsidRPr="008205A2">
        <w:rPr>
          <w:rFonts w:eastAsia="Calibri"/>
          <w:szCs w:val="24"/>
        </w:rPr>
        <w:tab/>
        <w:t>( )</w:t>
      </w:r>
    </w:p>
    <w:p w:rsidR="008727BE" w:rsidRPr="008205A2" w:rsidRDefault="008727BE" w:rsidP="008727BE">
      <w:pPr>
        <w:pStyle w:val="ListParagraph"/>
        <w:numPr>
          <w:ilvl w:val="0"/>
          <w:numId w:val="21"/>
        </w:numPr>
        <w:spacing w:after="0"/>
        <w:jc w:val="both"/>
        <w:rPr>
          <w:rFonts w:eastAsia="Calibri"/>
          <w:szCs w:val="24"/>
        </w:rPr>
      </w:pPr>
      <w:r w:rsidRPr="008205A2">
        <w:rPr>
          <w:rFonts w:eastAsia="Calibri"/>
          <w:szCs w:val="24"/>
        </w:rPr>
        <w:t xml:space="preserve">46-50 years           </w:t>
      </w:r>
      <w:r w:rsidRPr="008205A2">
        <w:rPr>
          <w:rFonts w:eastAsia="Calibri"/>
          <w:szCs w:val="24"/>
        </w:rPr>
        <w:tab/>
        <w:t>( )</w:t>
      </w:r>
    </w:p>
    <w:p w:rsidR="008727BE" w:rsidRPr="008205A2" w:rsidRDefault="008727BE" w:rsidP="008727BE">
      <w:pPr>
        <w:pStyle w:val="ListParagraph"/>
        <w:numPr>
          <w:ilvl w:val="0"/>
          <w:numId w:val="21"/>
        </w:numPr>
        <w:spacing w:after="0"/>
        <w:jc w:val="both"/>
        <w:rPr>
          <w:rFonts w:eastAsia="Calibri"/>
          <w:szCs w:val="24"/>
        </w:rPr>
      </w:pPr>
      <w:r w:rsidRPr="008205A2">
        <w:rPr>
          <w:rFonts w:eastAsia="Calibri"/>
          <w:szCs w:val="24"/>
        </w:rPr>
        <w:t xml:space="preserve">51 -55 years         </w:t>
      </w:r>
      <w:r w:rsidRPr="008205A2">
        <w:rPr>
          <w:rFonts w:eastAsia="Calibri"/>
          <w:szCs w:val="24"/>
        </w:rPr>
        <w:tab/>
        <w:t>( )</w:t>
      </w:r>
    </w:p>
    <w:p w:rsidR="008727BE" w:rsidRPr="008205A2" w:rsidRDefault="008727BE" w:rsidP="008727BE">
      <w:pPr>
        <w:pStyle w:val="ListParagraph"/>
        <w:numPr>
          <w:ilvl w:val="0"/>
          <w:numId w:val="1"/>
        </w:numPr>
        <w:jc w:val="both"/>
        <w:rPr>
          <w:rFonts w:eastAsia="Calibri"/>
        </w:rPr>
      </w:pPr>
      <w:r w:rsidRPr="008205A2">
        <w:rPr>
          <w:rFonts w:eastAsia="Calibri"/>
        </w:rPr>
        <w:t>What is your level of education (Tick as applicable)</w:t>
      </w:r>
    </w:p>
    <w:p w:rsidR="008727BE" w:rsidRPr="008205A2" w:rsidRDefault="008727BE" w:rsidP="008727BE">
      <w:pPr>
        <w:pStyle w:val="ListParagraph"/>
        <w:numPr>
          <w:ilvl w:val="0"/>
          <w:numId w:val="20"/>
        </w:numPr>
        <w:spacing w:line="276" w:lineRule="auto"/>
        <w:jc w:val="both"/>
        <w:rPr>
          <w:rFonts w:eastAsia="Calibri"/>
        </w:rPr>
      </w:pPr>
      <w:r w:rsidRPr="008205A2">
        <w:rPr>
          <w:rFonts w:eastAsia="Calibri"/>
        </w:rPr>
        <w:t xml:space="preserve">None                           ( )        </w:t>
      </w:r>
    </w:p>
    <w:p w:rsidR="008727BE" w:rsidRPr="008205A2" w:rsidRDefault="008727BE" w:rsidP="008727BE">
      <w:pPr>
        <w:pStyle w:val="ListParagraph"/>
        <w:numPr>
          <w:ilvl w:val="0"/>
          <w:numId w:val="20"/>
        </w:numPr>
        <w:spacing w:line="276" w:lineRule="auto"/>
        <w:jc w:val="both"/>
        <w:rPr>
          <w:rFonts w:eastAsia="Calibri"/>
        </w:rPr>
      </w:pPr>
      <w:r w:rsidRPr="008205A2">
        <w:rPr>
          <w:rFonts w:eastAsia="Calibri"/>
        </w:rPr>
        <w:t xml:space="preserve">Primary </w:t>
      </w:r>
      <w:r w:rsidRPr="008205A2">
        <w:rPr>
          <w:rFonts w:eastAsia="Calibri"/>
        </w:rPr>
        <w:tab/>
      </w:r>
      <w:r w:rsidRPr="008205A2">
        <w:rPr>
          <w:rFonts w:eastAsia="Calibri"/>
        </w:rPr>
        <w:tab/>
        <w:t>( )</w:t>
      </w:r>
    </w:p>
    <w:p w:rsidR="008727BE" w:rsidRPr="008205A2" w:rsidRDefault="008727BE" w:rsidP="008727BE">
      <w:pPr>
        <w:pStyle w:val="ListParagraph"/>
        <w:numPr>
          <w:ilvl w:val="0"/>
          <w:numId w:val="20"/>
        </w:numPr>
        <w:spacing w:line="276" w:lineRule="auto"/>
        <w:jc w:val="both"/>
        <w:rPr>
          <w:rFonts w:eastAsia="Calibri"/>
        </w:rPr>
      </w:pPr>
      <w:r w:rsidRPr="008205A2">
        <w:rPr>
          <w:rFonts w:eastAsia="Calibri"/>
        </w:rPr>
        <w:t xml:space="preserve">Secondary </w:t>
      </w:r>
      <w:r w:rsidRPr="008205A2">
        <w:rPr>
          <w:rFonts w:eastAsia="Calibri"/>
        </w:rPr>
        <w:tab/>
      </w:r>
      <w:r w:rsidRPr="008205A2">
        <w:rPr>
          <w:rFonts w:eastAsia="Calibri"/>
        </w:rPr>
        <w:tab/>
        <w:t>( )</w:t>
      </w:r>
    </w:p>
    <w:p w:rsidR="008727BE" w:rsidRPr="008205A2" w:rsidRDefault="008727BE" w:rsidP="008727BE">
      <w:pPr>
        <w:pStyle w:val="ListParagraph"/>
        <w:numPr>
          <w:ilvl w:val="0"/>
          <w:numId w:val="20"/>
        </w:numPr>
        <w:spacing w:line="276" w:lineRule="auto"/>
        <w:jc w:val="both"/>
        <w:rPr>
          <w:rFonts w:eastAsia="Calibri"/>
        </w:rPr>
      </w:pPr>
      <w:r w:rsidRPr="008205A2">
        <w:rPr>
          <w:rFonts w:eastAsia="Calibri"/>
        </w:rPr>
        <w:t xml:space="preserve">College/University </w:t>
      </w:r>
      <w:r w:rsidRPr="008205A2">
        <w:rPr>
          <w:rFonts w:eastAsia="Calibri"/>
        </w:rPr>
        <w:tab/>
        <w:t>( )</w:t>
      </w:r>
    </w:p>
    <w:p w:rsidR="008727BE" w:rsidRPr="008205A2" w:rsidRDefault="008727BE" w:rsidP="008727BE">
      <w:pPr>
        <w:pStyle w:val="ListParagraph"/>
        <w:numPr>
          <w:ilvl w:val="0"/>
          <w:numId w:val="1"/>
        </w:numPr>
        <w:jc w:val="both"/>
        <w:rPr>
          <w:rFonts w:eastAsia="Calibri"/>
        </w:rPr>
      </w:pPr>
      <w:r w:rsidRPr="008205A2">
        <w:rPr>
          <w:rFonts w:eastAsia="Calibri"/>
        </w:rPr>
        <w:t>What is your marital status? (Tick as applicable)</w:t>
      </w:r>
    </w:p>
    <w:p w:rsidR="008727BE" w:rsidRPr="008205A2" w:rsidRDefault="008727BE" w:rsidP="008727BE">
      <w:pPr>
        <w:pStyle w:val="ListParagraph"/>
        <w:numPr>
          <w:ilvl w:val="0"/>
          <w:numId w:val="18"/>
        </w:numPr>
        <w:spacing w:line="276" w:lineRule="auto"/>
        <w:jc w:val="both"/>
        <w:rPr>
          <w:rFonts w:eastAsia="Calibri"/>
        </w:rPr>
      </w:pPr>
      <w:r w:rsidRPr="008205A2">
        <w:rPr>
          <w:rFonts w:eastAsia="Calibri"/>
        </w:rPr>
        <w:t xml:space="preserve">Single                 </w:t>
      </w:r>
      <w:r w:rsidRPr="008205A2">
        <w:rPr>
          <w:rFonts w:eastAsia="Calibri"/>
        </w:rPr>
        <w:tab/>
        <w:t>( )</w:t>
      </w:r>
    </w:p>
    <w:p w:rsidR="008727BE" w:rsidRPr="008205A2" w:rsidRDefault="008727BE" w:rsidP="008727BE">
      <w:pPr>
        <w:pStyle w:val="ListParagraph"/>
        <w:numPr>
          <w:ilvl w:val="0"/>
          <w:numId w:val="18"/>
        </w:numPr>
        <w:spacing w:line="276" w:lineRule="auto"/>
        <w:jc w:val="both"/>
        <w:rPr>
          <w:rFonts w:eastAsia="Calibri"/>
        </w:rPr>
      </w:pPr>
      <w:r w:rsidRPr="008205A2">
        <w:rPr>
          <w:rFonts w:eastAsia="Calibri"/>
        </w:rPr>
        <w:t xml:space="preserve">Married                     </w:t>
      </w:r>
      <w:r w:rsidRPr="008205A2">
        <w:rPr>
          <w:rFonts w:eastAsia="Calibri"/>
        </w:rPr>
        <w:tab/>
        <w:t>( )</w:t>
      </w:r>
    </w:p>
    <w:p w:rsidR="008727BE" w:rsidRPr="008205A2" w:rsidRDefault="008727BE" w:rsidP="008727BE">
      <w:pPr>
        <w:pStyle w:val="ListParagraph"/>
        <w:numPr>
          <w:ilvl w:val="0"/>
          <w:numId w:val="18"/>
        </w:numPr>
        <w:spacing w:line="276" w:lineRule="auto"/>
        <w:jc w:val="both"/>
        <w:rPr>
          <w:rFonts w:eastAsia="Calibri"/>
        </w:rPr>
      </w:pPr>
      <w:r w:rsidRPr="008205A2">
        <w:rPr>
          <w:rFonts w:eastAsia="Calibri"/>
        </w:rPr>
        <w:t>Divorced/Separated    ( )</w:t>
      </w:r>
    </w:p>
    <w:p w:rsidR="008727BE" w:rsidRPr="008205A2" w:rsidRDefault="008727BE" w:rsidP="008727BE">
      <w:pPr>
        <w:pStyle w:val="ListParagraph"/>
        <w:numPr>
          <w:ilvl w:val="0"/>
          <w:numId w:val="18"/>
        </w:numPr>
        <w:spacing w:line="276" w:lineRule="auto"/>
        <w:jc w:val="both"/>
        <w:rPr>
          <w:rFonts w:eastAsia="Calibri"/>
        </w:rPr>
      </w:pPr>
      <w:r w:rsidRPr="008205A2">
        <w:rPr>
          <w:rFonts w:eastAsia="Calibri"/>
        </w:rPr>
        <w:t xml:space="preserve">Widow </w:t>
      </w:r>
      <w:r w:rsidRPr="008205A2">
        <w:rPr>
          <w:rFonts w:eastAsia="Calibri"/>
        </w:rPr>
        <w:tab/>
      </w:r>
      <w:r w:rsidRPr="008205A2">
        <w:rPr>
          <w:rFonts w:eastAsia="Calibri"/>
        </w:rPr>
        <w:tab/>
        <w:t>( )</w:t>
      </w:r>
    </w:p>
    <w:p w:rsidR="008727BE" w:rsidRPr="008205A2" w:rsidRDefault="008727BE" w:rsidP="008727BE">
      <w:pPr>
        <w:pStyle w:val="ListParagraph"/>
        <w:numPr>
          <w:ilvl w:val="0"/>
          <w:numId w:val="1"/>
        </w:numPr>
        <w:spacing w:after="0"/>
        <w:jc w:val="both"/>
      </w:pPr>
      <w:r w:rsidRPr="008205A2">
        <w:rPr>
          <w:szCs w:val="24"/>
        </w:rPr>
        <w:t>What is your occupation?  Housewife ( ) Employed ( ) Self-employed ( )</w:t>
      </w:r>
    </w:p>
    <w:p w:rsidR="008727BE" w:rsidRPr="008205A2" w:rsidRDefault="008727BE" w:rsidP="008727BE">
      <w:pPr>
        <w:pStyle w:val="ListParagraph"/>
        <w:numPr>
          <w:ilvl w:val="0"/>
          <w:numId w:val="1"/>
        </w:numPr>
        <w:spacing w:after="0"/>
        <w:jc w:val="both"/>
      </w:pPr>
      <w:r w:rsidRPr="008205A2">
        <w:t>What is your religion? Christian ( ) Muslims ( ) Hindu ( ) Others ( )</w:t>
      </w:r>
    </w:p>
    <w:p w:rsidR="008727BE" w:rsidRPr="008205A2" w:rsidRDefault="008727BE" w:rsidP="008727BE">
      <w:pPr>
        <w:pStyle w:val="ListParagraph"/>
        <w:numPr>
          <w:ilvl w:val="0"/>
          <w:numId w:val="1"/>
        </w:numPr>
        <w:spacing w:after="0"/>
        <w:jc w:val="both"/>
        <w:rPr>
          <w:szCs w:val="24"/>
        </w:rPr>
      </w:pPr>
      <w:r w:rsidRPr="008205A2">
        <w:rPr>
          <w:szCs w:val="24"/>
        </w:rPr>
        <w:t>How many children have you given birth to? _______</w:t>
      </w:r>
    </w:p>
    <w:p w:rsidR="008727BE" w:rsidRPr="008205A2" w:rsidRDefault="008727BE" w:rsidP="008727BE">
      <w:pPr>
        <w:ind w:firstLine="720"/>
        <w:jc w:val="both"/>
      </w:pPr>
      <w:r w:rsidRPr="008205A2">
        <w:t>None [ ] One [ ] Two [ ] Three [ ] More than Three [ ]</w:t>
      </w:r>
    </w:p>
    <w:p w:rsidR="008727BE" w:rsidRPr="008205A2" w:rsidRDefault="008727BE" w:rsidP="008727BE">
      <w:pPr>
        <w:pStyle w:val="ListParagraph"/>
        <w:numPr>
          <w:ilvl w:val="0"/>
          <w:numId w:val="1"/>
        </w:numPr>
        <w:jc w:val="both"/>
        <w:rPr>
          <w:rFonts w:eastAsia="Calibri"/>
        </w:rPr>
      </w:pPr>
      <w:r w:rsidRPr="008205A2">
        <w:rPr>
          <w:rFonts w:eastAsia="Calibri"/>
        </w:rPr>
        <w:t>What was the mode of delivery?</w:t>
      </w:r>
    </w:p>
    <w:p w:rsidR="008727BE" w:rsidRPr="008205A2" w:rsidRDefault="008727BE" w:rsidP="008727BE">
      <w:pPr>
        <w:pStyle w:val="ListParagraph"/>
        <w:numPr>
          <w:ilvl w:val="0"/>
          <w:numId w:val="19"/>
        </w:numPr>
        <w:spacing w:line="276" w:lineRule="auto"/>
        <w:jc w:val="both"/>
        <w:rPr>
          <w:rFonts w:eastAsia="Calibri"/>
        </w:rPr>
      </w:pPr>
      <w:r w:rsidRPr="008205A2">
        <w:rPr>
          <w:rFonts w:eastAsia="Calibri"/>
        </w:rPr>
        <w:t xml:space="preserve">Spontaneous Vertex Delivery                </w:t>
      </w:r>
      <w:r w:rsidRPr="008205A2">
        <w:rPr>
          <w:rFonts w:eastAsia="Calibri"/>
        </w:rPr>
        <w:tab/>
        <w:t>( )</w:t>
      </w:r>
    </w:p>
    <w:p w:rsidR="008727BE" w:rsidRPr="008205A2" w:rsidRDefault="008727BE" w:rsidP="008727BE">
      <w:pPr>
        <w:pStyle w:val="ListParagraph"/>
        <w:numPr>
          <w:ilvl w:val="0"/>
          <w:numId w:val="19"/>
        </w:numPr>
        <w:spacing w:line="276" w:lineRule="auto"/>
        <w:jc w:val="both"/>
        <w:rPr>
          <w:rFonts w:eastAsia="Calibri"/>
        </w:rPr>
      </w:pPr>
      <w:r w:rsidRPr="008205A2">
        <w:rPr>
          <w:rFonts w:eastAsia="Calibri"/>
        </w:rPr>
        <w:t xml:space="preserve">Assisted Spontaneous Vertex Delivery </w:t>
      </w:r>
      <w:r w:rsidRPr="008205A2">
        <w:rPr>
          <w:rFonts w:eastAsia="Calibri"/>
        </w:rPr>
        <w:tab/>
        <w:t>( )</w:t>
      </w:r>
    </w:p>
    <w:p w:rsidR="008727BE" w:rsidRPr="008205A2" w:rsidRDefault="008727BE" w:rsidP="008727BE">
      <w:pPr>
        <w:pStyle w:val="ListParagraph"/>
        <w:numPr>
          <w:ilvl w:val="0"/>
          <w:numId w:val="19"/>
        </w:numPr>
        <w:spacing w:line="276" w:lineRule="auto"/>
        <w:jc w:val="both"/>
        <w:rPr>
          <w:rFonts w:eastAsia="Calibri"/>
        </w:rPr>
      </w:pPr>
      <w:r w:rsidRPr="008205A2">
        <w:rPr>
          <w:rFonts w:eastAsia="Calibri"/>
        </w:rPr>
        <w:t xml:space="preserve">Caesarean Section </w:t>
      </w:r>
      <w:r w:rsidRPr="008205A2">
        <w:rPr>
          <w:rFonts w:eastAsia="Calibri"/>
        </w:rPr>
        <w:tab/>
      </w:r>
      <w:r w:rsidRPr="008205A2">
        <w:rPr>
          <w:rFonts w:eastAsia="Calibri"/>
        </w:rPr>
        <w:tab/>
        <w:t xml:space="preserve">                </w:t>
      </w:r>
      <w:r w:rsidRPr="008205A2">
        <w:rPr>
          <w:rFonts w:eastAsia="Calibri"/>
        </w:rPr>
        <w:tab/>
        <w:t>( )</w:t>
      </w:r>
    </w:p>
    <w:p w:rsidR="008727BE" w:rsidRPr="008205A2" w:rsidRDefault="008727BE" w:rsidP="008727BE">
      <w:pPr>
        <w:spacing w:line="276" w:lineRule="auto"/>
        <w:rPr>
          <w:rFonts w:eastAsia="Calibri"/>
          <w:b/>
          <w:szCs w:val="24"/>
        </w:rPr>
      </w:pPr>
      <w:r w:rsidRPr="008205A2">
        <w:rPr>
          <w:rFonts w:eastAsia="Calibri"/>
          <w:b/>
          <w:szCs w:val="24"/>
        </w:rPr>
        <w:br w:type="page"/>
      </w:r>
    </w:p>
    <w:p w:rsidR="008727BE" w:rsidRPr="008205A2" w:rsidRDefault="008727BE" w:rsidP="008727BE">
      <w:pPr>
        <w:spacing w:after="0"/>
        <w:jc w:val="both"/>
        <w:rPr>
          <w:rFonts w:eastAsia="Calibri"/>
          <w:b/>
          <w:szCs w:val="24"/>
        </w:rPr>
      </w:pPr>
      <w:r w:rsidRPr="008205A2">
        <w:rPr>
          <w:rFonts w:eastAsia="Calibri"/>
          <w:b/>
          <w:szCs w:val="24"/>
        </w:rPr>
        <w:lastRenderedPageBreak/>
        <w:t xml:space="preserve">Part B: Specific Information </w:t>
      </w:r>
    </w:p>
    <w:p w:rsidR="008727BE" w:rsidRPr="008205A2" w:rsidRDefault="008727BE" w:rsidP="008727BE">
      <w:pPr>
        <w:spacing w:after="0"/>
        <w:jc w:val="both"/>
        <w:rPr>
          <w:b/>
          <w:szCs w:val="24"/>
        </w:rPr>
      </w:pPr>
      <w:r w:rsidRPr="008205A2">
        <w:rPr>
          <w:b/>
          <w:szCs w:val="24"/>
        </w:rPr>
        <w:t>Specific information regarding knowledge on menopause</w:t>
      </w:r>
    </w:p>
    <w:p w:rsidR="008727BE" w:rsidRPr="008205A2" w:rsidRDefault="008727BE" w:rsidP="008727BE">
      <w:pPr>
        <w:pStyle w:val="ListParagraph"/>
        <w:numPr>
          <w:ilvl w:val="0"/>
          <w:numId w:val="17"/>
        </w:numPr>
        <w:spacing w:after="0"/>
        <w:jc w:val="both"/>
        <w:rPr>
          <w:szCs w:val="24"/>
        </w:rPr>
      </w:pPr>
      <w:r w:rsidRPr="008205A2">
        <w:rPr>
          <w:szCs w:val="24"/>
        </w:rPr>
        <w:t>What do you understand by the term menopause?</w:t>
      </w:r>
    </w:p>
    <w:p w:rsidR="008727BE" w:rsidRPr="008205A2" w:rsidRDefault="008727BE" w:rsidP="008727BE">
      <w:pPr>
        <w:pStyle w:val="ListParagraph"/>
        <w:numPr>
          <w:ilvl w:val="0"/>
          <w:numId w:val="6"/>
        </w:numPr>
        <w:spacing w:after="0"/>
        <w:jc w:val="both"/>
        <w:rPr>
          <w:szCs w:val="24"/>
        </w:rPr>
      </w:pPr>
      <w:r w:rsidRPr="008205A2">
        <w:rPr>
          <w:szCs w:val="24"/>
        </w:rPr>
        <w:t>Cessation of menstruation in a woman</w:t>
      </w:r>
    </w:p>
    <w:p w:rsidR="008727BE" w:rsidRPr="008205A2" w:rsidRDefault="008727BE" w:rsidP="008727BE">
      <w:pPr>
        <w:pStyle w:val="ListParagraph"/>
        <w:numPr>
          <w:ilvl w:val="0"/>
          <w:numId w:val="6"/>
        </w:numPr>
        <w:spacing w:after="0"/>
        <w:jc w:val="both"/>
        <w:rPr>
          <w:szCs w:val="24"/>
        </w:rPr>
      </w:pPr>
      <w:r w:rsidRPr="008205A2">
        <w:rPr>
          <w:szCs w:val="24"/>
        </w:rPr>
        <w:t>Menopause is the time that marks the end of a woman menstrual cycles</w:t>
      </w:r>
    </w:p>
    <w:p w:rsidR="008727BE" w:rsidRPr="008205A2" w:rsidRDefault="008727BE" w:rsidP="008727BE">
      <w:pPr>
        <w:pStyle w:val="ListParagraph"/>
        <w:numPr>
          <w:ilvl w:val="0"/>
          <w:numId w:val="6"/>
        </w:numPr>
        <w:rPr>
          <w:shd w:val="clear" w:color="auto" w:fill="FFFFFF"/>
        </w:rPr>
      </w:pPr>
      <w:r w:rsidRPr="008205A2">
        <w:rPr>
          <w:shd w:val="clear" w:color="auto" w:fill="FFFFFF"/>
        </w:rPr>
        <w:t>Menopause is a natural biological process</w:t>
      </w:r>
    </w:p>
    <w:p w:rsidR="008727BE" w:rsidRPr="008205A2" w:rsidRDefault="008727BE" w:rsidP="008727BE">
      <w:pPr>
        <w:pStyle w:val="ListParagraph"/>
        <w:numPr>
          <w:ilvl w:val="0"/>
          <w:numId w:val="6"/>
        </w:numPr>
        <w:rPr>
          <w:shd w:val="clear" w:color="auto" w:fill="FFFFFF"/>
        </w:rPr>
      </w:pPr>
      <w:r w:rsidRPr="008205A2">
        <w:rPr>
          <w:shd w:val="clear" w:color="auto" w:fill="FFFFFF"/>
        </w:rPr>
        <w:t xml:space="preserve">Menopause is the end of giving birth </w:t>
      </w:r>
    </w:p>
    <w:p w:rsidR="008727BE" w:rsidRPr="008205A2" w:rsidRDefault="008727BE" w:rsidP="008727BE">
      <w:pPr>
        <w:pStyle w:val="ListParagraph"/>
        <w:numPr>
          <w:ilvl w:val="0"/>
          <w:numId w:val="6"/>
        </w:numPr>
        <w:rPr>
          <w:shd w:val="clear" w:color="auto" w:fill="FFFFFF"/>
        </w:rPr>
      </w:pPr>
      <w:r w:rsidRPr="008205A2">
        <w:rPr>
          <w:shd w:val="clear" w:color="auto" w:fill="FFFFFF"/>
        </w:rPr>
        <w:t xml:space="preserve">a and b </w:t>
      </w:r>
    </w:p>
    <w:p w:rsidR="008727BE" w:rsidRPr="008205A2" w:rsidRDefault="008727BE" w:rsidP="008727BE">
      <w:pPr>
        <w:pStyle w:val="ListParagraph"/>
        <w:numPr>
          <w:ilvl w:val="0"/>
          <w:numId w:val="17"/>
        </w:numPr>
        <w:spacing w:after="0"/>
        <w:jc w:val="both"/>
        <w:rPr>
          <w:szCs w:val="24"/>
        </w:rPr>
      </w:pPr>
      <w:r w:rsidRPr="008205A2">
        <w:rPr>
          <w:szCs w:val="24"/>
        </w:rPr>
        <w:t>What are the causes of menopause?</w:t>
      </w:r>
    </w:p>
    <w:p w:rsidR="008727BE" w:rsidRPr="008205A2" w:rsidRDefault="008727BE" w:rsidP="008727BE">
      <w:pPr>
        <w:pStyle w:val="ListParagraph"/>
        <w:numPr>
          <w:ilvl w:val="0"/>
          <w:numId w:val="7"/>
        </w:numPr>
        <w:spacing w:after="0"/>
        <w:jc w:val="both"/>
        <w:rPr>
          <w:szCs w:val="24"/>
        </w:rPr>
      </w:pPr>
      <w:r w:rsidRPr="008205A2">
        <w:rPr>
          <w:szCs w:val="24"/>
        </w:rPr>
        <w:t xml:space="preserve">Stoppage of hormones </w:t>
      </w:r>
    </w:p>
    <w:p w:rsidR="008727BE" w:rsidRPr="008205A2" w:rsidRDefault="008727BE" w:rsidP="008727BE">
      <w:pPr>
        <w:pStyle w:val="ListParagraph"/>
        <w:numPr>
          <w:ilvl w:val="0"/>
          <w:numId w:val="7"/>
        </w:numPr>
        <w:spacing w:after="0"/>
        <w:jc w:val="both"/>
        <w:rPr>
          <w:szCs w:val="24"/>
        </w:rPr>
      </w:pPr>
      <w:r w:rsidRPr="008205A2">
        <w:rPr>
          <w:szCs w:val="24"/>
        </w:rPr>
        <w:t xml:space="preserve">Smoking </w:t>
      </w:r>
    </w:p>
    <w:p w:rsidR="008727BE" w:rsidRPr="008205A2" w:rsidRDefault="008727BE" w:rsidP="008727BE">
      <w:pPr>
        <w:pStyle w:val="ListParagraph"/>
        <w:numPr>
          <w:ilvl w:val="0"/>
          <w:numId w:val="7"/>
        </w:numPr>
        <w:spacing w:after="0"/>
        <w:jc w:val="both"/>
        <w:rPr>
          <w:szCs w:val="24"/>
        </w:rPr>
      </w:pPr>
      <w:r w:rsidRPr="008205A2">
        <w:rPr>
          <w:szCs w:val="24"/>
        </w:rPr>
        <w:t xml:space="preserve">Heavy drinking </w:t>
      </w:r>
    </w:p>
    <w:p w:rsidR="008727BE" w:rsidRPr="008205A2" w:rsidRDefault="008727BE" w:rsidP="008727BE">
      <w:pPr>
        <w:pStyle w:val="ListParagraph"/>
        <w:numPr>
          <w:ilvl w:val="0"/>
          <w:numId w:val="17"/>
        </w:numPr>
        <w:spacing w:after="0"/>
        <w:jc w:val="both"/>
        <w:rPr>
          <w:szCs w:val="24"/>
        </w:rPr>
      </w:pPr>
      <w:r w:rsidRPr="008205A2">
        <w:rPr>
          <w:szCs w:val="24"/>
        </w:rPr>
        <w:t>What is the average age of menopause?</w:t>
      </w:r>
    </w:p>
    <w:p w:rsidR="008727BE" w:rsidRPr="008205A2" w:rsidRDefault="008727BE" w:rsidP="008727BE">
      <w:pPr>
        <w:pStyle w:val="ListParagraph"/>
        <w:numPr>
          <w:ilvl w:val="0"/>
          <w:numId w:val="16"/>
        </w:numPr>
        <w:spacing w:after="0"/>
        <w:jc w:val="both"/>
        <w:rPr>
          <w:szCs w:val="24"/>
        </w:rPr>
      </w:pPr>
      <w:r w:rsidRPr="008205A2">
        <w:rPr>
          <w:szCs w:val="24"/>
        </w:rPr>
        <w:t>30-40 years</w:t>
      </w:r>
    </w:p>
    <w:p w:rsidR="008727BE" w:rsidRPr="008205A2" w:rsidRDefault="008727BE" w:rsidP="008727BE">
      <w:pPr>
        <w:pStyle w:val="ListParagraph"/>
        <w:numPr>
          <w:ilvl w:val="0"/>
          <w:numId w:val="16"/>
        </w:numPr>
        <w:spacing w:after="0"/>
        <w:jc w:val="both"/>
        <w:rPr>
          <w:szCs w:val="24"/>
        </w:rPr>
      </w:pPr>
      <w:r w:rsidRPr="008205A2">
        <w:rPr>
          <w:szCs w:val="24"/>
        </w:rPr>
        <w:t xml:space="preserve">41-50 years </w:t>
      </w:r>
    </w:p>
    <w:p w:rsidR="008727BE" w:rsidRPr="008205A2" w:rsidRDefault="008727BE" w:rsidP="008727BE">
      <w:pPr>
        <w:pStyle w:val="ListParagraph"/>
        <w:numPr>
          <w:ilvl w:val="0"/>
          <w:numId w:val="16"/>
        </w:numPr>
        <w:spacing w:after="0"/>
        <w:jc w:val="both"/>
        <w:rPr>
          <w:szCs w:val="24"/>
        </w:rPr>
      </w:pPr>
      <w:r w:rsidRPr="008205A2">
        <w:rPr>
          <w:szCs w:val="24"/>
        </w:rPr>
        <w:t xml:space="preserve">Over 50 years </w:t>
      </w:r>
    </w:p>
    <w:p w:rsidR="008727BE" w:rsidRPr="008205A2" w:rsidRDefault="008727BE" w:rsidP="008727BE">
      <w:pPr>
        <w:pStyle w:val="ListParagraph"/>
        <w:numPr>
          <w:ilvl w:val="0"/>
          <w:numId w:val="17"/>
        </w:numPr>
        <w:spacing w:after="0"/>
        <w:jc w:val="both"/>
      </w:pPr>
      <w:r w:rsidRPr="008205A2">
        <w:rPr>
          <w:szCs w:val="24"/>
        </w:rPr>
        <w:t xml:space="preserve">Do you know of any symptoms of menopause? </w:t>
      </w:r>
      <w:r w:rsidRPr="008205A2">
        <w:t>Yes [ ] No [ ]</w:t>
      </w:r>
    </w:p>
    <w:p w:rsidR="008727BE" w:rsidRPr="008205A2" w:rsidRDefault="008727BE" w:rsidP="008727BE">
      <w:pPr>
        <w:pStyle w:val="ListParagraph"/>
        <w:numPr>
          <w:ilvl w:val="0"/>
          <w:numId w:val="17"/>
        </w:numPr>
        <w:spacing w:after="0"/>
        <w:jc w:val="both"/>
      </w:pPr>
      <w:r w:rsidRPr="008205A2">
        <w:t>In the past 12 months, have you noticed any menstruation flow? Yes [ ] No [ ]</w:t>
      </w:r>
    </w:p>
    <w:p w:rsidR="008727BE" w:rsidRPr="008205A2" w:rsidRDefault="008727BE" w:rsidP="008727BE">
      <w:pPr>
        <w:pStyle w:val="ListParagraph"/>
        <w:numPr>
          <w:ilvl w:val="0"/>
          <w:numId w:val="17"/>
        </w:numPr>
        <w:spacing w:after="0"/>
        <w:jc w:val="both"/>
      </w:pPr>
      <w:r w:rsidRPr="008205A2">
        <w:t>What psychological changes do you know during menopause?</w:t>
      </w:r>
    </w:p>
    <w:p w:rsidR="008727BE" w:rsidRPr="008205A2" w:rsidRDefault="008727BE" w:rsidP="008727BE">
      <w:pPr>
        <w:pStyle w:val="ListParagraph"/>
        <w:numPr>
          <w:ilvl w:val="0"/>
          <w:numId w:val="15"/>
        </w:numPr>
        <w:spacing w:after="0"/>
        <w:jc w:val="both"/>
      </w:pPr>
      <w:r w:rsidRPr="008205A2">
        <w:t xml:space="preserve">Mood changes </w:t>
      </w:r>
    </w:p>
    <w:p w:rsidR="008727BE" w:rsidRPr="008205A2" w:rsidRDefault="008727BE" w:rsidP="008727BE">
      <w:pPr>
        <w:pStyle w:val="ListParagraph"/>
        <w:numPr>
          <w:ilvl w:val="0"/>
          <w:numId w:val="15"/>
        </w:numPr>
        <w:spacing w:after="0"/>
        <w:jc w:val="both"/>
      </w:pPr>
      <w:r w:rsidRPr="008205A2">
        <w:t xml:space="preserve">Insomnia </w:t>
      </w:r>
    </w:p>
    <w:p w:rsidR="008727BE" w:rsidRPr="008205A2" w:rsidRDefault="008727BE" w:rsidP="008727BE">
      <w:pPr>
        <w:pStyle w:val="ListParagraph"/>
        <w:numPr>
          <w:ilvl w:val="0"/>
          <w:numId w:val="15"/>
        </w:numPr>
        <w:spacing w:after="0"/>
        <w:jc w:val="both"/>
      </w:pPr>
      <w:r w:rsidRPr="008205A2">
        <w:t xml:space="preserve">Depression </w:t>
      </w:r>
    </w:p>
    <w:p w:rsidR="008727BE" w:rsidRPr="008205A2" w:rsidRDefault="008727BE" w:rsidP="008727BE">
      <w:pPr>
        <w:pStyle w:val="ListParagraph"/>
        <w:numPr>
          <w:ilvl w:val="0"/>
          <w:numId w:val="15"/>
        </w:numPr>
        <w:spacing w:after="0"/>
        <w:jc w:val="both"/>
      </w:pPr>
      <w:r w:rsidRPr="008205A2">
        <w:t xml:space="preserve">Lack of appetite </w:t>
      </w:r>
    </w:p>
    <w:p w:rsidR="008727BE" w:rsidRPr="008205A2" w:rsidRDefault="008727BE" w:rsidP="008727BE">
      <w:pPr>
        <w:pStyle w:val="ListParagraph"/>
        <w:numPr>
          <w:ilvl w:val="0"/>
          <w:numId w:val="15"/>
        </w:numPr>
        <w:spacing w:after="0"/>
        <w:jc w:val="both"/>
      </w:pPr>
      <w:r w:rsidRPr="008205A2">
        <w:t>a, b and c</w:t>
      </w:r>
    </w:p>
    <w:p w:rsidR="008727BE" w:rsidRPr="008205A2" w:rsidRDefault="008727BE" w:rsidP="008727BE">
      <w:pPr>
        <w:pStyle w:val="ListParagraph"/>
        <w:numPr>
          <w:ilvl w:val="0"/>
          <w:numId w:val="17"/>
        </w:numPr>
        <w:spacing w:after="0"/>
        <w:jc w:val="both"/>
      </w:pPr>
      <w:r w:rsidRPr="008205A2">
        <w:t>What are the main symptoms of physical changes during menopause?</w:t>
      </w:r>
    </w:p>
    <w:p w:rsidR="008727BE" w:rsidRPr="008205A2" w:rsidRDefault="008727BE" w:rsidP="008727BE">
      <w:pPr>
        <w:pStyle w:val="ListParagraph"/>
        <w:numPr>
          <w:ilvl w:val="0"/>
          <w:numId w:val="8"/>
        </w:numPr>
        <w:rPr>
          <w:shd w:val="clear" w:color="auto" w:fill="FFFFFF"/>
        </w:rPr>
      </w:pPr>
      <w:r w:rsidRPr="008205A2">
        <w:rPr>
          <w:shd w:val="clear" w:color="auto" w:fill="FFFFFF"/>
        </w:rPr>
        <w:lastRenderedPageBreak/>
        <w:t>Osteoporosis/Weaker bones</w:t>
      </w:r>
    </w:p>
    <w:p w:rsidR="008727BE" w:rsidRPr="008205A2" w:rsidRDefault="008727BE" w:rsidP="008727BE">
      <w:pPr>
        <w:pStyle w:val="ListParagraph"/>
        <w:numPr>
          <w:ilvl w:val="0"/>
          <w:numId w:val="8"/>
        </w:numPr>
      </w:pPr>
      <w:r w:rsidRPr="008205A2">
        <w:t>Vulvovaginal atrophy</w:t>
      </w:r>
    </w:p>
    <w:p w:rsidR="008727BE" w:rsidRPr="008205A2" w:rsidRDefault="008727BE" w:rsidP="008727BE">
      <w:pPr>
        <w:pStyle w:val="ListParagraph"/>
        <w:numPr>
          <w:ilvl w:val="0"/>
          <w:numId w:val="8"/>
        </w:numPr>
      </w:pPr>
      <w:r w:rsidRPr="008205A2">
        <w:t>Dyspareunia or painful intercourse</w:t>
      </w:r>
    </w:p>
    <w:p w:rsidR="008727BE" w:rsidRPr="008205A2" w:rsidRDefault="008727BE" w:rsidP="008727BE">
      <w:pPr>
        <w:pStyle w:val="ListParagraph"/>
        <w:numPr>
          <w:ilvl w:val="0"/>
          <w:numId w:val="8"/>
        </w:numPr>
      </w:pPr>
      <w:r w:rsidRPr="008205A2">
        <w:t>Slower metabolic function</w:t>
      </w:r>
    </w:p>
    <w:p w:rsidR="008727BE" w:rsidRPr="008205A2" w:rsidRDefault="008727BE" w:rsidP="008727BE">
      <w:pPr>
        <w:pStyle w:val="ListParagraph"/>
        <w:numPr>
          <w:ilvl w:val="0"/>
          <w:numId w:val="8"/>
        </w:numPr>
      </w:pPr>
      <w:r w:rsidRPr="008205A2">
        <w:t xml:space="preserve">All of the above </w:t>
      </w:r>
    </w:p>
    <w:p w:rsidR="008727BE" w:rsidRPr="008205A2" w:rsidRDefault="008727BE" w:rsidP="008727BE">
      <w:pPr>
        <w:pStyle w:val="ListParagraph"/>
        <w:numPr>
          <w:ilvl w:val="0"/>
          <w:numId w:val="17"/>
        </w:numPr>
        <w:spacing w:after="0"/>
        <w:jc w:val="both"/>
      </w:pPr>
      <w:r w:rsidRPr="008205A2">
        <w:t>Dry vagina during menopause is due to?</w:t>
      </w:r>
    </w:p>
    <w:p w:rsidR="008727BE" w:rsidRPr="008205A2" w:rsidRDefault="008727BE" w:rsidP="008727BE">
      <w:pPr>
        <w:pStyle w:val="ListParagraph"/>
        <w:numPr>
          <w:ilvl w:val="0"/>
          <w:numId w:val="13"/>
        </w:numPr>
        <w:spacing w:line="360" w:lineRule="auto"/>
      </w:pPr>
      <w:r w:rsidRPr="008205A2">
        <w:t>Drop in estrogen hormone levels</w:t>
      </w:r>
    </w:p>
    <w:p w:rsidR="008727BE" w:rsidRPr="008205A2" w:rsidRDefault="008727BE" w:rsidP="008727BE">
      <w:pPr>
        <w:pStyle w:val="ListParagraph"/>
        <w:numPr>
          <w:ilvl w:val="0"/>
          <w:numId w:val="13"/>
        </w:numPr>
        <w:spacing w:line="360" w:lineRule="auto"/>
        <w:rPr>
          <w:rStyle w:val="Strong"/>
          <w:b w:val="0"/>
          <w:szCs w:val="27"/>
          <w:shd w:val="clear" w:color="auto" w:fill="FFFFFF"/>
        </w:rPr>
      </w:pPr>
      <w:r w:rsidRPr="008205A2">
        <w:rPr>
          <w:rStyle w:val="Strong"/>
          <w:b w:val="0"/>
          <w:szCs w:val="27"/>
          <w:shd w:val="clear" w:color="auto" w:fill="FFFFFF"/>
        </w:rPr>
        <w:t>Antihistamines</w:t>
      </w:r>
    </w:p>
    <w:p w:rsidR="008727BE" w:rsidRPr="008205A2" w:rsidRDefault="008727BE" w:rsidP="008727BE">
      <w:pPr>
        <w:pStyle w:val="ListParagraph"/>
        <w:numPr>
          <w:ilvl w:val="0"/>
          <w:numId w:val="13"/>
        </w:numPr>
        <w:spacing w:line="360" w:lineRule="auto"/>
        <w:rPr>
          <w:rStyle w:val="Strong"/>
          <w:b w:val="0"/>
          <w:szCs w:val="27"/>
          <w:shd w:val="clear" w:color="auto" w:fill="FFFFFF"/>
        </w:rPr>
      </w:pPr>
      <w:r w:rsidRPr="008205A2">
        <w:rPr>
          <w:rStyle w:val="Strong"/>
          <w:b w:val="0"/>
          <w:szCs w:val="27"/>
          <w:shd w:val="clear" w:color="auto" w:fill="FFFFFF"/>
        </w:rPr>
        <w:t>Antidepressants</w:t>
      </w:r>
    </w:p>
    <w:p w:rsidR="008727BE" w:rsidRPr="008205A2" w:rsidRDefault="008727BE" w:rsidP="008727BE">
      <w:pPr>
        <w:pStyle w:val="ListParagraph"/>
        <w:numPr>
          <w:ilvl w:val="0"/>
          <w:numId w:val="13"/>
        </w:numPr>
        <w:spacing w:line="360" w:lineRule="auto"/>
        <w:rPr>
          <w:rStyle w:val="Strong"/>
          <w:b w:val="0"/>
          <w:szCs w:val="27"/>
          <w:shd w:val="clear" w:color="auto" w:fill="FFFFFF"/>
        </w:rPr>
      </w:pPr>
      <w:r w:rsidRPr="008205A2">
        <w:rPr>
          <w:rStyle w:val="Strong"/>
          <w:b w:val="0"/>
          <w:szCs w:val="27"/>
          <w:shd w:val="clear" w:color="auto" w:fill="FFFFFF"/>
        </w:rPr>
        <w:t xml:space="preserve">None of the above </w:t>
      </w:r>
    </w:p>
    <w:p w:rsidR="008727BE" w:rsidRPr="008205A2" w:rsidRDefault="008727BE" w:rsidP="008727BE">
      <w:pPr>
        <w:pStyle w:val="ListParagraph"/>
        <w:numPr>
          <w:ilvl w:val="0"/>
          <w:numId w:val="17"/>
        </w:numPr>
        <w:rPr>
          <w:szCs w:val="24"/>
        </w:rPr>
      </w:pPr>
      <w:r w:rsidRPr="008205A2">
        <w:t>Do you think a woman can conceive after attaining menopause? Yes ( ) No ( )</w:t>
      </w:r>
    </w:p>
    <w:p w:rsidR="008727BE" w:rsidRPr="008205A2" w:rsidRDefault="008727BE" w:rsidP="008727BE">
      <w:pPr>
        <w:pStyle w:val="ListParagraph"/>
        <w:numPr>
          <w:ilvl w:val="0"/>
          <w:numId w:val="17"/>
        </w:numPr>
        <w:rPr>
          <w:szCs w:val="24"/>
        </w:rPr>
      </w:pPr>
      <w:r w:rsidRPr="008205A2">
        <w:t>Main symptoms of menopause include hot flushes, cardiac problems, sleeping disorders, joint and muscle discomfort? Yes ( ) No ( )</w:t>
      </w:r>
    </w:p>
    <w:p w:rsidR="008727BE" w:rsidRPr="008205A2" w:rsidRDefault="008727BE" w:rsidP="008727BE">
      <w:pPr>
        <w:pStyle w:val="ListParagraph"/>
        <w:numPr>
          <w:ilvl w:val="0"/>
          <w:numId w:val="17"/>
        </w:numPr>
        <w:rPr>
          <w:szCs w:val="24"/>
        </w:rPr>
      </w:pPr>
      <w:r w:rsidRPr="008205A2">
        <w:t>Reproductive system symptoms of menopause include sexual problems, bladder problems, vaginal dryness? Yes ( ) No ( )</w:t>
      </w:r>
    </w:p>
    <w:p w:rsidR="008727BE" w:rsidRPr="008205A2" w:rsidRDefault="008727BE" w:rsidP="008727BE">
      <w:pPr>
        <w:pStyle w:val="ListParagraph"/>
        <w:numPr>
          <w:ilvl w:val="0"/>
          <w:numId w:val="17"/>
        </w:numPr>
        <w:spacing w:after="0"/>
        <w:jc w:val="both"/>
      </w:pPr>
      <w:r w:rsidRPr="008205A2">
        <w:t>What are hot flashes?</w:t>
      </w:r>
    </w:p>
    <w:p w:rsidR="008727BE" w:rsidRPr="008205A2" w:rsidRDefault="008727BE" w:rsidP="008727BE">
      <w:pPr>
        <w:pStyle w:val="ListParagraph"/>
        <w:numPr>
          <w:ilvl w:val="0"/>
          <w:numId w:val="14"/>
        </w:numPr>
        <w:spacing w:after="0"/>
        <w:jc w:val="both"/>
      </w:pPr>
      <w:r w:rsidRPr="008205A2">
        <w:t>Sudden feelings of heat in the body</w:t>
      </w:r>
    </w:p>
    <w:p w:rsidR="008727BE" w:rsidRPr="008205A2" w:rsidRDefault="008727BE" w:rsidP="008727BE">
      <w:pPr>
        <w:pStyle w:val="ListParagraph"/>
        <w:numPr>
          <w:ilvl w:val="0"/>
          <w:numId w:val="14"/>
        </w:numPr>
        <w:spacing w:after="0"/>
        <w:jc w:val="both"/>
      </w:pPr>
      <w:r w:rsidRPr="008205A2">
        <w:t xml:space="preserve">Changes in hormone levels </w:t>
      </w:r>
    </w:p>
    <w:p w:rsidR="008727BE" w:rsidRPr="008205A2" w:rsidRDefault="008727BE" w:rsidP="008727BE">
      <w:pPr>
        <w:pStyle w:val="ListParagraph"/>
        <w:numPr>
          <w:ilvl w:val="0"/>
          <w:numId w:val="14"/>
        </w:numPr>
        <w:spacing w:after="0"/>
        <w:jc w:val="both"/>
      </w:pPr>
      <w:r w:rsidRPr="008205A2">
        <w:t xml:space="preserve">Redness of the skin </w:t>
      </w:r>
    </w:p>
    <w:p w:rsidR="008727BE" w:rsidRPr="008205A2" w:rsidRDefault="008727BE" w:rsidP="008727BE">
      <w:pPr>
        <w:pStyle w:val="ListParagraph"/>
        <w:numPr>
          <w:ilvl w:val="0"/>
          <w:numId w:val="14"/>
        </w:numPr>
        <w:spacing w:after="0"/>
        <w:jc w:val="both"/>
      </w:pPr>
      <w:r w:rsidRPr="008205A2">
        <w:t>a and b</w:t>
      </w:r>
    </w:p>
    <w:p w:rsidR="008727BE" w:rsidRPr="008205A2" w:rsidRDefault="008727BE" w:rsidP="008727BE">
      <w:pPr>
        <w:pStyle w:val="ListParagraph"/>
        <w:numPr>
          <w:ilvl w:val="0"/>
          <w:numId w:val="17"/>
        </w:numPr>
        <w:spacing w:after="0"/>
        <w:jc w:val="both"/>
        <w:rPr>
          <w:szCs w:val="24"/>
        </w:rPr>
      </w:pPr>
      <w:r w:rsidRPr="008205A2">
        <w:rPr>
          <w:szCs w:val="24"/>
        </w:rPr>
        <w:t>Early menopause can occur due to?</w:t>
      </w:r>
    </w:p>
    <w:p w:rsidR="008727BE" w:rsidRPr="008205A2" w:rsidRDefault="008727BE" w:rsidP="008727BE">
      <w:pPr>
        <w:pStyle w:val="ListParagraph"/>
        <w:numPr>
          <w:ilvl w:val="0"/>
          <w:numId w:val="9"/>
        </w:numPr>
        <w:spacing w:after="0"/>
        <w:jc w:val="both"/>
        <w:rPr>
          <w:szCs w:val="24"/>
        </w:rPr>
      </w:pPr>
      <w:r w:rsidRPr="008205A2">
        <w:rPr>
          <w:szCs w:val="24"/>
        </w:rPr>
        <w:t>Hysterectomy</w:t>
      </w:r>
    </w:p>
    <w:p w:rsidR="008727BE" w:rsidRPr="008205A2" w:rsidRDefault="008727BE" w:rsidP="008727BE">
      <w:pPr>
        <w:pStyle w:val="ListParagraph"/>
        <w:numPr>
          <w:ilvl w:val="0"/>
          <w:numId w:val="9"/>
        </w:numPr>
        <w:spacing w:after="0"/>
        <w:jc w:val="both"/>
        <w:rPr>
          <w:szCs w:val="24"/>
        </w:rPr>
      </w:pPr>
      <w:r w:rsidRPr="008205A2">
        <w:rPr>
          <w:szCs w:val="24"/>
        </w:rPr>
        <w:t xml:space="preserve">Chemotherapy </w:t>
      </w:r>
    </w:p>
    <w:p w:rsidR="008727BE" w:rsidRPr="008205A2" w:rsidRDefault="008727BE" w:rsidP="008727BE">
      <w:pPr>
        <w:pStyle w:val="ListParagraph"/>
        <w:numPr>
          <w:ilvl w:val="0"/>
          <w:numId w:val="9"/>
        </w:numPr>
        <w:spacing w:after="0"/>
        <w:jc w:val="both"/>
        <w:rPr>
          <w:szCs w:val="24"/>
        </w:rPr>
      </w:pPr>
      <w:r w:rsidRPr="008205A2">
        <w:rPr>
          <w:szCs w:val="24"/>
        </w:rPr>
        <w:t xml:space="preserve">All of the above </w:t>
      </w:r>
    </w:p>
    <w:p w:rsidR="008727BE" w:rsidRPr="008205A2" w:rsidRDefault="008727BE" w:rsidP="008727BE">
      <w:pPr>
        <w:pStyle w:val="ListParagraph"/>
        <w:numPr>
          <w:ilvl w:val="0"/>
          <w:numId w:val="17"/>
        </w:numPr>
        <w:spacing w:after="0"/>
        <w:jc w:val="both"/>
      </w:pPr>
      <w:r w:rsidRPr="008205A2">
        <w:t>Menopause increases health risks such as?</w:t>
      </w:r>
    </w:p>
    <w:p w:rsidR="008727BE" w:rsidRPr="008205A2" w:rsidRDefault="008727BE" w:rsidP="008727BE">
      <w:pPr>
        <w:pStyle w:val="ListParagraph"/>
        <w:numPr>
          <w:ilvl w:val="0"/>
          <w:numId w:val="11"/>
        </w:numPr>
        <w:spacing w:after="0"/>
        <w:jc w:val="both"/>
      </w:pPr>
      <w:r w:rsidRPr="008205A2">
        <w:t xml:space="preserve">Heart diseases </w:t>
      </w:r>
    </w:p>
    <w:p w:rsidR="008727BE" w:rsidRPr="008205A2" w:rsidRDefault="008727BE" w:rsidP="008727BE">
      <w:pPr>
        <w:pStyle w:val="ListParagraph"/>
        <w:numPr>
          <w:ilvl w:val="0"/>
          <w:numId w:val="11"/>
        </w:numPr>
        <w:spacing w:after="0"/>
        <w:jc w:val="both"/>
      </w:pPr>
      <w:r w:rsidRPr="008205A2">
        <w:lastRenderedPageBreak/>
        <w:t xml:space="preserve">Stroke </w:t>
      </w:r>
    </w:p>
    <w:p w:rsidR="008727BE" w:rsidRPr="008205A2" w:rsidRDefault="008727BE" w:rsidP="008727BE">
      <w:pPr>
        <w:pStyle w:val="ListParagraph"/>
        <w:numPr>
          <w:ilvl w:val="0"/>
          <w:numId w:val="11"/>
        </w:numPr>
        <w:spacing w:after="0"/>
        <w:jc w:val="both"/>
      </w:pPr>
      <w:r w:rsidRPr="008205A2">
        <w:t xml:space="preserve">Osteoporosis </w:t>
      </w:r>
    </w:p>
    <w:p w:rsidR="008727BE" w:rsidRPr="008205A2" w:rsidRDefault="008727BE" w:rsidP="008727BE">
      <w:pPr>
        <w:pStyle w:val="ListParagraph"/>
        <w:numPr>
          <w:ilvl w:val="0"/>
          <w:numId w:val="11"/>
        </w:numPr>
        <w:spacing w:after="0"/>
        <w:jc w:val="both"/>
      </w:pPr>
      <w:r w:rsidRPr="008205A2">
        <w:t xml:space="preserve">All of the above </w:t>
      </w:r>
    </w:p>
    <w:p w:rsidR="008727BE" w:rsidRPr="008205A2" w:rsidRDefault="008727BE" w:rsidP="008727BE">
      <w:pPr>
        <w:pStyle w:val="ListParagraph"/>
        <w:numPr>
          <w:ilvl w:val="0"/>
          <w:numId w:val="17"/>
        </w:numPr>
        <w:spacing w:after="0"/>
        <w:jc w:val="both"/>
      </w:pPr>
      <w:r w:rsidRPr="008205A2">
        <w:t>The main diet that should be taken during menopause is?</w:t>
      </w:r>
    </w:p>
    <w:p w:rsidR="008727BE" w:rsidRPr="008205A2" w:rsidRDefault="008727BE" w:rsidP="008727BE">
      <w:pPr>
        <w:pStyle w:val="ListParagraph"/>
        <w:numPr>
          <w:ilvl w:val="0"/>
          <w:numId w:val="12"/>
        </w:numPr>
        <w:spacing w:after="0"/>
        <w:jc w:val="both"/>
      </w:pPr>
      <w:r w:rsidRPr="008205A2">
        <w:t xml:space="preserve">Protein and calcium </w:t>
      </w:r>
    </w:p>
    <w:p w:rsidR="008727BE" w:rsidRPr="008205A2" w:rsidRDefault="008727BE" w:rsidP="008727BE">
      <w:pPr>
        <w:pStyle w:val="ListParagraph"/>
        <w:numPr>
          <w:ilvl w:val="0"/>
          <w:numId w:val="12"/>
        </w:numPr>
        <w:spacing w:after="0"/>
        <w:jc w:val="both"/>
      </w:pPr>
      <w:r w:rsidRPr="008205A2">
        <w:t>Carbohydrates</w:t>
      </w:r>
    </w:p>
    <w:p w:rsidR="008727BE" w:rsidRPr="008205A2" w:rsidRDefault="008727BE" w:rsidP="008727BE">
      <w:pPr>
        <w:pStyle w:val="ListParagraph"/>
        <w:numPr>
          <w:ilvl w:val="0"/>
          <w:numId w:val="12"/>
        </w:numPr>
        <w:spacing w:after="0"/>
        <w:jc w:val="both"/>
      </w:pPr>
      <w:r w:rsidRPr="008205A2">
        <w:t xml:space="preserve">Fats and vitamins  </w:t>
      </w:r>
    </w:p>
    <w:p w:rsidR="008727BE" w:rsidRPr="008205A2" w:rsidRDefault="008727BE" w:rsidP="008727BE">
      <w:pPr>
        <w:pStyle w:val="ListParagraph"/>
        <w:numPr>
          <w:ilvl w:val="0"/>
          <w:numId w:val="12"/>
        </w:numPr>
        <w:spacing w:after="0"/>
        <w:jc w:val="both"/>
      </w:pPr>
      <w:r w:rsidRPr="008205A2">
        <w:t xml:space="preserve">All of the above </w:t>
      </w:r>
    </w:p>
    <w:p w:rsidR="008727BE" w:rsidRPr="008205A2" w:rsidRDefault="008727BE" w:rsidP="008727BE">
      <w:pPr>
        <w:spacing w:after="0"/>
        <w:jc w:val="both"/>
        <w:rPr>
          <w:b/>
          <w:szCs w:val="24"/>
        </w:rPr>
      </w:pPr>
      <w:r w:rsidRPr="008205A2">
        <w:rPr>
          <w:b/>
          <w:szCs w:val="24"/>
        </w:rPr>
        <w:t xml:space="preserve">Practices on menopause </w:t>
      </w:r>
    </w:p>
    <w:p w:rsidR="008727BE" w:rsidRPr="008205A2" w:rsidRDefault="008727BE" w:rsidP="008727BE">
      <w:pPr>
        <w:pStyle w:val="ListParagraph"/>
        <w:numPr>
          <w:ilvl w:val="0"/>
          <w:numId w:val="10"/>
        </w:numPr>
      </w:pPr>
      <w:r w:rsidRPr="008205A2">
        <w:t>Do you take proteins, supplementary calcium or other vitamins in your diet? Yes [ ] No [ ]</w:t>
      </w:r>
    </w:p>
    <w:p w:rsidR="008727BE" w:rsidRPr="008205A2" w:rsidRDefault="008727BE" w:rsidP="008727BE">
      <w:pPr>
        <w:pStyle w:val="ListParagraph"/>
        <w:numPr>
          <w:ilvl w:val="0"/>
          <w:numId w:val="10"/>
        </w:numPr>
      </w:pPr>
      <w:r w:rsidRPr="008205A2">
        <w:t>Do you do walking and jogging exercise regularly? Yes [ ] No [ ]</w:t>
      </w:r>
    </w:p>
    <w:p w:rsidR="008727BE" w:rsidRPr="008205A2" w:rsidRDefault="008727BE" w:rsidP="008727BE">
      <w:pPr>
        <w:pStyle w:val="ListParagraph"/>
        <w:numPr>
          <w:ilvl w:val="0"/>
          <w:numId w:val="10"/>
        </w:numPr>
      </w:pPr>
      <w:r w:rsidRPr="008205A2">
        <w:t>Do you do weight bearing exercises such as power walking and strength training in order to reduce risk of osteoporosis? Yes [ ] No [ ]</w:t>
      </w:r>
    </w:p>
    <w:p w:rsidR="008727BE" w:rsidRPr="008205A2" w:rsidRDefault="008727BE" w:rsidP="008727BE">
      <w:pPr>
        <w:pStyle w:val="ListParagraph"/>
        <w:numPr>
          <w:ilvl w:val="0"/>
          <w:numId w:val="10"/>
        </w:numPr>
      </w:pPr>
      <w:r w:rsidRPr="008205A2">
        <w:t>Do you practice perineal and personal hygiene? Yes [ ] No [ ]</w:t>
      </w:r>
    </w:p>
    <w:p w:rsidR="008727BE" w:rsidRPr="008205A2" w:rsidRDefault="008727BE" w:rsidP="008727BE">
      <w:pPr>
        <w:pStyle w:val="ListParagraph"/>
        <w:numPr>
          <w:ilvl w:val="0"/>
          <w:numId w:val="10"/>
        </w:numPr>
      </w:pPr>
      <w:r w:rsidRPr="008205A2">
        <w:t>Do you often consult your healthcare provider after every six months? Yes [ ] No [ ]</w:t>
      </w:r>
    </w:p>
    <w:p w:rsidR="008727BE" w:rsidRPr="008205A2" w:rsidRDefault="008727BE" w:rsidP="008727BE">
      <w:pPr>
        <w:pStyle w:val="ListParagraph"/>
        <w:numPr>
          <w:ilvl w:val="0"/>
          <w:numId w:val="10"/>
        </w:numPr>
      </w:pPr>
      <w:r w:rsidRPr="008205A2">
        <w:t>Do you avoid fats and too many sugars in your diets? Yes [ ] No [ ]</w:t>
      </w:r>
    </w:p>
    <w:p w:rsidR="008727BE" w:rsidRPr="008205A2" w:rsidRDefault="008727BE" w:rsidP="008727BE">
      <w:pPr>
        <w:pStyle w:val="ListParagraph"/>
        <w:numPr>
          <w:ilvl w:val="0"/>
          <w:numId w:val="10"/>
        </w:numPr>
      </w:pPr>
      <w:r w:rsidRPr="008205A2">
        <w:t>Do you maintain normal body weight? Yes [ ] No [ ]</w:t>
      </w:r>
    </w:p>
    <w:p w:rsidR="008727BE" w:rsidRPr="008205A2" w:rsidRDefault="008727BE" w:rsidP="008727BE">
      <w:pPr>
        <w:pStyle w:val="ListParagraph"/>
        <w:numPr>
          <w:ilvl w:val="0"/>
          <w:numId w:val="10"/>
        </w:numPr>
      </w:pPr>
      <w:r w:rsidRPr="008205A2">
        <w:t>Do you take healthy diets? Yes [ ] No [ ]</w:t>
      </w:r>
    </w:p>
    <w:p w:rsidR="008727BE" w:rsidRPr="008205A2" w:rsidRDefault="008727BE" w:rsidP="008727BE">
      <w:pPr>
        <w:pStyle w:val="ListParagraph"/>
        <w:numPr>
          <w:ilvl w:val="0"/>
          <w:numId w:val="10"/>
        </w:numPr>
      </w:pPr>
      <w:r w:rsidRPr="008205A2">
        <w:t>Do you have social interaction with others? Yes [ ] No [ ]</w:t>
      </w:r>
    </w:p>
    <w:p w:rsidR="008727BE" w:rsidRPr="008205A2" w:rsidRDefault="008727BE" w:rsidP="008727BE">
      <w:pPr>
        <w:pStyle w:val="ListParagraph"/>
        <w:numPr>
          <w:ilvl w:val="0"/>
          <w:numId w:val="10"/>
        </w:numPr>
      </w:pPr>
      <w:r w:rsidRPr="008205A2">
        <w:t>Do you have healthy practice (abuse drugs, smoking, and alcohol)? Yes [ ] No [ ]</w:t>
      </w:r>
    </w:p>
    <w:p w:rsidR="008727BE" w:rsidRPr="008205A2" w:rsidRDefault="008727BE" w:rsidP="008727BE">
      <w:pPr>
        <w:pStyle w:val="ListParagraph"/>
        <w:numPr>
          <w:ilvl w:val="0"/>
          <w:numId w:val="10"/>
        </w:numPr>
      </w:pPr>
      <w:r w:rsidRPr="008205A2">
        <w:t>Do you practice healthy lifestyle that is avoiding smoking, drug abuse and drinking alcohol? Yes [ ] No [ ]</w:t>
      </w:r>
    </w:p>
    <w:p w:rsidR="00565532" w:rsidRPr="00572E00" w:rsidRDefault="008727BE" w:rsidP="00572E00">
      <w:pPr>
        <w:spacing w:line="276" w:lineRule="auto"/>
        <w:jc w:val="center"/>
        <w:rPr>
          <w:b/>
        </w:rPr>
      </w:pPr>
      <w:r w:rsidRPr="008205A2">
        <w:br w:type="page"/>
      </w:r>
      <w:bookmarkStart w:id="328" w:name="_Toc517947790"/>
      <w:bookmarkStart w:id="329" w:name="_Toc15372597"/>
      <w:bookmarkEnd w:id="326"/>
      <w:bookmarkEnd w:id="327"/>
      <w:r w:rsidR="00495C16" w:rsidRPr="00572E00">
        <w:rPr>
          <w:b/>
        </w:rPr>
        <w:lastRenderedPageBreak/>
        <w:t xml:space="preserve">APPENDIX </w:t>
      </w:r>
      <w:r w:rsidR="007F5C9F" w:rsidRPr="00572E00">
        <w:rPr>
          <w:b/>
        </w:rPr>
        <w:t>I</w:t>
      </w:r>
      <w:r w:rsidR="00495C16" w:rsidRPr="00572E00">
        <w:rPr>
          <w:b/>
        </w:rPr>
        <w:t>V</w:t>
      </w:r>
      <w:r w:rsidR="00083D78" w:rsidRPr="00572E00">
        <w:rPr>
          <w:b/>
        </w:rPr>
        <w:t xml:space="preserve">: </w:t>
      </w:r>
      <w:bookmarkEnd w:id="328"/>
      <w:r w:rsidR="00565532" w:rsidRPr="00572E00">
        <w:rPr>
          <w:b/>
        </w:rPr>
        <w:t>RESEARCH AUTHORIZATION – NACOSTI</w:t>
      </w:r>
      <w:bookmarkEnd w:id="329"/>
    </w:p>
    <w:p w:rsidR="004E5871" w:rsidRPr="008205A2" w:rsidRDefault="00565532" w:rsidP="00F7552E">
      <w:r w:rsidRPr="008205A2">
        <w:rPr>
          <w:noProof/>
        </w:rPr>
        <w:drawing>
          <wp:inline distT="0" distB="0" distL="0" distR="0" wp14:anchorId="3E29C7CD" wp14:editId="63E2E7BA">
            <wp:extent cx="6042896" cy="8145517"/>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42896" cy="8145517"/>
                    </a:xfrm>
                    <a:prstGeom prst="rect">
                      <a:avLst/>
                    </a:prstGeom>
                    <a:noFill/>
                    <a:ln>
                      <a:noFill/>
                    </a:ln>
                  </pic:spPr>
                </pic:pic>
              </a:graphicData>
            </a:graphic>
          </wp:inline>
        </w:drawing>
      </w:r>
      <w:r w:rsidR="00083D78" w:rsidRPr="008205A2">
        <w:t xml:space="preserve"> </w:t>
      </w:r>
    </w:p>
    <w:p w:rsidR="00565532" w:rsidRPr="008205A2" w:rsidRDefault="00495C16" w:rsidP="00AE77FB">
      <w:pPr>
        <w:pStyle w:val="Heading2"/>
      </w:pPr>
      <w:bookmarkStart w:id="330" w:name="_Toc15372598"/>
      <w:r w:rsidRPr="008205A2">
        <w:lastRenderedPageBreak/>
        <w:t>APPENDIX V</w:t>
      </w:r>
      <w:r w:rsidR="00565532" w:rsidRPr="008205A2">
        <w:t>: ETHICAL CLEARANCE</w:t>
      </w:r>
      <w:bookmarkEnd w:id="330"/>
    </w:p>
    <w:p w:rsidR="00565532" w:rsidRPr="008205A2" w:rsidRDefault="00565532" w:rsidP="00565532">
      <w:r w:rsidRPr="008205A2">
        <w:rPr>
          <w:noProof/>
        </w:rPr>
        <w:drawing>
          <wp:inline distT="0" distB="0" distL="0" distR="0" wp14:anchorId="12E0A5C3" wp14:editId="4F43DF7D">
            <wp:extent cx="5516428" cy="7465695"/>
            <wp:effectExtent l="133350" t="114300" r="141605" b="1733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17810" cy="74675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65532" w:rsidRPr="008205A2" w:rsidRDefault="00971094" w:rsidP="00572E00">
      <w:pPr>
        <w:spacing w:after="0" w:line="240" w:lineRule="auto"/>
      </w:pPr>
      <w:r w:rsidRPr="008205A2">
        <w:br w:type="page"/>
      </w:r>
      <w:bookmarkStart w:id="331" w:name="_Toc15372599"/>
      <w:r w:rsidR="00495C16" w:rsidRPr="008205A2">
        <w:lastRenderedPageBreak/>
        <w:t>APPENDIX VI</w:t>
      </w:r>
      <w:r w:rsidR="00565532" w:rsidRPr="008205A2">
        <w:t>: PERMISSION TO GETHER DATA</w:t>
      </w:r>
      <w:bookmarkEnd w:id="331"/>
    </w:p>
    <w:p w:rsidR="00565532" w:rsidRPr="008205A2" w:rsidRDefault="00565532" w:rsidP="00565532">
      <w:r w:rsidRPr="008205A2">
        <w:rPr>
          <w:noProof/>
        </w:rPr>
        <w:drawing>
          <wp:inline distT="0" distB="0" distL="0" distR="0" wp14:anchorId="79E19A58" wp14:editId="5EEB1D4D">
            <wp:extent cx="5274945" cy="7494329"/>
            <wp:effectExtent l="76200" t="76200" r="135255" b="12573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4945" cy="749432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65532" w:rsidRPr="008205A2" w:rsidRDefault="00565532" w:rsidP="00565532"/>
    <w:p w:rsidR="00971094" w:rsidRPr="008205A2" w:rsidRDefault="00971094">
      <w:pPr>
        <w:spacing w:after="0" w:line="240" w:lineRule="auto"/>
        <w:rPr>
          <w:b/>
          <w:sz w:val="28"/>
        </w:rPr>
      </w:pPr>
      <w:r w:rsidRPr="008205A2">
        <w:br w:type="page"/>
      </w:r>
    </w:p>
    <w:p w:rsidR="00565532" w:rsidRPr="008205A2" w:rsidRDefault="00495C16" w:rsidP="00334214">
      <w:pPr>
        <w:pStyle w:val="Heading2"/>
      </w:pPr>
      <w:bookmarkStart w:id="332" w:name="_Toc15372600"/>
      <w:r w:rsidRPr="008205A2">
        <w:lastRenderedPageBreak/>
        <w:t>APPENDIX VII</w:t>
      </w:r>
      <w:r w:rsidR="00565532" w:rsidRPr="008205A2">
        <w:t>: MINISTRY OF EDUCATION AUTHORIZATION</w:t>
      </w:r>
      <w:bookmarkEnd w:id="332"/>
      <w:r w:rsidR="00565532" w:rsidRPr="008205A2">
        <w:t xml:space="preserve"> </w:t>
      </w:r>
    </w:p>
    <w:p w:rsidR="00565532" w:rsidRPr="008205A2" w:rsidRDefault="00565532" w:rsidP="00565532">
      <w:r w:rsidRPr="008205A2">
        <w:rPr>
          <w:noProof/>
        </w:rPr>
        <w:drawing>
          <wp:inline distT="0" distB="0" distL="0" distR="0" wp14:anchorId="7CCFEC35" wp14:editId="4FA5BA45">
            <wp:extent cx="5274945" cy="7511371"/>
            <wp:effectExtent l="133350" t="114300" r="154305" b="1663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4945" cy="75113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65532" w:rsidRPr="008205A2" w:rsidRDefault="00565532" w:rsidP="00565532"/>
    <w:p w:rsidR="00565532" w:rsidRPr="00572E00" w:rsidRDefault="00971094" w:rsidP="00572E00">
      <w:pPr>
        <w:spacing w:after="0" w:line="240" w:lineRule="auto"/>
        <w:jc w:val="center"/>
        <w:rPr>
          <w:b/>
        </w:rPr>
      </w:pPr>
      <w:r w:rsidRPr="008205A2">
        <w:br w:type="page"/>
      </w:r>
      <w:bookmarkStart w:id="333" w:name="_Toc15372601"/>
      <w:r w:rsidR="00495C16" w:rsidRPr="00572E00">
        <w:rPr>
          <w:b/>
        </w:rPr>
        <w:lastRenderedPageBreak/>
        <w:t>APPENDIX VIII</w:t>
      </w:r>
      <w:r w:rsidR="00334214" w:rsidRPr="00572E00">
        <w:rPr>
          <w:b/>
        </w:rPr>
        <w:t>: LETTER FROM THE UNIVERSITY</w:t>
      </w:r>
      <w:bookmarkEnd w:id="333"/>
    </w:p>
    <w:p w:rsidR="00334214" w:rsidRPr="008205A2" w:rsidRDefault="00334214" w:rsidP="00334214">
      <w:r w:rsidRPr="008205A2">
        <w:rPr>
          <w:noProof/>
        </w:rPr>
        <w:drawing>
          <wp:inline distT="0" distB="0" distL="0" distR="0" wp14:anchorId="23E7BD37" wp14:editId="0C5299C9">
            <wp:extent cx="5274945" cy="7454265"/>
            <wp:effectExtent l="133350" t="114300" r="154305" b="165735"/>
            <wp:docPr id="14" name="Picture 14" descr="C:\Users\Ventor\Downloads\Leleiye_2019-01-31_15-47-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entor\Downloads\Leleiye_2019-01-31_15-47-32-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4945" cy="74542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8C6174" w:rsidRPr="008205A2" w:rsidRDefault="008C6174">
      <w:pPr>
        <w:spacing w:after="0" w:line="240" w:lineRule="auto"/>
      </w:pPr>
      <w:r w:rsidRPr="008205A2">
        <w:br w:type="page"/>
      </w:r>
    </w:p>
    <w:p w:rsidR="00495C16" w:rsidRPr="008205A2" w:rsidRDefault="00495C16" w:rsidP="00572E00">
      <w:pPr>
        <w:pStyle w:val="Heading2"/>
        <w:jc w:val="center"/>
      </w:pPr>
      <w:bookmarkStart w:id="334" w:name="_Toc15372602"/>
      <w:r w:rsidRPr="008205A2">
        <w:lastRenderedPageBreak/>
        <w:t>APPENDIX IX: TIMEPLAN</w:t>
      </w:r>
      <w:bookmarkEnd w:id="334"/>
    </w:p>
    <w:tbl>
      <w:tblPr>
        <w:tblW w:w="8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0"/>
        <w:gridCol w:w="3330"/>
        <w:gridCol w:w="720"/>
        <w:gridCol w:w="450"/>
        <w:gridCol w:w="445"/>
        <w:gridCol w:w="450"/>
        <w:gridCol w:w="450"/>
        <w:gridCol w:w="450"/>
        <w:gridCol w:w="450"/>
        <w:gridCol w:w="360"/>
        <w:gridCol w:w="360"/>
        <w:gridCol w:w="360"/>
        <w:gridCol w:w="360"/>
      </w:tblGrid>
      <w:tr w:rsidR="008205A2" w:rsidRPr="008205A2" w:rsidTr="00CD1F0E">
        <w:trPr>
          <w:cantSplit/>
          <w:trHeight w:val="1134"/>
        </w:trPr>
        <w:tc>
          <w:tcPr>
            <w:tcW w:w="540" w:type="dxa"/>
            <w:tcBorders>
              <w:bottom w:val="single" w:sz="4" w:space="0" w:color="auto"/>
            </w:tcBorders>
          </w:tcPr>
          <w:p w:rsidR="00495C16" w:rsidRPr="008205A2" w:rsidRDefault="00495C16" w:rsidP="00CD1F0E">
            <w:pPr>
              <w:spacing w:line="276" w:lineRule="auto"/>
              <w:rPr>
                <w:rFonts w:eastAsia="Calibri"/>
                <w:szCs w:val="24"/>
              </w:rPr>
            </w:pPr>
            <w:bookmarkStart w:id="335" w:name="_Toc418674563"/>
            <w:bookmarkStart w:id="336" w:name="_Toc421129371"/>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2018/2019</w:t>
            </w:r>
          </w:p>
        </w:tc>
        <w:tc>
          <w:tcPr>
            <w:tcW w:w="720" w:type="dxa"/>
            <w:tcBorders>
              <w:top w:val="single" w:sz="4" w:space="0" w:color="auto"/>
              <w:left w:val="single" w:sz="4" w:space="0" w:color="auto"/>
              <w:bottom w:val="single" w:sz="4" w:space="0" w:color="auto"/>
            </w:tcBorders>
            <w:shd w:val="clear" w:color="auto" w:fill="auto"/>
            <w:textDirection w:val="btLr"/>
          </w:tcPr>
          <w:p w:rsidR="00495C16" w:rsidRPr="008205A2" w:rsidRDefault="00495C16" w:rsidP="00CD1F0E">
            <w:pPr>
              <w:spacing w:line="276" w:lineRule="auto"/>
              <w:ind w:left="113" w:right="113"/>
              <w:rPr>
                <w:rFonts w:eastAsia="Calibri"/>
                <w:szCs w:val="24"/>
              </w:rPr>
            </w:pPr>
            <w:r w:rsidRPr="008205A2">
              <w:rPr>
                <w:rFonts w:eastAsia="Calibri"/>
                <w:szCs w:val="24"/>
              </w:rPr>
              <w:t>July</w:t>
            </w:r>
          </w:p>
          <w:p w:rsidR="00495C16" w:rsidRPr="008205A2" w:rsidRDefault="00495C16" w:rsidP="00CD1F0E">
            <w:pPr>
              <w:spacing w:line="276" w:lineRule="auto"/>
              <w:ind w:left="113" w:right="113"/>
              <w:rPr>
                <w:rFonts w:eastAsia="Calibri"/>
                <w:szCs w:val="24"/>
              </w:rPr>
            </w:pPr>
          </w:p>
        </w:tc>
        <w:tc>
          <w:tcPr>
            <w:tcW w:w="45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August</w:t>
            </w:r>
          </w:p>
          <w:p w:rsidR="00495C16" w:rsidRPr="008205A2" w:rsidRDefault="00495C16" w:rsidP="00CD1F0E">
            <w:pPr>
              <w:spacing w:after="120" w:line="276" w:lineRule="auto"/>
              <w:ind w:left="130" w:right="130"/>
              <w:contextualSpacing/>
              <w:rPr>
                <w:rFonts w:eastAsia="Calibri"/>
                <w:szCs w:val="24"/>
              </w:rPr>
            </w:pPr>
          </w:p>
        </w:tc>
        <w:tc>
          <w:tcPr>
            <w:tcW w:w="445"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Sept</w:t>
            </w:r>
          </w:p>
          <w:p w:rsidR="00495C16" w:rsidRPr="008205A2" w:rsidRDefault="00495C16" w:rsidP="00CD1F0E">
            <w:pPr>
              <w:spacing w:after="120" w:line="276" w:lineRule="auto"/>
              <w:ind w:left="130" w:right="130"/>
              <w:contextualSpacing/>
              <w:rPr>
                <w:rFonts w:eastAsia="Calibri"/>
                <w:szCs w:val="24"/>
              </w:rPr>
            </w:pPr>
          </w:p>
        </w:tc>
        <w:tc>
          <w:tcPr>
            <w:tcW w:w="450" w:type="dxa"/>
            <w:tcBorders>
              <w:top w:val="single" w:sz="4" w:space="0" w:color="auto"/>
              <w:bottom w:val="single" w:sz="4" w:space="0" w:color="auto"/>
              <w:right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October</w:t>
            </w:r>
          </w:p>
          <w:p w:rsidR="00495C16" w:rsidRPr="008205A2" w:rsidRDefault="00495C16" w:rsidP="00CD1F0E">
            <w:pPr>
              <w:spacing w:after="120" w:line="276" w:lineRule="auto"/>
              <w:ind w:left="130" w:right="130"/>
              <w:contextualSpacing/>
              <w:rPr>
                <w:rFonts w:eastAsia="Calibri"/>
                <w:szCs w:val="24"/>
              </w:rPr>
            </w:pPr>
          </w:p>
        </w:tc>
        <w:tc>
          <w:tcPr>
            <w:tcW w:w="450" w:type="dxa"/>
            <w:tcBorders>
              <w:top w:val="single" w:sz="4" w:space="0" w:color="auto"/>
              <w:left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Nov</w:t>
            </w:r>
          </w:p>
          <w:p w:rsidR="00495C16" w:rsidRPr="008205A2" w:rsidRDefault="00495C16" w:rsidP="00CD1F0E">
            <w:pPr>
              <w:spacing w:after="120" w:line="276" w:lineRule="auto"/>
              <w:ind w:left="130" w:right="130"/>
              <w:contextualSpacing/>
              <w:rPr>
                <w:rFonts w:eastAsia="Calibri"/>
                <w:szCs w:val="24"/>
              </w:rPr>
            </w:pPr>
          </w:p>
        </w:tc>
        <w:tc>
          <w:tcPr>
            <w:tcW w:w="45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Dec</w:t>
            </w:r>
          </w:p>
        </w:tc>
        <w:tc>
          <w:tcPr>
            <w:tcW w:w="45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January 2018</w:t>
            </w:r>
          </w:p>
          <w:p w:rsidR="00495C16" w:rsidRPr="008205A2" w:rsidRDefault="00495C16" w:rsidP="00CD1F0E">
            <w:pPr>
              <w:spacing w:after="120" w:line="276" w:lineRule="auto"/>
              <w:ind w:left="130" w:right="130"/>
              <w:contextualSpacing/>
              <w:rPr>
                <w:rFonts w:eastAsia="Calibri"/>
                <w:szCs w:val="24"/>
              </w:rPr>
            </w:pPr>
          </w:p>
        </w:tc>
        <w:tc>
          <w:tcPr>
            <w:tcW w:w="36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February</w:t>
            </w:r>
          </w:p>
          <w:p w:rsidR="00495C16" w:rsidRPr="008205A2" w:rsidRDefault="00495C16" w:rsidP="00CD1F0E">
            <w:pPr>
              <w:spacing w:after="120" w:line="276" w:lineRule="auto"/>
              <w:ind w:left="130" w:right="130"/>
              <w:contextualSpacing/>
              <w:rPr>
                <w:rFonts w:eastAsia="Calibri"/>
                <w:szCs w:val="24"/>
              </w:rPr>
            </w:pPr>
          </w:p>
        </w:tc>
        <w:tc>
          <w:tcPr>
            <w:tcW w:w="36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March</w:t>
            </w:r>
          </w:p>
          <w:p w:rsidR="00495C16" w:rsidRPr="008205A2" w:rsidRDefault="00495C16" w:rsidP="00CD1F0E">
            <w:pPr>
              <w:spacing w:after="120" w:line="276" w:lineRule="auto"/>
              <w:ind w:left="130" w:right="130"/>
              <w:contextualSpacing/>
              <w:rPr>
                <w:rFonts w:eastAsia="Calibri"/>
                <w:szCs w:val="24"/>
              </w:rPr>
            </w:pPr>
          </w:p>
        </w:tc>
        <w:tc>
          <w:tcPr>
            <w:tcW w:w="36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April</w:t>
            </w:r>
          </w:p>
          <w:p w:rsidR="00495C16" w:rsidRPr="008205A2" w:rsidRDefault="00495C16" w:rsidP="00CD1F0E">
            <w:pPr>
              <w:spacing w:after="120" w:line="276" w:lineRule="auto"/>
              <w:ind w:left="130" w:right="130"/>
              <w:contextualSpacing/>
              <w:rPr>
                <w:rFonts w:eastAsia="Calibri"/>
                <w:szCs w:val="24"/>
              </w:rPr>
            </w:pPr>
          </w:p>
        </w:tc>
        <w:tc>
          <w:tcPr>
            <w:tcW w:w="360" w:type="dxa"/>
            <w:tcBorders>
              <w:top w:val="single" w:sz="4" w:space="0" w:color="auto"/>
              <w:bottom w:val="single" w:sz="4" w:space="0" w:color="auto"/>
            </w:tcBorders>
            <w:shd w:val="clear" w:color="auto" w:fill="auto"/>
            <w:textDirection w:val="btLr"/>
          </w:tcPr>
          <w:p w:rsidR="00495C16" w:rsidRPr="008205A2" w:rsidRDefault="00495C16" w:rsidP="00CD1F0E">
            <w:pPr>
              <w:spacing w:after="120" w:line="276" w:lineRule="auto"/>
              <w:ind w:left="130" w:right="130"/>
              <w:contextualSpacing/>
              <w:rPr>
                <w:rFonts w:eastAsia="Calibri"/>
                <w:szCs w:val="24"/>
              </w:rPr>
            </w:pPr>
            <w:r w:rsidRPr="008205A2">
              <w:rPr>
                <w:rFonts w:eastAsia="Calibri"/>
                <w:szCs w:val="24"/>
              </w:rPr>
              <w:t>May</w:t>
            </w:r>
          </w:p>
          <w:p w:rsidR="00495C16" w:rsidRPr="008205A2" w:rsidRDefault="00495C16" w:rsidP="00CD1F0E">
            <w:pPr>
              <w:spacing w:after="120" w:line="276" w:lineRule="auto"/>
              <w:ind w:left="130" w:right="130"/>
              <w:contextualSpacing/>
              <w:rPr>
                <w:rFonts w:eastAsia="Calibri"/>
                <w:szCs w:val="24"/>
              </w:rPr>
            </w:pPr>
          </w:p>
        </w:tc>
      </w:tr>
      <w:tr w:rsidR="008205A2" w:rsidRPr="008205A2" w:rsidTr="00CD1F0E">
        <w:trPr>
          <w:trHeight w:val="24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1</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Proposal Development</w:t>
            </w:r>
          </w:p>
        </w:tc>
        <w:tc>
          <w:tcPr>
            <w:tcW w:w="720" w:type="dxa"/>
            <w:tcBorders>
              <w:top w:val="single" w:sz="4" w:space="0" w:color="auto"/>
              <w:left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r>
      <w:tr w:rsidR="008205A2" w:rsidRPr="008205A2" w:rsidTr="00CD1F0E">
        <w:trPr>
          <w:trHeight w:val="435"/>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2</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Proposal presentation at the school of nursing</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r>
      <w:tr w:rsidR="008205A2" w:rsidRPr="008205A2" w:rsidTr="00CD1F0E">
        <w:trPr>
          <w:trHeight w:val="45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3</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Proposal submission to IREC and other ethical approval committees</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r>
      <w:tr w:rsidR="008205A2" w:rsidRPr="008205A2" w:rsidTr="00CD1F0E">
        <w:trPr>
          <w:trHeight w:val="48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4</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Proposal comments and correction editing</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r>
      <w:tr w:rsidR="008205A2" w:rsidRPr="008205A2" w:rsidTr="00CD1F0E">
        <w:trPr>
          <w:trHeight w:val="42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5</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Data collection</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FFFFFF"/>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r>
      <w:tr w:rsidR="008205A2" w:rsidRPr="008205A2" w:rsidTr="00CD1F0E">
        <w:trPr>
          <w:trHeight w:val="345"/>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6</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Data analysis</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r>
      <w:tr w:rsidR="008205A2" w:rsidRPr="008205A2" w:rsidTr="00CD1F0E">
        <w:trPr>
          <w:trHeight w:val="36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7</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Thesis writing, corrections and compilation</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r>
      <w:tr w:rsidR="008205A2" w:rsidRPr="008205A2" w:rsidTr="00CD1F0E">
        <w:trPr>
          <w:trHeight w:val="36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8</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Thesis marking by internal and external examiners</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r>
      <w:tr w:rsidR="008205A2" w:rsidRPr="008205A2" w:rsidTr="00CD1F0E">
        <w:trPr>
          <w:trHeight w:val="390"/>
        </w:trPr>
        <w:tc>
          <w:tcPr>
            <w:tcW w:w="54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9</w:t>
            </w:r>
          </w:p>
        </w:tc>
        <w:tc>
          <w:tcPr>
            <w:tcW w:w="3330" w:type="dxa"/>
            <w:tcBorders>
              <w:top w:val="single" w:sz="4" w:space="0" w:color="auto"/>
              <w:bottom w:val="single" w:sz="4" w:space="0" w:color="auto"/>
            </w:tcBorders>
          </w:tcPr>
          <w:p w:rsidR="00495C16" w:rsidRPr="008205A2" w:rsidRDefault="00495C16" w:rsidP="00CD1F0E">
            <w:pPr>
              <w:spacing w:line="276" w:lineRule="auto"/>
              <w:rPr>
                <w:rFonts w:eastAsia="Calibri"/>
                <w:szCs w:val="24"/>
              </w:rPr>
            </w:pPr>
            <w:r w:rsidRPr="008205A2">
              <w:rPr>
                <w:rFonts w:eastAsia="Calibri"/>
                <w:szCs w:val="24"/>
              </w:rPr>
              <w:t>Thesis defense at the school of nursing.</w:t>
            </w:r>
          </w:p>
        </w:tc>
        <w:tc>
          <w:tcPr>
            <w:tcW w:w="72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45"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right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left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45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FFFFFF"/>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auto"/>
          </w:tcPr>
          <w:p w:rsidR="00495C16" w:rsidRPr="008205A2" w:rsidRDefault="00495C16" w:rsidP="00CD1F0E">
            <w:pPr>
              <w:spacing w:line="276" w:lineRule="auto"/>
              <w:rPr>
                <w:rFonts w:eastAsia="Calibri"/>
                <w:szCs w:val="24"/>
              </w:rPr>
            </w:pPr>
          </w:p>
        </w:tc>
        <w:tc>
          <w:tcPr>
            <w:tcW w:w="360" w:type="dxa"/>
            <w:tcBorders>
              <w:top w:val="single" w:sz="4" w:space="0" w:color="auto"/>
              <w:bottom w:val="single" w:sz="4" w:space="0" w:color="auto"/>
            </w:tcBorders>
            <w:shd w:val="clear" w:color="auto" w:fill="000000"/>
          </w:tcPr>
          <w:p w:rsidR="00495C16" w:rsidRPr="008205A2" w:rsidRDefault="00495C16" w:rsidP="00CD1F0E">
            <w:pPr>
              <w:spacing w:line="276" w:lineRule="auto"/>
              <w:rPr>
                <w:rFonts w:eastAsia="Calibri"/>
                <w:szCs w:val="24"/>
              </w:rPr>
            </w:pPr>
          </w:p>
        </w:tc>
      </w:tr>
    </w:tbl>
    <w:p w:rsidR="00495C16" w:rsidRPr="008205A2" w:rsidRDefault="00495C16" w:rsidP="00495C16"/>
    <w:p w:rsidR="00495C16" w:rsidRPr="008205A2" w:rsidRDefault="00495C16" w:rsidP="00495C16">
      <w:pPr>
        <w:rPr>
          <w:sz w:val="32"/>
          <w:szCs w:val="28"/>
        </w:rPr>
      </w:pPr>
      <w:r w:rsidRPr="008205A2">
        <w:br w:type="page"/>
      </w:r>
    </w:p>
    <w:p w:rsidR="00495C16" w:rsidRPr="008205A2" w:rsidRDefault="00495C16" w:rsidP="00495C16">
      <w:pPr>
        <w:pStyle w:val="Heading2"/>
      </w:pPr>
      <w:bookmarkStart w:id="337" w:name="_Toc517947789"/>
      <w:bookmarkStart w:id="338" w:name="_Toc15372603"/>
      <w:r w:rsidRPr="008205A2">
        <w:lastRenderedPageBreak/>
        <w:t>APPENDIX X: PROPOSED BUDGET</w:t>
      </w:r>
      <w:bookmarkEnd w:id="335"/>
      <w:bookmarkEnd w:id="336"/>
      <w:bookmarkEnd w:id="337"/>
      <w:bookmarkEnd w:id="338"/>
    </w:p>
    <w:tbl>
      <w:tblPr>
        <w:tblpPr w:leftFromText="180" w:rightFromText="180" w:vertAnchor="text" w:horzAnchor="margin" w:tblpXSpec="center" w:tblpY="128"/>
        <w:tblW w:w="9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408"/>
        <w:gridCol w:w="1412"/>
        <w:gridCol w:w="28"/>
        <w:gridCol w:w="2098"/>
        <w:gridCol w:w="1862"/>
      </w:tblGrid>
      <w:tr w:rsidR="008205A2" w:rsidRPr="008205A2" w:rsidTr="00CD1F0E">
        <w:trPr>
          <w:trHeight w:val="440"/>
        </w:trPr>
        <w:tc>
          <w:tcPr>
            <w:tcW w:w="709" w:type="dxa"/>
          </w:tcPr>
          <w:p w:rsidR="00495C16" w:rsidRPr="008205A2" w:rsidRDefault="00495C16" w:rsidP="00CD1F0E">
            <w:pPr>
              <w:spacing w:after="0" w:line="276" w:lineRule="auto"/>
              <w:contextualSpacing/>
              <w:rPr>
                <w:rFonts w:eastAsia="Calibri"/>
                <w:szCs w:val="24"/>
              </w:rPr>
            </w:pPr>
            <w:bookmarkStart w:id="339" w:name="_Toc512234610"/>
          </w:p>
        </w:tc>
        <w:tc>
          <w:tcPr>
            <w:tcW w:w="8808" w:type="dxa"/>
            <w:gridSpan w:val="5"/>
          </w:tcPr>
          <w:p w:rsidR="00495C16" w:rsidRPr="008205A2" w:rsidRDefault="00495C16" w:rsidP="00CD1F0E">
            <w:pPr>
              <w:spacing w:after="0" w:line="276" w:lineRule="auto"/>
              <w:contextualSpacing/>
              <w:jc w:val="center"/>
              <w:rPr>
                <w:rFonts w:eastAsia="Calibri"/>
                <w:szCs w:val="24"/>
              </w:rPr>
            </w:pPr>
            <w:r w:rsidRPr="008205A2">
              <w:rPr>
                <w:rFonts w:eastAsia="Calibri"/>
                <w:szCs w:val="24"/>
              </w:rPr>
              <w:t>PUT the title</w:t>
            </w:r>
          </w:p>
        </w:tc>
      </w:tr>
      <w:tr w:rsidR="008205A2" w:rsidRPr="008205A2" w:rsidTr="00CD1F0E">
        <w:trPr>
          <w:trHeight w:val="404"/>
        </w:trPr>
        <w:tc>
          <w:tcPr>
            <w:tcW w:w="709" w:type="dxa"/>
          </w:tcPr>
          <w:p w:rsidR="00495C16" w:rsidRPr="008205A2" w:rsidRDefault="00495C16" w:rsidP="00CD1F0E">
            <w:pPr>
              <w:spacing w:after="0" w:line="276" w:lineRule="auto"/>
              <w:contextualSpacing/>
              <w:rPr>
                <w:rFonts w:eastAsia="Calibri"/>
                <w:szCs w:val="24"/>
              </w:rPr>
            </w:pP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Activity/item</w:t>
            </w:r>
          </w:p>
        </w:tc>
        <w:tc>
          <w:tcPr>
            <w:tcW w:w="1440"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Units</w:t>
            </w:r>
          </w:p>
        </w:tc>
        <w:tc>
          <w:tcPr>
            <w:tcW w:w="2098" w:type="dxa"/>
          </w:tcPr>
          <w:p w:rsidR="00495C16" w:rsidRPr="008205A2" w:rsidRDefault="00495C16" w:rsidP="00CD1F0E">
            <w:pPr>
              <w:spacing w:after="0" w:line="276" w:lineRule="auto"/>
              <w:contextualSpacing/>
              <w:rPr>
                <w:rFonts w:eastAsia="Calibri"/>
                <w:szCs w:val="24"/>
              </w:rPr>
            </w:pPr>
            <w:r w:rsidRPr="008205A2">
              <w:rPr>
                <w:rFonts w:eastAsia="Calibri"/>
                <w:szCs w:val="24"/>
              </w:rPr>
              <w:t>Units cost (Ksh)</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Total cost (Ksh)</w:t>
            </w:r>
          </w:p>
        </w:tc>
      </w:tr>
      <w:tr w:rsidR="008205A2" w:rsidRPr="008205A2" w:rsidTr="00CD1F0E">
        <w:trPr>
          <w:trHeight w:val="107"/>
        </w:trPr>
        <w:tc>
          <w:tcPr>
            <w:tcW w:w="9517" w:type="dxa"/>
            <w:gridSpan w:val="6"/>
          </w:tcPr>
          <w:p w:rsidR="00495C16" w:rsidRPr="008205A2" w:rsidRDefault="00495C16" w:rsidP="00CD1F0E">
            <w:pPr>
              <w:numPr>
                <w:ilvl w:val="0"/>
                <w:numId w:val="4"/>
              </w:numPr>
              <w:spacing w:after="0" w:line="276" w:lineRule="auto"/>
              <w:contextualSpacing/>
              <w:jc w:val="both"/>
              <w:rPr>
                <w:rFonts w:eastAsia="Calibri"/>
                <w:b/>
                <w:bCs/>
                <w:szCs w:val="24"/>
              </w:rPr>
            </w:pPr>
            <w:r w:rsidRPr="008205A2">
              <w:rPr>
                <w:rFonts w:eastAsia="Calibri"/>
                <w:b/>
                <w:bCs/>
                <w:szCs w:val="24"/>
              </w:rPr>
              <w:t>Proposal Development</w:t>
            </w:r>
          </w:p>
        </w:tc>
      </w:tr>
      <w:tr w:rsidR="008205A2" w:rsidRPr="008205A2" w:rsidTr="00CD1F0E">
        <w:trPr>
          <w:trHeight w:val="188"/>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I</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Foolscaps</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1</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395</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395</w:t>
            </w:r>
          </w:p>
        </w:tc>
      </w:tr>
      <w:tr w:rsidR="008205A2" w:rsidRPr="008205A2" w:rsidTr="00CD1F0E">
        <w:trPr>
          <w:trHeight w:val="70"/>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Ii</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Notebooks</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3</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120</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360</w:t>
            </w:r>
          </w:p>
        </w:tc>
      </w:tr>
      <w:tr w:rsidR="008205A2" w:rsidRPr="008205A2" w:rsidTr="00CD1F0E">
        <w:trPr>
          <w:trHeight w:val="70"/>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Iii</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Ball pens</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3</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20</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60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Iv</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Folders</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2</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50</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100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V</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Flash disk</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2</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1200</w:t>
            </w:r>
          </w:p>
        </w:tc>
        <w:tc>
          <w:tcPr>
            <w:tcW w:w="1862" w:type="dxa"/>
            <w:vAlign w:val="bottom"/>
          </w:tcPr>
          <w:p w:rsidR="00495C16" w:rsidRPr="008205A2" w:rsidRDefault="00495C16" w:rsidP="00CD1F0E">
            <w:pPr>
              <w:spacing w:after="0" w:line="276" w:lineRule="auto"/>
              <w:contextualSpacing/>
              <w:rPr>
                <w:rFonts w:eastAsia="Calibri"/>
                <w:szCs w:val="24"/>
              </w:rPr>
            </w:pPr>
            <w:r w:rsidRPr="008205A2">
              <w:rPr>
                <w:rFonts w:eastAsia="Calibri"/>
                <w:szCs w:val="24"/>
              </w:rPr>
              <w:t>2,400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Vi</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 xml:space="preserve">Blank CD </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2</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50</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100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Vii</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Printing work</w:t>
            </w:r>
          </w:p>
        </w:tc>
        <w:tc>
          <w:tcPr>
            <w:tcW w:w="1412" w:type="dxa"/>
          </w:tcPr>
          <w:p w:rsidR="00495C16" w:rsidRPr="008205A2" w:rsidRDefault="00495C16" w:rsidP="00CD1F0E">
            <w:pPr>
              <w:spacing w:after="0" w:line="276" w:lineRule="auto"/>
              <w:contextualSpacing/>
              <w:rPr>
                <w:rFonts w:eastAsia="Calibri"/>
                <w:szCs w:val="24"/>
              </w:rPr>
            </w:pPr>
          </w:p>
        </w:tc>
        <w:tc>
          <w:tcPr>
            <w:tcW w:w="2126" w:type="dxa"/>
            <w:gridSpan w:val="2"/>
          </w:tcPr>
          <w:p w:rsidR="00495C16" w:rsidRPr="008205A2" w:rsidRDefault="00495C16" w:rsidP="00CD1F0E">
            <w:pPr>
              <w:spacing w:after="0" w:line="276" w:lineRule="auto"/>
              <w:contextualSpacing/>
              <w:rPr>
                <w:rFonts w:eastAsia="Calibri"/>
                <w:szCs w:val="24"/>
              </w:rPr>
            </w:pP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4,000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Viii</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Photocopying</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500</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3</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1,500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Ix</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Internet Browsing</w:t>
            </w:r>
          </w:p>
        </w:tc>
        <w:tc>
          <w:tcPr>
            <w:tcW w:w="1412" w:type="dxa"/>
          </w:tcPr>
          <w:p w:rsidR="00495C16" w:rsidRPr="008205A2" w:rsidRDefault="00495C16" w:rsidP="00CD1F0E">
            <w:pPr>
              <w:spacing w:after="0" w:line="276" w:lineRule="auto"/>
              <w:contextualSpacing/>
              <w:rPr>
                <w:rFonts w:eastAsia="Calibri"/>
                <w:szCs w:val="24"/>
              </w:rPr>
            </w:pPr>
            <w:r w:rsidRPr="008205A2">
              <w:rPr>
                <w:rFonts w:eastAsia="Calibri"/>
                <w:szCs w:val="24"/>
              </w:rPr>
              <w:t>4</w:t>
            </w: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2,000</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8,000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r w:rsidRPr="008205A2">
              <w:rPr>
                <w:rFonts w:eastAsia="Calibri"/>
                <w:szCs w:val="24"/>
              </w:rPr>
              <w:t>X</w:t>
            </w:r>
          </w:p>
        </w:tc>
        <w:tc>
          <w:tcPr>
            <w:tcW w:w="3408" w:type="dxa"/>
          </w:tcPr>
          <w:p w:rsidR="00495C16" w:rsidRPr="008205A2" w:rsidRDefault="00495C16" w:rsidP="00CD1F0E">
            <w:pPr>
              <w:spacing w:after="0" w:line="276" w:lineRule="auto"/>
              <w:contextualSpacing/>
              <w:rPr>
                <w:rFonts w:eastAsia="Calibri"/>
                <w:szCs w:val="24"/>
              </w:rPr>
            </w:pPr>
            <w:r w:rsidRPr="008205A2">
              <w:rPr>
                <w:rFonts w:eastAsia="Calibri"/>
                <w:szCs w:val="24"/>
              </w:rPr>
              <w:t>IREC fee</w:t>
            </w:r>
          </w:p>
        </w:tc>
        <w:tc>
          <w:tcPr>
            <w:tcW w:w="1412" w:type="dxa"/>
          </w:tcPr>
          <w:p w:rsidR="00495C16" w:rsidRPr="008205A2" w:rsidRDefault="00495C16" w:rsidP="00CD1F0E">
            <w:pPr>
              <w:spacing w:after="0" w:line="276" w:lineRule="auto"/>
              <w:contextualSpacing/>
              <w:rPr>
                <w:rFonts w:eastAsia="Calibri"/>
                <w:szCs w:val="24"/>
              </w:rPr>
            </w:pPr>
          </w:p>
        </w:tc>
        <w:tc>
          <w:tcPr>
            <w:tcW w:w="2126" w:type="dxa"/>
            <w:gridSpan w:val="2"/>
          </w:tcPr>
          <w:p w:rsidR="00495C16" w:rsidRPr="008205A2" w:rsidRDefault="00495C16" w:rsidP="00CD1F0E">
            <w:pPr>
              <w:spacing w:after="0" w:line="276" w:lineRule="auto"/>
              <w:contextualSpacing/>
              <w:rPr>
                <w:rFonts w:eastAsia="Calibri"/>
                <w:szCs w:val="24"/>
              </w:rPr>
            </w:pPr>
            <w:r w:rsidRPr="008205A2">
              <w:rPr>
                <w:rFonts w:eastAsia="Calibri"/>
                <w:szCs w:val="24"/>
              </w:rPr>
              <w:t>1000</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1,000</w:t>
            </w:r>
          </w:p>
        </w:tc>
      </w:tr>
      <w:tr w:rsidR="008205A2" w:rsidRPr="008205A2" w:rsidTr="00CD1F0E">
        <w:trPr>
          <w:trHeight w:val="233"/>
        </w:trPr>
        <w:tc>
          <w:tcPr>
            <w:tcW w:w="709" w:type="dxa"/>
          </w:tcPr>
          <w:p w:rsidR="00495C16" w:rsidRPr="008205A2" w:rsidRDefault="00495C16" w:rsidP="00CD1F0E">
            <w:pPr>
              <w:spacing w:after="0" w:line="276" w:lineRule="auto"/>
              <w:contextualSpacing/>
              <w:rPr>
                <w:rFonts w:eastAsia="Calibri"/>
                <w:szCs w:val="24"/>
              </w:rPr>
            </w:pPr>
          </w:p>
        </w:tc>
        <w:tc>
          <w:tcPr>
            <w:tcW w:w="6946" w:type="dxa"/>
            <w:gridSpan w:val="4"/>
          </w:tcPr>
          <w:p w:rsidR="00495C16" w:rsidRPr="008205A2" w:rsidRDefault="00495C16" w:rsidP="00CD1F0E">
            <w:pPr>
              <w:spacing w:after="0" w:line="276" w:lineRule="auto"/>
              <w:contextualSpacing/>
              <w:jc w:val="right"/>
              <w:rPr>
                <w:rFonts w:eastAsia="Calibri"/>
                <w:b/>
                <w:bCs/>
                <w:szCs w:val="24"/>
              </w:rPr>
            </w:pPr>
            <w:r w:rsidRPr="008205A2">
              <w:rPr>
                <w:rFonts w:eastAsia="Calibri"/>
                <w:b/>
                <w:bCs/>
                <w:szCs w:val="24"/>
              </w:rPr>
              <w:t>Sub Total</w:t>
            </w:r>
          </w:p>
        </w:tc>
        <w:tc>
          <w:tcPr>
            <w:tcW w:w="1862" w:type="dxa"/>
          </w:tcPr>
          <w:p w:rsidR="00495C16" w:rsidRPr="008205A2" w:rsidRDefault="00495C16" w:rsidP="00CD1F0E">
            <w:pPr>
              <w:spacing w:after="0" w:line="276" w:lineRule="auto"/>
              <w:contextualSpacing/>
              <w:rPr>
                <w:rFonts w:eastAsia="Calibri"/>
                <w:szCs w:val="24"/>
              </w:rPr>
            </w:pPr>
            <w:r w:rsidRPr="008205A2">
              <w:rPr>
                <w:rFonts w:eastAsia="Calibri"/>
                <w:szCs w:val="24"/>
              </w:rPr>
              <w:t>17,915</w:t>
            </w:r>
          </w:p>
        </w:tc>
      </w:tr>
      <w:tr w:rsidR="008205A2" w:rsidRPr="008205A2" w:rsidTr="00CD1F0E">
        <w:trPr>
          <w:trHeight w:val="233"/>
        </w:trPr>
        <w:tc>
          <w:tcPr>
            <w:tcW w:w="9517" w:type="dxa"/>
            <w:gridSpan w:val="6"/>
            <w:tcBorders>
              <w:top w:val="single" w:sz="4" w:space="0" w:color="auto"/>
              <w:left w:val="single" w:sz="4" w:space="0" w:color="auto"/>
              <w:bottom w:val="single" w:sz="4" w:space="0" w:color="auto"/>
              <w:right w:val="single" w:sz="4" w:space="0" w:color="auto"/>
            </w:tcBorders>
          </w:tcPr>
          <w:p w:rsidR="00495C16" w:rsidRPr="008205A2" w:rsidRDefault="00495C16" w:rsidP="00CD1F0E">
            <w:pPr>
              <w:numPr>
                <w:ilvl w:val="0"/>
                <w:numId w:val="4"/>
              </w:numPr>
              <w:spacing w:after="0" w:line="276" w:lineRule="auto"/>
              <w:contextualSpacing/>
              <w:jc w:val="both"/>
              <w:rPr>
                <w:rFonts w:eastAsia="Calibri"/>
                <w:b/>
                <w:bCs/>
                <w:szCs w:val="24"/>
              </w:rPr>
            </w:pPr>
            <w:r w:rsidRPr="008205A2">
              <w:rPr>
                <w:rFonts w:eastAsia="Calibri"/>
                <w:b/>
                <w:bCs/>
                <w:szCs w:val="24"/>
              </w:rPr>
              <w:t>Actual Research</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I</w:t>
            </w: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Stationary (Pencils and rubber)</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50</w:t>
            </w: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100</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5,000</w:t>
            </w:r>
          </w:p>
        </w:tc>
      </w:tr>
      <w:tr w:rsidR="008205A2" w:rsidRPr="008205A2" w:rsidTr="00CD1F0E">
        <w:trPr>
          <w:trHeight w:val="387"/>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6946" w:type="dxa"/>
            <w:gridSpan w:val="4"/>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jc w:val="right"/>
              <w:rPr>
                <w:rFonts w:eastAsia="Calibri"/>
                <w:szCs w:val="24"/>
              </w:rPr>
            </w:pPr>
            <w:r w:rsidRPr="008205A2">
              <w:rPr>
                <w:rFonts w:eastAsia="Calibri"/>
                <w:b/>
                <w:bCs/>
                <w:szCs w:val="24"/>
              </w:rPr>
              <w:t>Sub</w:t>
            </w:r>
            <w:r w:rsidRPr="008205A2">
              <w:rPr>
                <w:rFonts w:eastAsia="Calibri"/>
                <w:szCs w:val="24"/>
              </w:rPr>
              <w:t>-</w:t>
            </w:r>
            <w:r w:rsidRPr="008205A2">
              <w:rPr>
                <w:rFonts w:eastAsia="Calibri"/>
                <w:b/>
                <w:bCs/>
                <w:szCs w:val="24"/>
              </w:rPr>
              <w:t>Total</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5,000</w:t>
            </w:r>
          </w:p>
        </w:tc>
      </w:tr>
      <w:tr w:rsidR="008205A2" w:rsidRPr="008205A2" w:rsidTr="00CD1F0E">
        <w:trPr>
          <w:trHeight w:val="233"/>
        </w:trPr>
        <w:tc>
          <w:tcPr>
            <w:tcW w:w="9517" w:type="dxa"/>
            <w:gridSpan w:val="6"/>
            <w:tcBorders>
              <w:top w:val="single" w:sz="4" w:space="0" w:color="auto"/>
              <w:left w:val="single" w:sz="4" w:space="0" w:color="auto"/>
              <w:bottom w:val="single" w:sz="4" w:space="0" w:color="auto"/>
              <w:right w:val="single" w:sz="4" w:space="0" w:color="auto"/>
            </w:tcBorders>
          </w:tcPr>
          <w:p w:rsidR="00495C16" w:rsidRPr="008205A2" w:rsidRDefault="00495C16" w:rsidP="00CD1F0E">
            <w:pPr>
              <w:numPr>
                <w:ilvl w:val="0"/>
                <w:numId w:val="4"/>
              </w:numPr>
              <w:spacing w:after="0" w:line="276" w:lineRule="auto"/>
              <w:contextualSpacing/>
              <w:jc w:val="both"/>
              <w:rPr>
                <w:rFonts w:eastAsia="Calibri"/>
                <w:b/>
                <w:bCs/>
                <w:szCs w:val="24"/>
              </w:rPr>
            </w:pPr>
            <w:r w:rsidRPr="008205A2">
              <w:rPr>
                <w:rFonts w:eastAsia="Calibri"/>
                <w:b/>
                <w:bCs/>
                <w:szCs w:val="24"/>
              </w:rPr>
              <w:t>Thesis Preparation</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I</w:t>
            </w: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Typing draft/final report (2 copies of 100 pages)</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100</w:t>
            </w: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2,000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II</w:t>
            </w: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Photo copying final report (4 copies)</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100</w:t>
            </w: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3,000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III</w:t>
            </w: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 xml:space="preserve">Statistician </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2</w:t>
            </w: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2</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20,000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IV</w:t>
            </w: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Printing</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400</w:t>
            </w: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20</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10,000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V</w:t>
            </w: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Binding final report</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4</w:t>
            </w: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100</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400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6946" w:type="dxa"/>
            <w:gridSpan w:val="4"/>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jc w:val="right"/>
              <w:rPr>
                <w:rFonts w:eastAsia="Calibri"/>
                <w:b/>
                <w:bCs/>
                <w:szCs w:val="24"/>
              </w:rPr>
            </w:pPr>
            <w:r w:rsidRPr="008205A2">
              <w:rPr>
                <w:rFonts w:eastAsia="Calibri"/>
                <w:b/>
                <w:bCs/>
                <w:szCs w:val="24"/>
              </w:rPr>
              <w:t>Sub Total</w:t>
            </w: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14,400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numPr>
                <w:ilvl w:val="0"/>
                <w:numId w:val="4"/>
              </w:numPr>
              <w:spacing w:after="0" w:line="276" w:lineRule="auto"/>
              <w:contextualSpacing/>
              <w:jc w:val="both"/>
              <w:rPr>
                <w:rFonts w:eastAsia="Calibri"/>
                <w:szCs w:val="24"/>
              </w:rPr>
            </w:pP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 xml:space="preserve">Contingencies </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6,200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numPr>
                <w:ilvl w:val="0"/>
                <w:numId w:val="4"/>
              </w:numPr>
              <w:spacing w:after="0" w:line="276" w:lineRule="auto"/>
              <w:contextualSpacing/>
              <w:jc w:val="both"/>
              <w:rPr>
                <w:rFonts w:eastAsia="Calibri"/>
                <w:szCs w:val="24"/>
              </w:rPr>
            </w:pP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 xml:space="preserve">Statistician </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r w:rsidRPr="008205A2">
              <w:rPr>
                <w:rFonts w:eastAsia="Calibri"/>
                <w:szCs w:val="24"/>
              </w:rPr>
              <w:t>20000</w:t>
            </w:r>
          </w:p>
        </w:tc>
      </w:tr>
      <w:tr w:rsidR="008205A2" w:rsidRPr="008205A2" w:rsidTr="00CD1F0E">
        <w:trPr>
          <w:trHeight w:val="233"/>
        </w:trPr>
        <w:tc>
          <w:tcPr>
            <w:tcW w:w="709"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3408"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b/>
                <w:bCs/>
                <w:szCs w:val="24"/>
              </w:rPr>
            </w:pPr>
            <w:r w:rsidRPr="008205A2">
              <w:rPr>
                <w:rFonts w:eastAsia="Calibri"/>
                <w:b/>
                <w:bCs/>
                <w:szCs w:val="24"/>
              </w:rPr>
              <w:t>GRAND TOTAL</w:t>
            </w:r>
          </w:p>
        </w:tc>
        <w:tc>
          <w:tcPr>
            <w:tcW w:w="141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2126" w:type="dxa"/>
            <w:gridSpan w:val="2"/>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szCs w:val="24"/>
              </w:rPr>
            </w:pPr>
          </w:p>
        </w:tc>
        <w:tc>
          <w:tcPr>
            <w:tcW w:w="1862" w:type="dxa"/>
            <w:tcBorders>
              <w:top w:val="single" w:sz="4" w:space="0" w:color="auto"/>
              <w:left w:val="single" w:sz="4" w:space="0" w:color="auto"/>
              <w:bottom w:val="single" w:sz="4" w:space="0" w:color="auto"/>
              <w:right w:val="single" w:sz="4" w:space="0" w:color="auto"/>
            </w:tcBorders>
          </w:tcPr>
          <w:p w:rsidR="00495C16" w:rsidRPr="008205A2" w:rsidRDefault="00495C16" w:rsidP="00CD1F0E">
            <w:pPr>
              <w:spacing w:after="0" w:line="276" w:lineRule="auto"/>
              <w:contextualSpacing/>
              <w:rPr>
                <w:rFonts w:eastAsia="Calibri"/>
                <w:b/>
                <w:bCs/>
                <w:szCs w:val="24"/>
              </w:rPr>
            </w:pPr>
            <w:r w:rsidRPr="008205A2">
              <w:rPr>
                <w:rFonts w:eastAsia="Calibri"/>
                <w:b/>
                <w:bCs/>
                <w:szCs w:val="24"/>
              </w:rPr>
              <w:t>86,515</w:t>
            </w:r>
          </w:p>
        </w:tc>
      </w:tr>
      <w:bookmarkEnd w:id="339"/>
    </w:tbl>
    <w:p w:rsidR="00495C16" w:rsidRPr="008205A2" w:rsidRDefault="00495C16" w:rsidP="00495C16"/>
    <w:p w:rsidR="00495C16" w:rsidRPr="008205A2" w:rsidRDefault="00495C16">
      <w:pPr>
        <w:spacing w:after="0" w:line="240" w:lineRule="auto"/>
        <w:rPr>
          <w:b/>
          <w:sz w:val="28"/>
        </w:rPr>
      </w:pPr>
      <w:r w:rsidRPr="008205A2">
        <w:br w:type="page"/>
      </w:r>
    </w:p>
    <w:p w:rsidR="00334214" w:rsidRPr="008205A2" w:rsidRDefault="008C6174" w:rsidP="00631CA5">
      <w:pPr>
        <w:pStyle w:val="Heading2"/>
      </w:pPr>
      <w:bookmarkStart w:id="340" w:name="_Toc15372604"/>
      <w:r w:rsidRPr="008205A2">
        <w:lastRenderedPageBreak/>
        <w:t>APPENDIX XI: CURRICULUM VITAE</w:t>
      </w:r>
      <w:bookmarkEnd w:id="340"/>
    </w:p>
    <w:p w:rsidR="00413062" w:rsidRPr="008205A2" w:rsidRDefault="00413062" w:rsidP="00413062">
      <w:pPr>
        <w:pStyle w:val="NoSpacing"/>
        <w:rPr>
          <w:b w:val="0"/>
          <w:szCs w:val="24"/>
        </w:rPr>
      </w:pPr>
      <w:r w:rsidRPr="008205A2">
        <w:rPr>
          <w:szCs w:val="24"/>
        </w:rPr>
        <w:t xml:space="preserve">PERSONAL DETAILS </w:t>
      </w:r>
    </w:p>
    <w:p w:rsidR="00413062" w:rsidRPr="008205A2" w:rsidRDefault="00413062" w:rsidP="00413062">
      <w:pPr>
        <w:pStyle w:val="NoSpacing"/>
        <w:rPr>
          <w:b w:val="0"/>
          <w:szCs w:val="24"/>
        </w:rPr>
      </w:pPr>
      <w:r w:rsidRPr="008205A2">
        <w:rPr>
          <w:b w:val="0"/>
          <w:szCs w:val="24"/>
        </w:rPr>
        <w:t>NAME:                  DAISY CHEBET RUTO</w:t>
      </w:r>
    </w:p>
    <w:p w:rsidR="00413062" w:rsidRPr="008205A2" w:rsidRDefault="00413062" w:rsidP="00413062">
      <w:pPr>
        <w:pStyle w:val="NoSpacing"/>
        <w:rPr>
          <w:b w:val="0"/>
          <w:szCs w:val="24"/>
        </w:rPr>
      </w:pPr>
      <w:r w:rsidRPr="008205A2">
        <w:rPr>
          <w:b w:val="0"/>
          <w:szCs w:val="24"/>
        </w:rPr>
        <w:t>DOB:                     5</w:t>
      </w:r>
      <w:r w:rsidRPr="008205A2">
        <w:rPr>
          <w:b w:val="0"/>
          <w:szCs w:val="24"/>
          <w:vertAlign w:val="superscript"/>
        </w:rPr>
        <w:t>TH</w:t>
      </w:r>
      <w:r w:rsidRPr="008205A2">
        <w:rPr>
          <w:b w:val="0"/>
          <w:szCs w:val="24"/>
        </w:rPr>
        <w:t xml:space="preserve"> JANUARY 1982</w:t>
      </w:r>
    </w:p>
    <w:p w:rsidR="00413062" w:rsidRPr="008205A2" w:rsidRDefault="00413062" w:rsidP="00413062">
      <w:pPr>
        <w:pStyle w:val="NoSpacing"/>
        <w:rPr>
          <w:b w:val="0"/>
          <w:szCs w:val="24"/>
        </w:rPr>
      </w:pPr>
      <w:r w:rsidRPr="008205A2">
        <w:rPr>
          <w:b w:val="0"/>
          <w:szCs w:val="24"/>
        </w:rPr>
        <w:t>P.0 BOX:               215-50314</w:t>
      </w:r>
      <w:r w:rsidR="00631CA5" w:rsidRPr="008205A2">
        <w:rPr>
          <w:b w:val="0"/>
          <w:szCs w:val="24"/>
        </w:rPr>
        <w:t xml:space="preserve"> EMUHAYA</w:t>
      </w:r>
    </w:p>
    <w:p w:rsidR="00413062" w:rsidRPr="008205A2" w:rsidRDefault="00413062" w:rsidP="00413062">
      <w:pPr>
        <w:pStyle w:val="NoSpacing"/>
        <w:rPr>
          <w:b w:val="0"/>
          <w:szCs w:val="24"/>
        </w:rPr>
      </w:pPr>
      <w:r w:rsidRPr="008205A2">
        <w:rPr>
          <w:b w:val="0"/>
          <w:szCs w:val="24"/>
        </w:rPr>
        <w:t>PHONE:                 +254 722950187</w:t>
      </w:r>
    </w:p>
    <w:p w:rsidR="00413062" w:rsidRPr="008205A2" w:rsidRDefault="00413062" w:rsidP="00413062">
      <w:pPr>
        <w:pStyle w:val="NoSpacing"/>
        <w:rPr>
          <w:b w:val="0"/>
          <w:szCs w:val="24"/>
        </w:rPr>
      </w:pPr>
      <w:r w:rsidRPr="008205A2">
        <w:rPr>
          <w:b w:val="0"/>
          <w:szCs w:val="24"/>
        </w:rPr>
        <w:t xml:space="preserve">EMAIL:                  </w:t>
      </w:r>
      <w:hyperlink r:id="rId17" w:history="1">
        <w:r w:rsidRPr="008205A2">
          <w:rPr>
            <w:rStyle w:val="Hyperlink"/>
            <w:b w:val="0"/>
            <w:color w:val="auto"/>
            <w:szCs w:val="24"/>
          </w:rPr>
          <w:t>daischeb@gmail.com</w:t>
        </w:r>
      </w:hyperlink>
    </w:p>
    <w:p w:rsidR="00413062" w:rsidRPr="008205A2" w:rsidRDefault="00631CA5" w:rsidP="00413062">
      <w:pPr>
        <w:pStyle w:val="NoSpacing"/>
        <w:rPr>
          <w:b w:val="0"/>
          <w:szCs w:val="24"/>
        </w:rPr>
      </w:pPr>
      <w:r w:rsidRPr="008205A2">
        <w:rPr>
          <w:b w:val="0"/>
          <w:szCs w:val="24"/>
        </w:rPr>
        <w:t xml:space="preserve">GENDER:               </w:t>
      </w:r>
      <w:r w:rsidR="00413062" w:rsidRPr="008205A2">
        <w:rPr>
          <w:b w:val="0"/>
          <w:szCs w:val="24"/>
        </w:rPr>
        <w:t>FEMALE</w:t>
      </w:r>
    </w:p>
    <w:p w:rsidR="00413062" w:rsidRPr="008205A2" w:rsidRDefault="00413062" w:rsidP="00413062">
      <w:pPr>
        <w:pStyle w:val="NoSpacing"/>
        <w:rPr>
          <w:b w:val="0"/>
          <w:szCs w:val="24"/>
        </w:rPr>
      </w:pPr>
      <w:r w:rsidRPr="008205A2">
        <w:rPr>
          <w:b w:val="0"/>
          <w:szCs w:val="24"/>
        </w:rPr>
        <w:t xml:space="preserve">LANGUAGE:         FLUENT IN ENGLISH AND KISWAHILI </w:t>
      </w:r>
    </w:p>
    <w:p w:rsidR="00413062" w:rsidRPr="008205A2" w:rsidRDefault="00413062" w:rsidP="00413062">
      <w:pPr>
        <w:pStyle w:val="NoSpacing"/>
        <w:rPr>
          <w:szCs w:val="24"/>
        </w:rPr>
      </w:pPr>
      <w:r w:rsidRPr="008205A2">
        <w:rPr>
          <w:b w:val="0"/>
          <w:szCs w:val="24"/>
        </w:rPr>
        <w:t>NATIONALITY:     KENYAN</w:t>
      </w:r>
      <w:r w:rsidRPr="008205A2">
        <w:rPr>
          <w:szCs w:val="24"/>
        </w:rPr>
        <w:t xml:space="preserve"> </w:t>
      </w:r>
    </w:p>
    <w:p w:rsidR="00413062" w:rsidRPr="008205A2" w:rsidRDefault="00413062" w:rsidP="00413062">
      <w:pPr>
        <w:pStyle w:val="NoSpacing"/>
        <w:rPr>
          <w:b w:val="0"/>
          <w:szCs w:val="24"/>
        </w:rPr>
      </w:pPr>
      <w:r w:rsidRPr="008205A2">
        <w:rPr>
          <w:szCs w:val="24"/>
        </w:rPr>
        <w:t>CAREER OBJECTIVES</w:t>
      </w:r>
    </w:p>
    <w:p w:rsidR="00413062" w:rsidRPr="008205A2" w:rsidRDefault="00413062" w:rsidP="00413062">
      <w:pPr>
        <w:pStyle w:val="NoSpacing"/>
        <w:rPr>
          <w:b w:val="0"/>
          <w:szCs w:val="24"/>
        </w:rPr>
      </w:pPr>
      <w:r w:rsidRPr="008205A2">
        <w:rPr>
          <w:b w:val="0"/>
          <w:szCs w:val="24"/>
        </w:rPr>
        <w:t>Seeking a challenging role as a community health nurse where knowledge will help me utilize my talent effectively in a professional environment</w:t>
      </w:r>
    </w:p>
    <w:p w:rsidR="00413062" w:rsidRPr="008205A2" w:rsidRDefault="00413062" w:rsidP="00413062">
      <w:pPr>
        <w:pStyle w:val="NoSpacing"/>
        <w:rPr>
          <w:b w:val="0"/>
          <w:szCs w:val="24"/>
        </w:rPr>
      </w:pPr>
      <w:r w:rsidRPr="008205A2">
        <w:rPr>
          <w:szCs w:val="24"/>
        </w:rPr>
        <w:t>CAREER SUMMARY</w:t>
      </w:r>
    </w:p>
    <w:p w:rsidR="00413062" w:rsidRPr="008205A2" w:rsidRDefault="00413062" w:rsidP="00413062">
      <w:pPr>
        <w:pStyle w:val="NoSpacing"/>
        <w:rPr>
          <w:b w:val="0"/>
          <w:szCs w:val="24"/>
        </w:rPr>
      </w:pPr>
      <w:r w:rsidRPr="008205A2">
        <w:rPr>
          <w:b w:val="0"/>
          <w:szCs w:val="24"/>
        </w:rPr>
        <w:t xml:space="preserve">Twelve years’ experience as a community health nurse and registered and licensed by the nursing councils of Kenya </w:t>
      </w:r>
    </w:p>
    <w:p w:rsidR="00413062" w:rsidRPr="008205A2" w:rsidRDefault="00413062" w:rsidP="00413062">
      <w:pPr>
        <w:pStyle w:val="NoSpacing"/>
        <w:rPr>
          <w:b w:val="0"/>
          <w:szCs w:val="24"/>
        </w:rPr>
      </w:pPr>
      <w:r w:rsidRPr="008205A2">
        <w:rPr>
          <w:szCs w:val="24"/>
        </w:rPr>
        <w:t xml:space="preserve">KEY STRENGHTS </w:t>
      </w:r>
    </w:p>
    <w:p w:rsidR="00413062" w:rsidRPr="008205A2" w:rsidRDefault="00413062" w:rsidP="00631CA5">
      <w:pPr>
        <w:pStyle w:val="NoSpacing"/>
        <w:numPr>
          <w:ilvl w:val="0"/>
          <w:numId w:val="24"/>
        </w:numPr>
        <w:spacing w:line="480" w:lineRule="auto"/>
        <w:rPr>
          <w:b w:val="0"/>
          <w:szCs w:val="24"/>
        </w:rPr>
      </w:pPr>
      <w:r w:rsidRPr="008205A2">
        <w:rPr>
          <w:b w:val="0"/>
          <w:szCs w:val="24"/>
        </w:rPr>
        <w:t xml:space="preserve">Dedicated, independent nursing competence </w:t>
      </w:r>
    </w:p>
    <w:p w:rsidR="00413062" w:rsidRPr="008205A2" w:rsidRDefault="00413062" w:rsidP="00631CA5">
      <w:pPr>
        <w:pStyle w:val="NoSpacing"/>
        <w:numPr>
          <w:ilvl w:val="0"/>
          <w:numId w:val="24"/>
        </w:numPr>
        <w:spacing w:line="480" w:lineRule="auto"/>
        <w:rPr>
          <w:b w:val="0"/>
          <w:szCs w:val="24"/>
        </w:rPr>
      </w:pPr>
      <w:r w:rsidRPr="008205A2">
        <w:rPr>
          <w:b w:val="0"/>
          <w:szCs w:val="24"/>
        </w:rPr>
        <w:t xml:space="preserve">Sound knowledge of community health nursing practices and theories </w:t>
      </w:r>
    </w:p>
    <w:p w:rsidR="00413062" w:rsidRPr="008205A2" w:rsidRDefault="00413062" w:rsidP="00631CA5">
      <w:pPr>
        <w:pStyle w:val="NoSpacing"/>
        <w:numPr>
          <w:ilvl w:val="0"/>
          <w:numId w:val="24"/>
        </w:numPr>
        <w:spacing w:line="480" w:lineRule="auto"/>
        <w:rPr>
          <w:b w:val="0"/>
          <w:szCs w:val="24"/>
        </w:rPr>
      </w:pPr>
      <w:r w:rsidRPr="008205A2">
        <w:rPr>
          <w:b w:val="0"/>
          <w:szCs w:val="24"/>
        </w:rPr>
        <w:t xml:space="preserve">Good knowledge of general nursing duties and community health science </w:t>
      </w:r>
    </w:p>
    <w:p w:rsidR="00413062" w:rsidRPr="008205A2" w:rsidRDefault="00413062" w:rsidP="00631CA5">
      <w:pPr>
        <w:pStyle w:val="NoSpacing"/>
        <w:numPr>
          <w:ilvl w:val="0"/>
          <w:numId w:val="24"/>
        </w:numPr>
        <w:spacing w:line="480" w:lineRule="auto"/>
        <w:rPr>
          <w:b w:val="0"/>
          <w:szCs w:val="24"/>
        </w:rPr>
      </w:pPr>
      <w:r w:rsidRPr="008205A2">
        <w:rPr>
          <w:b w:val="0"/>
          <w:szCs w:val="24"/>
        </w:rPr>
        <w:t xml:space="preserve">Ability to educate nursing staff, patients and families on various health issues </w:t>
      </w:r>
    </w:p>
    <w:p w:rsidR="00413062" w:rsidRPr="008205A2" w:rsidRDefault="00413062" w:rsidP="00631CA5">
      <w:pPr>
        <w:pStyle w:val="NoSpacing"/>
        <w:numPr>
          <w:ilvl w:val="0"/>
          <w:numId w:val="24"/>
        </w:numPr>
        <w:spacing w:line="480" w:lineRule="auto"/>
        <w:rPr>
          <w:b w:val="0"/>
          <w:szCs w:val="24"/>
        </w:rPr>
      </w:pPr>
      <w:r w:rsidRPr="008205A2">
        <w:rPr>
          <w:b w:val="0"/>
          <w:szCs w:val="24"/>
        </w:rPr>
        <w:t xml:space="preserve">Strong communication and organization skills </w:t>
      </w:r>
    </w:p>
    <w:p w:rsidR="00413062" w:rsidRPr="008205A2" w:rsidRDefault="00413062" w:rsidP="00631CA5">
      <w:pPr>
        <w:pStyle w:val="NoSpacing"/>
        <w:numPr>
          <w:ilvl w:val="0"/>
          <w:numId w:val="24"/>
        </w:numPr>
        <w:spacing w:line="480" w:lineRule="auto"/>
        <w:rPr>
          <w:b w:val="0"/>
          <w:szCs w:val="24"/>
        </w:rPr>
      </w:pPr>
      <w:r w:rsidRPr="008205A2">
        <w:rPr>
          <w:b w:val="0"/>
          <w:szCs w:val="24"/>
        </w:rPr>
        <w:t xml:space="preserve">Ability to act in emergency situations and show patience and tolerance in severe cases </w:t>
      </w:r>
    </w:p>
    <w:p w:rsidR="00413062" w:rsidRPr="008205A2" w:rsidRDefault="00413062" w:rsidP="00413062">
      <w:pPr>
        <w:pStyle w:val="NoSpacing"/>
        <w:spacing w:line="480" w:lineRule="auto"/>
        <w:rPr>
          <w:szCs w:val="24"/>
        </w:rPr>
      </w:pPr>
      <w:r w:rsidRPr="008205A2">
        <w:rPr>
          <w:szCs w:val="24"/>
        </w:rPr>
        <w:t xml:space="preserve">PROFESSIONAL WORK EXPERIENCE </w:t>
      </w:r>
    </w:p>
    <w:p w:rsidR="00413062" w:rsidRPr="008205A2" w:rsidRDefault="00413062" w:rsidP="00413062">
      <w:pPr>
        <w:spacing w:line="360" w:lineRule="auto"/>
        <w:ind w:left="3420" w:hanging="3420"/>
        <w:rPr>
          <w:szCs w:val="24"/>
        </w:rPr>
      </w:pPr>
      <w:r w:rsidRPr="008205A2">
        <w:rPr>
          <w:b/>
          <w:szCs w:val="24"/>
        </w:rPr>
        <w:t>June 2018 – To date</w:t>
      </w:r>
      <w:r w:rsidRPr="008205A2">
        <w:rPr>
          <w:szCs w:val="24"/>
        </w:rPr>
        <w:t xml:space="preserve">       : </w:t>
      </w:r>
      <w:r w:rsidRPr="008205A2">
        <w:rPr>
          <w:szCs w:val="24"/>
        </w:rPr>
        <w:tab/>
        <w:t xml:space="preserve">Moi Teaching and Referral Hospital Medical Ward – Responsibilities include general nursing work including ward rounds, ward procedures, drug administration, patient admissions and </w:t>
      </w:r>
      <w:r w:rsidRPr="008205A2">
        <w:rPr>
          <w:szCs w:val="24"/>
        </w:rPr>
        <w:lastRenderedPageBreak/>
        <w:t>discharge, health talks, student supervision and team leadership.</w:t>
      </w:r>
    </w:p>
    <w:p w:rsidR="00413062" w:rsidRPr="008205A2" w:rsidRDefault="00413062" w:rsidP="00413062">
      <w:pPr>
        <w:spacing w:line="360" w:lineRule="auto"/>
        <w:ind w:left="3420" w:hanging="3420"/>
        <w:rPr>
          <w:szCs w:val="24"/>
        </w:rPr>
      </w:pPr>
      <w:r w:rsidRPr="008205A2">
        <w:rPr>
          <w:b/>
          <w:szCs w:val="24"/>
        </w:rPr>
        <w:t>Jan 2011 – May 2018</w:t>
      </w:r>
      <w:r w:rsidRPr="008205A2">
        <w:rPr>
          <w:szCs w:val="24"/>
        </w:rPr>
        <w:t xml:space="preserve">        : </w:t>
      </w:r>
      <w:r w:rsidRPr="008205A2">
        <w:rPr>
          <w:szCs w:val="24"/>
        </w:rPr>
        <w:tab/>
        <w:t xml:space="preserve">Moi Teaching and Referral Hospital Memorial Private Wing II inpatient. Responsibilities – General Ward chores including patient admissions, primary patient care, ordering supplies, drug administration and occasional ward coverage and zonal coverage. </w:t>
      </w:r>
    </w:p>
    <w:p w:rsidR="00413062" w:rsidRPr="008205A2" w:rsidRDefault="00413062" w:rsidP="00413062">
      <w:pPr>
        <w:spacing w:line="360" w:lineRule="auto"/>
        <w:ind w:left="3420" w:hanging="3420"/>
        <w:rPr>
          <w:szCs w:val="24"/>
        </w:rPr>
      </w:pPr>
      <w:r w:rsidRPr="008205A2">
        <w:rPr>
          <w:b/>
          <w:szCs w:val="24"/>
        </w:rPr>
        <w:t>Jan 2008 – Dec 2010</w:t>
      </w:r>
      <w:r w:rsidRPr="008205A2">
        <w:rPr>
          <w:szCs w:val="24"/>
        </w:rPr>
        <w:t xml:space="preserve">: </w:t>
      </w:r>
      <w:r w:rsidRPr="008205A2">
        <w:rPr>
          <w:szCs w:val="24"/>
        </w:rPr>
        <w:tab/>
        <w:t>Tenwek Mission Hospital - Appointed Nursing Officer in-charge of Surgical Wards; Responsibilities included among others General ward administration, duty schedules, keeping ward stores, orders and stocking, organizing daily ward duties, coordinating between clinics, wards and theaters; Overseeing all nursing staff in the department and all students attached to the ward; being responsible for the quality of nursing care in the surgical wards.</w:t>
      </w:r>
    </w:p>
    <w:p w:rsidR="00413062" w:rsidRPr="008205A2" w:rsidRDefault="00413062" w:rsidP="00413062">
      <w:pPr>
        <w:spacing w:line="360" w:lineRule="auto"/>
        <w:ind w:left="3420" w:hanging="3420"/>
        <w:rPr>
          <w:szCs w:val="24"/>
        </w:rPr>
      </w:pPr>
      <w:r w:rsidRPr="008205A2">
        <w:rPr>
          <w:b/>
          <w:szCs w:val="24"/>
        </w:rPr>
        <w:t>May 2005 – Dec 2007</w:t>
      </w:r>
      <w:r w:rsidRPr="008205A2">
        <w:rPr>
          <w:szCs w:val="24"/>
        </w:rPr>
        <w:t xml:space="preserve">: </w:t>
      </w:r>
      <w:r w:rsidRPr="008205A2">
        <w:rPr>
          <w:szCs w:val="24"/>
        </w:rPr>
        <w:tab/>
        <w:t>Tenwek Mission Hospital – General nursing duties in various disciplines. Responsibilities included day today patient nursing care, ward rounds, ward surgical procedures, drug administration, health talks among others.</w:t>
      </w:r>
    </w:p>
    <w:p w:rsidR="00413062" w:rsidRPr="008205A2" w:rsidRDefault="00413062" w:rsidP="00413062">
      <w:pPr>
        <w:spacing w:line="360" w:lineRule="auto"/>
        <w:ind w:left="3420" w:hanging="3420"/>
        <w:rPr>
          <w:b/>
          <w:szCs w:val="24"/>
          <w:u w:val="single"/>
        </w:rPr>
      </w:pPr>
      <w:r w:rsidRPr="008205A2">
        <w:rPr>
          <w:b/>
          <w:szCs w:val="24"/>
        </w:rPr>
        <w:t>Jan 2005 – April 2005</w:t>
      </w:r>
      <w:r w:rsidRPr="008205A2">
        <w:rPr>
          <w:szCs w:val="24"/>
        </w:rPr>
        <w:t xml:space="preserve">: </w:t>
      </w:r>
      <w:r w:rsidRPr="008205A2">
        <w:rPr>
          <w:szCs w:val="24"/>
        </w:rPr>
        <w:tab/>
        <w:t xml:space="preserve"> Volunteer Nurse at Keringet Health Centre. Responsibilities- General nursing duties including immunization, primary clerkship, drug administration, health talks and referrals. </w:t>
      </w:r>
    </w:p>
    <w:p w:rsidR="00413062" w:rsidRPr="008205A2" w:rsidRDefault="00413062" w:rsidP="00413062">
      <w:pPr>
        <w:pStyle w:val="NoSpacing"/>
        <w:spacing w:line="480" w:lineRule="auto"/>
        <w:rPr>
          <w:b w:val="0"/>
          <w:szCs w:val="24"/>
        </w:rPr>
      </w:pPr>
      <w:r w:rsidRPr="008205A2">
        <w:rPr>
          <w:szCs w:val="24"/>
        </w:rPr>
        <w:t xml:space="preserve">EDUCATIONAL BACKGROUND </w:t>
      </w:r>
    </w:p>
    <w:tbl>
      <w:tblPr>
        <w:tblW w:w="9468" w:type="dxa"/>
        <w:tblLook w:val="04A0" w:firstRow="1" w:lastRow="0" w:firstColumn="1" w:lastColumn="0" w:noHBand="0" w:noVBand="1"/>
      </w:tblPr>
      <w:tblGrid>
        <w:gridCol w:w="4788"/>
        <w:gridCol w:w="2952"/>
        <w:gridCol w:w="1728"/>
      </w:tblGrid>
      <w:tr w:rsidR="008205A2" w:rsidRPr="008205A2" w:rsidTr="00D35D1B">
        <w:tc>
          <w:tcPr>
            <w:tcW w:w="4788" w:type="dxa"/>
          </w:tcPr>
          <w:p w:rsidR="00413062" w:rsidRPr="008205A2" w:rsidRDefault="00413062" w:rsidP="00D35D1B">
            <w:pPr>
              <w:spacing w:line="360" w:lineRule="auto"/>
              <w:rPr>
                <w:szCs w:val="24"/>
                <w:u w:val="single"/>
              </w:rPr>
            </w:pPr>
            <w:r w:rsidRPr="008205A2">
              <w:rPr>
                <w:szCs w:val="24"/>
                <w:u w:val="single"/>
              </w:rPr>
              <w:t>Level</w:t>
            </w:r>
          </w:p>
        </w:tc>
        <w:tc>
          <w:tcPr>
            <w:tcW w:w="2952" w:type="dxa"/>
          </w:tcPr>
          <w:p w:rsidR="00413062" w:rsidRPr="008205A2" w:rsidRDefault="00413062" w:rsidP="00D35D1B">
            <w:pPr>
              <w:spacing w:line="360" w:lineRule="auto"/>
              <w:rPr>
                <w:szCs w:val="24"/>
                <w:u w:val="single"/>
              </w:rPr>
            </w:pPr>
            <w:r w:rsidRPr="008205A2">
              <w:rPr>
                <w:szCs w:val="24"/>
                <w:u w:val="single"/>
              </w:rPr>
              <w:t>Institution</w:t>
            </w:r>
          </w:p>
        </w:tc>
        <w:tc>
          <w:tcPr>
            <w:tcW w:w="1728" w:type="dxa"/>
          </w:tcPr>
          <w:p w:rsidR="00413062" w:rsidRPr="008205A2" w:rsidRDefault="00413062" w:rsidP="00D35D1B">
            <w:pPr>
              <w:spacing w:line="360" w:lineRule="auto"/>
              <w:rPr>
                <w:szCs w:val="24"/>
                <w:u w:val="single"/>
              </w:rPr>
            </w:pPr>
            <w:r w:rsidRPr="008205A2">
              <w:rPr>
                <w:szCs w:val="24"/>
                <w:u w:val="single"/>
              </w:rPr>
              <w:t>Period</w:t>
            </w:r>
          </w:p>
        </w:tc>
      </w:tr>
      <w:tr w:rsidR="008205A2" w:rsidRPr="008205A2" w:rsidTr="00D35D1B">
        <w:tc>
          <w:tcPr>
            <w:tcW w:w="4788" w:type="dxa"/>
          </w:tcPr>
          <w:p w:rsidR="00413062" w:rsidRPr="008205A2" w:rsidRDefault="00413062" w:rsidP="00D35D1B">
            <w:pPr>
              <w:spacing w:line="360" w:lineRule="auto"/>
              <w:rPr>
                <w:szCs w:val="24"/>
              </w:rPr>
            </w:pPr>
            <w:r w:rsidRPr="008205A2">
              <w:rPr>
                <w:szCs w:val="24"/>
              </w:rPr>
              <w:t xml:space="preserve">Master of Science in Community Health </w:t>
            </w:r>
            <w:r w:rsidRPr="008205A2">
              <w:rPr>
                <w:szCs w:val="24"/>
              </w:rPr>
              <w:lastRenderedPageBreak/>
              <w:t>Nursing</w:t>
            </w:r>
          </w:p>
        </w:tc>
        <w:tc>
          <w:tcPr>
            <w:tcW w:w="2952" w:type="dxa"/>
          </w:tcPr>
          <w:p w:rsidR="00413062" w:rsidRPr="008205A2" w:rsidRDefault="00413062" w:rsidP="00D35D1B">
            <w:pPr>
              <w:spacing w:line="360" w:lineRule="auto"/>
              <w:rPr>
                <w:szCs w:val="24"/>
              </w:rPr>
            </w:pPr>
            <w:r w:rsidRPr="008205A2">
              <w:rPr>
                <w:szCs w:val="24"/>
              </w:rPr>
              <w:lastRenderedPageBreak/>
              <w:t xml:space="preserve">University of Eastern Africa </w:t>
            </w:r>
            <w:r w:rsidRPr="008205A2">
              <w:rPr>
                <w:szCs w:val="24"/>
              </w:rPr>
              <w:lastRenderedPageBreak/>
              <w:t>Baraton</w:t>
            </w:r>
          </w:p>
        </w:tc>
        <w:tc>
          <w:tcPr>
            <w:tcW w:w="1728" w:type="dxa"/>
          </w:tcPr>
          <w:p w:rsidR="00413062" w:rsidRPr="008205A2" w:rsidRDefault="00413062" w:rsidP="00D35D1B">
            <w:pPr>
              <w:spacing w:line="360" w:lineRule="auto"/>
              <w:rPr>
                <w:szCs w:val="24"/>
              </w:rPr>
            </w:pPr>
            <w:r w:rsidRPr="008205A2">
              <w:rPr>
                <w:szCs w:val="24"/>
              </w:rPr>
              <w:lastRenderedPageBreak/>
              <w:t xml:space="preserve">2016 - </w:t>
            </w:r>
            <w:r w:rsidRPr="008205A2">
              <w:rPr>
                <w:szCs w:val="24"/>
              </w:rPr>
              <w:lastRenderedPageBreak/>
              <w:t>Ongoing</w:t>
            </w:r>
          </w:p>
        </w:tc>
      </w:tr>
      <w:tr w:rsidR="008205A2" w:rsidRPr="008205A2" w:rsidTr="00D35D1B">
        <w:tc>
          <w:tcPr>
            <w:tcW w:w="4788" w:type="dxa"/>
          </w:tcPr>
          <w:p w:rsidR="00413062" w:rsidRPr="008205A2" w:rsidRDefault="00413062" w:rsidP="00D35D1B">
            <w:pPr>
              <w:spacing w:line="360" w:lineRule="auto"/>
              <w:rPr>
                <w:szCs w:val="24"/>
              </w:rPr>
            </w:pPr>
            <w:r w:rsidRPr="008205A2">
              <w:rPr>
                <w:szCs w:val="24"/>
              </w:rPr>
              <w:lastRenderedPageBreak/>
              <w:t xml:space="preserve">Bachelor of Science </w:t>
            </w:r>
            <w:r w:rsidR="00A51B3F" w:rsidRPr="008205A2">
              <w:rPr>
                <w:szCs w:val="24"/>
              </w:rPr>
              <w:t>–</w:t>
            </w:r>
            <w:r w:rsidRPr="008205A2">
              <w:rPr>
                <w:szCs w:val="24"/>
              </w:rPr>
              <w:t xml:space="preserve"> Nursing</w:t>
            </w:r>
          </w:p>
        </w:tc>
        <w:tc>
          <w:tcPr>
            <w:tcW w:w="2952" w:type="dxa"/>
          </w:tcPr>
          <w:p w:rsidR="00413062" w:rsidRPr="008205A2" w:rsidRDefault="00413062" w:rsidP="00D35D1B">
            <w:pPr>
              <w:spacing w:line="360" w:lineRule="auto"/>
              <w:rPr>
                <w:szCs w:val="24"/>
              </w:rPr>
            </w:pPr>
            <w:r w:rsidRPr="008205A2">
              <w:rPr>
                <w:szCs w:val="24"/>
              </w:rPr>
              <w:t>University of Eastern Africa Baraton</w:t>
            </w:r>
          </w:p>
        </w:tc>
        <w:tc>
          <w:tcPr>
            <w:tcW w:w="1728" w:type="dxa"/>
          </w:tcPr>
          <w:p w:rsidR="00413062" w:rsidRPr="008205A2" w:rsidRDefault="00413062" w:rsidP="00D35D1B">
            <w:pPr>
              <w:spacing w:line="360" w:lineRule="auto"/>
              <w:rPr>
                <w:szCs w:val="24"/>
              </w:rPr>
            </w:pPr>
            <w:r w:rsidRPr="008205A2">
              <w:rPr>
                <w:szCs w:val="24"/>
              </w:rPr>
              <w:t>2012 - 2015</w:t>
            </w:r>
          </w:p>
        </w:tc>
      </w:tr>
      <w:tr w:rsidR="008205A2" w:rsidRPr="008205A2" w:rsidTr="00D35D1B">
        <w:tc>
          <w:tcPr>
            <w:tcW w:w="4788" w:type="dxa"/>
          </w:tcPr>
          <w:p w:rsidR="00413062" w:rsidRPr="008205A2" w:rsidRDefault="00413062" w:rsidP="00D35D1B">
            <w:pPr>
              <w:spacing w:line="360" w:lineRule="auto"/>
              <w:rPr>
                <w:szCs w:val="24"/>
              </w:rPr>
            </w:pPr>
            <w:r w:rsidRPr="008205A2">
              <w:rPr>
                <w:szCs w:val="24"/>
              </w:rPr>
              <w:t>Diploma in Nursing:- Kenya Registered Community Health Nurse(KRCHN)</w:t>
            </w:r>
          </w:p>
        </w:tc>
        <w:tc>
          <w:tcPr>
            <w:tcW w:w="2952" w:type="dxa"/>
          </w:tcPr>
          <w:p w:rsidR="00413062" w:rsidRPr="008205A2" w:rsidRDefault="00413062" w:rsidP="00D35D1B">
            <w:pPr>
              <w:spacing w:line="360" w:lineRule="auto"/>
              <w:rPr>
                <w:szCs w:val="24"/>
              </w:rPr>
            </w:pPr>
            <w:r w:rsidRPr="008205A2">
              <w:rPr>
                <w:szCs w:val="24"/>
              </w:rPr>
              <w:t>Kenya Medical Training College - Nyeri</w:t>
            </w:r>
          </w:p>
        </w:tc>
        <w:tc>
          <w:tcPr>
            <w:tcW w:w="1728" w:type="dxa"/>
          </w:tcPr>
          <w:p w:rsidR="00413062" w:rsidRPr="008205A2" w:rsidRDefault="00413062" w:rsidP="00D35D1B">
            <w:pPr>
              <w:spacing w:line="360" w:lineRule="auto"/>
              <w:rPr>
                <w:szCs w:val="24"/>
              </w:rPr>
            </w:pPr>
            <w:r w:rsidRPr="008205A2">
              <w:rPr>
                <w:szCs w:val="24"/>
              </w:rPr>
              <w:t>2001 - 2004</w:t>
            </w:r>
          </w:p>
        </w:tc>
      </w:tr>
      <w:tr w:rsidR="008205A2" w:rsidRPr="008205A2" w:rsidTr="00D35D1B">
        <w:tc>
          <w:tcPr>
            <w:tcW w:w="4788" w:type="dxa"/>
          </w:tcPr>
          <w:p w:rsidR="00413062" w:rsidRPr="008205A2" w:rsidRDefault="00413062" w:rsidP="00D35D1B">
            <w:pPr>
              <w:spacing w:line="360" w:lineRule="auto"/>
              <w:rPr>
                <w:szCs w:val="24"/>
              </w:rPr>
            </w:pPr>
            <w:r w:rsidRPr="008205A2">
              <w:rPr>
                <w:szCs w:val="24"/>
              </w:rPr>
              <w:t>Kenya Certificate of Secondary Education</w:t>
            </w:r>
          </w:p>
        </w:tc>
        <w:tc>
          <w:tcPr>
            <w:tcW w:w="2952" w:type="dxa"/>
          </w:tcPr>
          <w:p w:rsidR="00413062" w:rsidRPr="008205A2" w:rsidRDefault="00413062" w:rsidP="00D35D1B">
            <w:pPr>
              <w:spacing w:line="360" w:lineRule="auto"/>
              <w:rPr>
                <w:szCs w:val="24"/>
              </w:rPr>
            </w:pPr>
            <w:r w:rsidRPr="008205A2">
              <w:rPr>
                <w:szCs w:val="24"/>
              </w:rPr>
              <w:t>Mary Mount Secondary</w:t>
            </w:r>
          </w:p>
          <w:p w:rsidR="00413062" w:rsidRPr="008205A2" w:rsidRDefault="00413062" w:rsidP="00D35D1B">
            <w:pPr>
              <w:spacing w:line="360" w:lineRule="auto"/>
              <w:rPr>
                <w:szCs w:val="24"/>
              </w:rPr>
            </w:pPr>
            <w:r w:rsidRPr="008205A2">
              <w:rPr>
                <w:szCs w:val="24"/>
              </w:rPr>
              <w:t>Mean grade C+</w:t>
            </w:r>
          </w:p>
        </w:tc>
        <w:tc>
          <w:tcPr>
            <w:tcW w:w="1728" w:type="dxa"/>
          </w:tcPr>
          <w:p w:rsidR="00413062" w:rsidRPr="008205A2" w:rsidRDefault="00413062" w:rsidP="00D35D1B">
            <w:pPr>
              <w:spacing w:line="360" w:lineRule="auto"/>
              <w:rPr>
                <w:szCs w:val="24"/>
              </w:rPr>
            </w:pPr>
            <w:r w:rsidRPr="008205A2">
              <w:rPr>
                <w:szCs w:val="24"/>
              </w:rPr>
              <w:t>1996 - 1999</w:t>
            </w:r>
          </w:p>
        </w:tc>
      </w:tr>
      <w:tr w:rsidR="008205A2" w:rsidRPr="008205A2" w:rsidTr="00D35D1B">
        <w:tc>
          <w:tcPr>
            <w:tcW w:w="4788" w:type="dxa"/>
          </w:tcPr>
          <w:p w:rsidR="00413062" w:rsidRPr="008205A2" w:rsidRDefault="00413062" w:rsidP="00D35D1B">
            <w:pPr>
              <w:spacing w:line="360" w:lineRule="auto"/>
              <w:rPr>
                <w:szCs w:val="24"/>
              </w:rPr>
            </w:pPr>
            <w:r w:rsidRPr="008205A2">
              <w:rPr>
                <w:szCs w:val="24"/>
              </w:rPr>
              <w:t>Kenya Certificate of Primary Education</w:t>
            </w:r>
          </w:p>
        </w:tc>
        <w:tc>
          <w:tcPr>
            <w:tcW w:w="2952" w:type="dxa"/>
          </w:tcPr>
          <w:p w:rsidR="00413062" w:rsidRPr="008205A2" w:rsidRDefault="00413062" w:rsidP="00D35D1B">
            <w:pPr>
              <w:spacing w:line="360" w:lineRule="auto"/>
              <w:rPr>
                <w:szCs w:val="24"/>
              </w:rPr>
            </w:pPr>
            <w:r w:rsidRPr="008205A2">
              <w:rPr>
                <w:szCs w:val="24"/>
              </w:rPr>
              <w:t>Morit Primary</w:t>
            </w:r>
          </w:p>
          <w:p w:rsidR="00413062" w:rsidRPr="008205A2" w:rsidRDefault="00413062" w:rsidP="00D35D1B">
            <w:pPr>
              <w:spacing w:line="360" w:lineRule="auto"/>
              <w:rPr>
                <w:szCs w:val="24"/>
              </w:rPr>
            </w:pPr>
          </w:p>
        </w:tc>
        <w:tc>
          <w:tcPr>
            <w:tcW w:w="1728" w:type="dxa"/>
          </w:tcPr>
          <w:p w:rsidR="00413062" w:rsidRPr="008205A2" w:rsidRDefault="00413062" w:rsidP="00D35D1B">
            <w:pPr>
              <w:spacing w:line="360" w:lineRule="auto"/>
              <w:rPr>
                <w:szCs w:val="24"/>
              </w:rPr>
            </w:pPr>
            <w:r w:rsidRPr="008205A2">
              <w:rPr>
                <w:szCs w:val="24"/>
              </w:rPr>
              <w:t>1988 - 1996</w:t>
            </w:r>
          </w:p>
        </w:tc>
      </w:tr>
    </w:tbl>
    <w:p w:rsidR="00413062" w:rsidRPr="008205A2" w:rsidRDefault="00413062" w:rsidP="00413062">
      <w:pPr>
        <w:pStyle w:val="NoSpacing"/>
        <w:spacing w:line="480" w:lineRule="auto"/>
        <w:rPr>
          <w:b w:val="0"/>
          <w:szCs w:val="24"/>
        </w:rPr>
      </w:pPr>
      <w:r w:rsidRPr="008205A2">
        <w:rPr>
          <w:szCs w:val="24"/>
        </w:rPr>
        <w:t xml:space="preserve">HOBBIES </w:t>
      </w:r>
    </w:p>
    <w:p w:rsidR="00413062" w:rsidRPr="008205A2" w:rsidRDefault="00413062" w:rsidP="00413062">
      <w:pPr>
        <w:pStyle w:val="NoSpacing"/>
        <w:spacing w:line="480" w:lineRule="auto"/>
        <w:rPr>
          <w:b w:val="0"/>
          <w:szCs w:val="24"/>
        </w:rPr>
      </w:pPr>
      <w:r w:rsidRPr="008205A2">
        <w:rPr>
          <w:b w:val="0"/>
          <w:szCs w:val="24"/>
        </w:rPr>
        <w:t xml:space="preserve">Travelling </w:t>
      </w:r>
    </w:p>
    <w:p w:rsidR="00413062" w:rsidRPr="008205A2" w:rsidRDefault="00413062" w:rsidP="00413062">
      <w:pPr>
        <w:pStyle w:val="NoSpacing"/>
        <w:spacing w:line="480" w:lineRule="auto"/>
        <w:rPr>
          <w:b w:val="0"/>
          <w:szCs w:val="24"/>
        </w:rPr>
      </w:pPr>
      <w:r w:rsidRPr="008205A2">
        <w:rPr>
          <w:b w:val="0"/>
          <w:szCs w:val="24"/>
        </w:rPr>
        <w:t xml:space="preserve">Reading books </w:t>
      </w:r>
    </w:p>
    <w:p w:rsidR="00413062" w:rsidRPr="008205A2" w:rsidRDefault="00413062" w:rsidP="00413062">
      <w:pPr>
        <w:pStyle w:val="NoSpacing"/>
        <w:spacing w:line="480" w:lineRule="auto"/>
        <w:rPr>
          <w:b w:val="0"/>
          <w:szCs w:val="24"/>
        </w:rPr>
      </w:pPr>
      <w:r w:rsidRPr="008205A2">
        <w:rPr>
          <w:b w:val="0"/>
          <w:szCs w:val="24"/>
        </w:rPr>
        <w:t xml:space="preserve">Swimming </w:t>
      </w:r>
    </w:p>
    <w:p w:rsidR="00413062" w:rsidRPr="008205A2" w:rsidRDefault="00413062" w:rsidP="00413062">
      <w:pPr>
        <w:pStyle w:val="NoSpacing"/>
        <w:spacing w:line="480" w:lineRule="auto"/>
        <w:rPr>
          <w:b w:val="0"/>
          <w:szCs w:val="24"/>
        </w:rPr>
      </w:pPr>
      <w:r w:rsidRPr="008205A2">
        <w:rPr>
          <w:szCs w:val="24"/>
        </w:rPr>
        <w:t xml:space="preserve">REFEREES </w:t>
      </w:r>
    </w:p>
    <w:p w:rsidR="00413062" w:rsidRPr="008205A2" w:rsidRDefault="00413062" w:rsidP="00413062">
      <w:pPr>
        <w:pStyle w:val="NoSpacing"/>
        <w:spacing w:line="480" w:lineRule="auto"/>
        <w:rPr>
          <w:b w:val="0"/>
          <w:szCs w:val="24"/>
        </w:rPr>
      </w:pPr>
      <w:r w:rsidRPr="008205A2">
        <w:rPr>
          <w:b w:val="0"/>
          <w:szCs w:val="24"/>
        </w:rPr>
        <w:t>DR JOYCE OWINO</w:t>
      </w:r>
    </w:p>
    <w:p w:rsidR="00413062" w:rsidRPr="008205A2" w:rsidRDefault="00413062" w:rsidP="00413062">
      <w:pPr>
        <w:pStyle w:val="NoSpacing"/>
        <w:spacing w:line="480" w:lineRule="auto"/>
        <w:rPr>
          <w:b w:val="0"/>
          <w:szCs w:val="24"/>
        </w:rPr>
      </w:pPr>
      <w:r w:rsidRPr="008205A2">
        <w:rPr>
          <w:b w:val="0"/>
          <w:szCs w:val="24"/>
        </w:rPr>
        <w:t>Dean of Nursing; University of Eastern Africa Baraton</w:t>
      </w:r>
    </w:p>
    <w:p w:rsidR="00413062" w:rsidRPr="008205A2" w:rsidRDefault="00413062" w:rsidP="00413062">
      <w:pPr>
        <w:pStyle w:val="NoSpacing"/>
        <w:spacing w:line="480" w:lineRule="auto"/>
        <w:rPr>
          <w:b w:val="0"/>
          <w:szCs w:val="24"/>
        </w:rPr>
      </w:pPr>
      <w:r w:rsidRPr="008205A2">
        <w:rPr>
          <w:b w:val="0"/>
          <w:szCs w:val="24"/>
        </w:rPr>
        <w:t xml:space="preserve">P.O BOX 25009 KAPASABET </w:t>
      </w:r>
    </w:p>
    <w:p w:rsidR="00413062" w:rsidRPr="008205A2" w:rsidRDefault="00413062" w:rsidP="00413062">
      <w:pPr>
        <w:pStyle w:val="NoSpacing"/>
        <w:spacing w:line="480" w:lineRule="auto"/>
        <w:rPr>
          <w:b w:val="0"/>
          <w:szCs w:val="24"/>
        </w:rPr>
      </w:pPr>
      <w:r w:rsidRPr="008205A2">
        <w:rPr>
          <w:b w:val="0"/>
          <w:szCs w:val="24"/>
        </w:rPr>
        <w:t xml:space="preserve">EMAIL: </w:t>
      </w:r>
      <w:hyperlink r:id="rId18" w:history="1">
        <w:r w:rsidRPr="008205A2">
          <w:rPr>
            <w:rStyle w:val="Hyperlink"/>
            <w:b w:val="0"/>
            <w:color w:val="auto"/>
            <w:szCs w:val="24"/>
          </w:rPr>
          <w:t>joyceowino@yahoo.com</w:t>
        </w:r>
      </w:hyperlink>
    </w:p>
    <w:p w:rsidR="00A51B3F" w:rsidRPr="008205A2" w:rsidRDefault="00A51B3F" w:rsidP="00A51B3F">
      <w:pPr>
        <w:rPr>
          <w:szCs w:val="24"/>
        </w:rPr>
      </w:pPr>
    </w:p>
    <w:p w:rsidR="00A51B3F" w:rsidRPr="008205A2" w:rsidRDefault="00495C16" w:rsidP="00A51B3F">
      <w:pPr>
        <w:spacing w:line="360" w:lineRule="auto"/>
        <w:rPr>
          <w:szCs w:val="24"/>
        </w:rPr>
      </w:pPr>
      <w:r w:rsidRPr="008205A2">
        <w:rPr>
          <w:szCs w:val="24"/>
        </w:rPr>
        <w:t>VIVIAN RONO</w:t>
      </w:r>
    </w:p>
    <w:p w:rsidR="00A51B3F" w:rsidRPr="008205A2" w:rsidRDefault="00A51B3F" w:rsidP="00A51B3F">
      <w:pPr>
        <w:spacing w:line="360" w:lineRule="auto"/>
        <w:rPr>
          <w:szCs w:val="24"/>
        </w:rPr>
      </w:pPr>
      <w:r w:rsidRPr="008205A2">
        <w:rPr>
          <w:szCs w:val="24"/>
        </w:rPr>
        <w:t>Nurse Manager, Memorial-Private Wing II, MTRH</w:t>
      </w:r>
    </w:p>
    <w:p w:rsidR="00A51B3F" w:rsidRPr="008205A2" w:rsidRDefault="00857E19" w:rsidP="00A51B3F">
      <w:pPr>
        <w:spacing w:line="360" w:lineRule="auto"/>
        <w:rPr>
          <w:szCs w:val="24"/>
        </w:rPr>
      </w:pPr>
      <w:r w:rsidRPr="008205A2">
        <w:rPr>
          <w:szCs w:val="24"/>
        </w:rPr>
        <w:t xml:space="preserve">P.O </w:t>
      </w:r>
      <w:r w:rsidR="00A51B3F" w:rsidRPr="008205A2">
        <w:rPr>
          <w:szCs w:val="24"/>
        </w:rPr>
        <w:t xml:space="preserve">Box 3 </w:t>
      </w:r>
      <w:r w:rsidRPr="008205A2">
        <w:rPr>
          <w:szCs w:val="24"/>
        </w:rPr>
        <w:t xml:space="preserve">Eldoret </w:t>
      </w:r>
    </w:p>
    <w:p w:rsidR="00A51B3F" w:rsidRPr="008205A2" w:rsidRDefault="00857E19" w:rsidP="00A51B3F">
      <w:pPr>
        <w:spacing w:line="360" w:lineRule="auto"/>
        <w:rPr>
          <w:szCs w:val="24"/>
        </w:rPr>
      </w:pPr>
      <w:r w:rsidRPr="008205A2">
        <w:rPr>
          <w:szCs w:val="24"/>
        </w:rPr>
        <w:t xml:space="preserve">Phone No: </w:t>
      </w:r>
      <w:r w:rsidR="00A51B3F" w:rsidRPr="008205A2">
        <w:rPr>
          <w:szCs w:val="24"/>
        </w:rPr>
        <w:t>+254720797848</w:t>
      </w:r>
    </w:p>
    <w:p w:rsidR="008C6174" w:rsidRPr="008205A2" w:rsidRDefault="00A51B3F" w:rsidP="00565532">
      <w:r w:rsidRPr="008205A2">
        <w:rPr>
          <w:szCs w:val="24"/>
        </w:rPr>
        <w:t xml:space="preserve">EMAIL: </w:t>
      </w:r>
      <w:hyperlink r:id="rId19" w:history="1">
        <w:r w:rsidR="00857E19" w:rsidRPr="008205A2">
          <w:rPr>
            <w:rStyle w:val="Hyperlink"/>
            <w:color w:val="auto"/>
            <w:szCs w:val="24"/>
          </w:rPr>
          <w:t>mrsbarngetuny2011@gmail.com</w:t>
        </w:r>
      </w:hyperlink>
    </w:p>
    <w:sectPr w:rsidR="008C6174" w:rsidRPr="008205A2" w:rsidSect="00A21384">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1ADC" w:rsidRDefault="00711ADC" w:rsidP="00CF60F1">
      <w:pPr>
        <w:spacing w:after="0" w:line="240" w:lineRule="auto"/>
      </w:pPr>
      <w:r>
        <w:separator/>
      </w:r>
    </w:p>
  </w:endnote>
  <w:endnote w:type="continuationSeparator" w:id="0">
    <w:p w:rsidR="00711ADC" w:rsidRDefault="00711ADC" w:rsidP="00CF60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8779250"/>
      <w:docPartObj>
        <w:docPartGallery w:val="Page Numbers (Bottom of Page)"/>
        <w:docPartUnique/>
      </w:docPartObj>
    </w:sdtPr>
    <w:sdtEndPr>
      <w:rPr>
        <w:noProof/>
      </w:rPr>
    </w:sdtEndPr>
    <w:sdtContent>
      <w:p w:rsidR="00840670" w:rsidRDefault="00840670">
        <w:pPr>
          <w:pStyle w:val="Footer"/>
          <w:jc w:val="center"/>
        </w:pPr>
        <w:r>
          <w:fldChar w:fldCharType="begin"/>
        </w:r>
        <w:r>
          <w:instrText xml:space="preserve"> PAGE   \* MERGEFORMAT </w:instrText>
        </w:r>
        <w:r>
          <w:fldChar w:fldCharType="separate"/>
        </w:r>
        <w:r w:rsidR="00572E00">
          <w:rPr>
            <w:noProof/>
          </w:rPr>
          <w:t>75</w:t>
        </w:r>
        <w:r>
          <w:rPr>
            <w:noProof/>
          </w:rPr>
          <w:fldChar w:fldCharType="end"/>
        </w:r>
      </w:p>
    </w:sdtContent>
  </w:sdt>
  <w:p w:rsidR="00840670" w:rsidRDefault="008406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0670" w:rsidRDefault="00840670">
    <w:pPr>
      <w:pStyle w:val="Footer"/>
      <w:jc w:val="center"/>
    </w:pPr>
  </w:p>
  <w:p w:rsidR="00840670" w:rsidRDefault="008406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1ADC" w:rsidRDefault="00711ADC" w:rsidP="00CF60F1">
      <w:pPr>
        <w:spacing w:after="0" w:line="240" w:lineRule="auto"/>
      </w:pPr>
      <w:r>
        <w:separator/>
      </w:r>
    </w:p>
  </w:footnote>
  <w:footnote w:type="continuationSeparator" w:id="0">
    <w:p w:rsidR="00711ADC" w:rsidRDefault="00711ADC" w:rsidP="00CF60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76401"/>
    <w:multiLevelType w:val="hybridMultilevel"/>
    <w:tmpl w:val="A99C3E3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81D6A6B"/>
    <w:multiLevelType w:val="hybridMultilevel"/>
    <w:tmpl w:val="A01284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9067E9"/>
    <w:multiLevelType w:val="hybridMultilevel"/>
    <w:tmpl w:val="3EDAC20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2E91EAA"/>
    <w:multiLevelType w:val="hybridMultilevel"/>
    <w:tmpl w:val="42C4D5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29528B"/>
    <w:multiLevelType w:val="hybridMultilevel"/>
    <w:tmpl w:val="E592CAD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3ED29B2"/>
    <w:multiLevelType w:val="hybridMultilevel"/>
    <w:tmpl w:val="76F27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A02395"/>
    <w:multiLevelType w:val="hybridMultilevel"/>
    <w:tmpl w:val="F4D657F2"/>
    <w:lvl w:ilvl="0" w:tplc="4154A0B0">
      <w:start w:val="1"/>
      <w:numFmt w:val="decimal"/>
      <w:lvlText w:val="%1."/>
      <w:lvlJc w:val="left"/>
      <w:pPr>
        <w:ind w:left="1680" w:hanging="960"/>
      </w:pPr>
      <w:rPr>
        <w:rFonts w:eastAsiaTheme="minorEastAsia"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CBB594E"/>
    <w:multiLevelType w:val="hybridMultilevel"/>
    <w:tmpl w:val="B380CA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E978A9"/>
    <w:multiLevelType w:val="hybridMultilevel"/>
    <w:tmpl w:val="9F121DD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516798A"/>
    <w:multiLevelType w:val="hybridMultilevel"/>
    <w:tmpl w:val="096E294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D391834"/>
    <w:multiLevelType w:val="hybridMultilevel"/>
    <w:tmpl w:val="6BF4076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05E3C2C"/>
    <w:multiLevelType w:val="hybridMultilevel"/>
    <w:tmpl w:val="2A94DD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B86BC9"/>
    <w:multiLevelType w:val="hybridMultilevel"/>
    <w:tmpl w:val="779C0DC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A5C2522"/>
    <w:multiLevelType w:val="hybridMultilevel"/>
    <w:tmpl w:val="A5AA1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1F21EF8"/>
    <w:multiLevelType w:val="hybridMultilevel"/>
    <w:tmpl w:val="77F8C828"/>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434D1EC9"/>
    <w:multiLevelType w:val="hybridMultilevel"/>
    <w:tmpl w:val="8F3A498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441A6C9C"/>
    <w:multiLevelType w:val="hybridMultilevel"/>
    <w:tmpl w:val="D5407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206627"/>
    <w:multiLevelType w:val="hybridMultilevel"/>
    <w:tmpl w:val="6B6A445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2846C12"/>
    <w:multiLevelType w:val="hybridMultilevel"/>
    <w:tmpl w:val="69DC8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63A300E"/>
    <w:multiLevelType w:val="hybridMultilevel"/>
    <w:tmpl w:val="AC4EAD0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578678B4"/>
    <w:multiLevelType w:val="hybridMultilevel"/>
    <w:tmpl w:val="C6FC3FA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AC86D20"/>
    <w:multiLevelType w:val="hybridMultilevel"/>
    <w:tmpl w:val="45787D8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CD947C3"/>
    <w:multiLevelType w:val="hybridMultilevel"/>
    <w:tmpl w:val="A1640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CE6214E"/>
    <w:multiLevelType w:val="hybridMultilevel"/>
    <w:tmpl w:val="255E1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1431E6"/>
    <w:multiLevelType w:val="hybridMultilevel"/>
    <w:tmpl w:val="9904D55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9617768"/>
    <w:multiLevelType w:val="hybridMultilevel"/>
    <w:tmpl w:val="2A1869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A8543CD"/>
    <w:multiLevelType w:val="hybridMultilevel"/>
    <w:tmpl w:val="AA46C1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77C207C"/>
    <w:multiLevelType w:val="hybridMultilevel"/>
    <w:tmpl w:val="BA8C0A7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7BF66169"/>
    <w:multiLevelType w:val="hybridMultilevel"/>
    <w:tmpl w:val="63C86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6"/>
  </w:num>
  <w:num w:numId="3">
    <w:abstractNumId w:val="18"/>
  </w:num>
  <w:num w:numId="4">
    <w:abstractNumId w:val="23"/>
  </w:num>
  <w:num w:numId="5">
    <w:abstractNumId w:val="6"/>
  </w:num>
  <w:num w:numId="6">
    <w:abstractNumId w:val="19"/>
  </w:num>
  <w:num w:numId="7">
    <w:abstractNumId w:val="0"/>
  </w:num>
  <w:num w:numId="8">
    <w:abstractNumId w:val="4"/>
  </w:num>
  <w:num w:numId="9">
    <w:abstractNumId w:val="27"/>
  </w:num>
  <w:num w:numId="10">
    <w:abstractNumId w:val="25"/>
  </w:num>
  <w:num w:numId="11">
    <w:abstractNumId w:val="20"/>
  </w:num>
  <w:num w:numId="12">
    <w:abstractNumId w:val="17"/>
  </w:num>
  <w:num w:numId="13">
    <w:abstractNumId w:val="2"/>
  </w:num>
  <w:num w:numId="14">
    <w:abstractNumId w:val="10"/>
  </w:num>
  <w:num w:numId="15">
    <w:abstractNumId w:val="12"/>
  </w:num>
  <w:num w:numId="16">
    <w:abstractNumId w:val="8"/>
  </w:num>
  <w:num w:numId="17">
    <w:abstractNumId w:val="1"/>
  </w:num>
  <w:num w:numId="18">
    <w:abstractNumId w:val="9"/>
  </w:num>
  <w:num w:numId="19">
    <w:abstractNumId w:val="14"/>
  </w:num>
  <w:num w:numId="20">
    <w:abstractNumId w:val="21"/>
  </w:num>
  <w:num w:numId="21">
    <w:abstractNumId w:val="15"/>
  </w:num>
  <w:num w:numId="22">
    <w:abstractNumId w:val="22"/>
  </w:num>
  <w:num w:numId="23">
    <w:abstractNumId w:val="5"/>
  </w:num>
  <w:num w:numId="24">
    <w:abstractNumId w:val="13"/>
  </w:num>
  <w:num w:numId="25">
    <w:abstractNumId w:val="11"/>
  </w:num>
  <w:num w:numId="26">
    <w:abstractNumId w:val="28"/>
  </w:num>
  <w:num w:numId="27">
    <w:abstractNumId w:val="16"/>
  </w:num>
  <w:num w:numId="28">
    <w:abstractNumId w:val="7"/>
  </w:num>
  <w:num w:numId="29">
    <w:abstractNumId w:val="2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zI3NzAzNbU0MDI1M7FQ0lEKTi0uzszPAykwNKgFAJ2AuRItAAAA"/>
  </w:docVars>
  <w:rsids>
    <w:rsidRoot w:val="00441C51"/>
    <w:rsid w:val="000015C9"/>
    <w:rsid w:val="00005448"/>
    <w:rsid w:val="00006A5C"/>
    <w:rsid w:val="00007C3F"/>
    <w:rsid w:val="0001161B"/>
    <w:rsid w:val="00013255"/>
    <w:rsid w:val="00013554"/>
    <w:rsid w:val="00013ABD"/>
    <w:rsid w:val="00016E99"/>
    <w:rsid w:val="0002697F"/>
    <w:rsid w:val="00027615"/>
    <w:rsid w:val="000277F9"/>
    <w:rsid w:val="00030138"/>
    <w:rsid w:val="0003141E"/>
    <w:rsid w:val="00031C6C"/>
    <w:rsid w:val="00036BF7"/>
    <w:rsid w:val="000420C5"/>
    <w:rsid w:val="0005016A"/>
    <w:rsid w:val="000503B4"/>
    <w:rsid w:val="00050CD2"/>
    <w:rsid w:val="000510A9"/>
    <w:rsid w:val="000525FA"/>
    <w:rsid w:val="00054F91"/>
    <w:rsid w:val="00057181"/>
    <w:rsid w:val="0006519D"/>
    <w:rsid w:val="00070444"/>
    <w:rsid w:val="00071F8D"/>
    <w:rsid w:val="00072AA1"/>
    <w:rsid w:val="00073BCA"/>
    <w:rsid w:val="00074A3D"/>
    <w:rsid w:val="0007525E"/>
    <w:rsid w:val="00076698"/>
    <w:rsid w:val="0007712A"/>
    <w:rsid w:val="00081594"/>
    <w:rsid w:val="0008186E"/>
    <w:rsid w:val="00083D78"/>
    <w:rsid w:val="000844A8"/>
    <w:rsid w:val="000906C9"/>
    <w:rsid w:val="000925F4"/>
    <w:rsid w:val="000A205F"/>
    <w:rsid w:val="000A5341"/>
    <w:rsid w:val="000A54F7"/>
    <w:rsid w:val="000B1EED"/>
    <w:rsid w:val="000B21F5"/>
    <w:rsid w:val="000B4555"/>
    <w:rsid w:val="000B55E8"/>
    <w:rsid w:val="000B7943"/>
    <w:rsid w:val="000B7F35"/>
    <w:rsid w:val="000C0385"/>
    <w:rsid w:val="000C2C5F"/>
    <w:rsid w:val="000C6307"/>
    <w:rsid w:val="000C6620"/>
    <w:rsid w:val="000C7E6D"/>
    <w:rsid w:val="000D06DC"/>
    <w:rsid w:val="000D0CEC"/>
    <w:rsid w:val="000D0FB7"/>
    <w:rsid w:val="000D1A47"/>
    <w:rsid w:val="000D3D1E"/>
    <w:rsid w:val="000D3EBF"/>
    <w:rsid w:val="000D5B50"/>
    <w:rsid w:val="000D64F9"/>
    <w:rsid w:val="000D6B83"/>
    <w:rsid w:val="000E03EA"/>
    <w:rsid w:val="000E2B86"/>
    <w:rsid w:val="000E3D79"/>
    <w:rsid w:val="000E4846"/>
    <w:rsid w:val="000F30AC"/>
    <w:rsid w:val="000F33A8"/>
    <w:rsid w:val="000F5436"/>
    <w:rsid w:val="000F6DAA"/>
    <w:rsid w:val="00106C4C"/>
    <w:rsid w:val="0010703E"/>
    <w:rsid w:val="00111A56"/>
    <w:rsid w:val="001120AB"/>
    <w:rsid w:val="001126B3"/>
    <w:rsid w:val="00117C01"/>
    <w:rsid w:val="00120CCE"/>
    <w:rsid w:val="00124724"/>
    <w:rsid w:val="00132649"/>
    <w:rsid w:val="001331DB"/>
    <w:rsid w:val="00133F31"/>
    <w:rsid w:val="00147442"/>
    <w:rsid w:val="00147D44"/>
    <w:rsid w:val="00153BDB"/>
    <w:rsid w:val="00161302"/>
    <w:rsid w:val="00162B6F"/>
    <w:rsid w:val="001632B8"/>
    <w:rsid w:val="00165AED"/>
    <w:rsid w:val="00177E33"/>
    <w:rsid w:val="00180182"/>
    <w:rsid w:val="00180DDF"/>
    <w:rsid w:val="0019257C"/>
    <w:rsid w:val="001947ED"/>
    <w:rsid w:val="00194BAA"/>
    <w:rsid w:val="001A16E9"/>
    <w:rsid w:val="001A21E5"/>
    <w:rsid w:val="001A2B47"/>
    <w:rsid w:val="001A4B3A"/>
    <w:rsid w:val="001A66D8"/>
    <w:rsid w:val="001B146D"/>
    <w:rsid w:val="001B199D"/>
    <w:rsid w:val="001B35DD"/>
    <w:rsid w:val="001B7298"/>
    <w:rsid w:val="001C3E6D"/>
    <w:rsid w:val="001C434E"/>
    <w:rsid w:val="001C5653"/>
    <w:rsid w:val="001C7475"/>
    <w:rsid w:val="001C7CA9"/>
    <w:rsid w:val="001D1AE1"/>
    <w:rsid w:val="001D243A"/>
    <w:rsid w:val="001D429F"/>
    <w:rsid w:val="001E0C8C"/>
    <w:rsid w:val="001E6E7A"/>
    <w:rsid w:val="001F4256"/>
    <w:rsid w:val="001F51E5"/>
    <w:rsid w:val="001F609F"/>
    <w:rsid w:val="001F6A5B"/>
    <w:rsid w:val="001F6DB3"/>
    <w:rsid w:val="001F7864"/>
    <w:rsid w:val="00200AE2"/>
    <w:rsid w:val="00200E6A"/>
    <w:rsid w:val="00201EDA"/>
    <w:rsid w:val="00202AAF"/>
    <w:rsid w:val="00202EA1"/>
    <w:rsid w:val="002044EA"/>
    <w:rsid w:val="00205DF6"/>
    <w:rsid w:val="0020657F"/>
    <w:rsid w:val="00206BA6"/>
    <w:rsid w:val="0021203A"/>
    <w:rsid w:val="00221603"/>
    <w:rsid w:val="00221A9E"/>
    <w:rsid w:val="00223451"/>
    <w:rsid w:val="00224C5A"/>
    <w:rsid w:val="0022787C"/>
    <w:rsid w:val="00235670"/>
    <w:rsid w:val="00236000"/>
    <w:rsid w:val="00236D86"/>
    <w:rsid w:val="002459CD"/>
    <w:rsid w:val="002461CA"/>
    <w:rsid w:val="00246A0C"/>
    <w:rsid w:val="00251AB0"/>
    <w:rsid w:val="00254A02"/>
    <w:rsid w:val="00256956"/>
    <w:rsid w:val="0026005F"/>
    <w:rsid w:val="002611BD"/>
    <w:rsid w:val="00264202"/>
    <w:rsid w:val="002704C8"/>
    <w:rsid w:val="00271DCA"/>
    <w:rsid w:val="00273CA7"/>
    <w:rsid w:val="00276959"/>
    <w:rsid w:val="00282EC4"/>
    <w:rsid w:val="00286E36"/>
    <w:rsid w:val="002910FC"/>
    <w:rsid w:val="00291C8F"/>
    <w:rsid w:val="002935A2"/>
    <w:rsid w:val="002A1B7D"/>
    <w:rsid w:val="002A4346"/>
    <w:rsid w:val="002A4371"/>
    <w:rsid w:val="002A5552"/>
    <w:rsid w:val="002A6318"/>
    <w:rsid w:val="002A7D68"/>
    <w:rsid w:val="002B0E39"/>
    <w:rsid w:val="002B141D"/>
    <w:rsid w:val="002B3B65"/>
    <w:rsid w:val="002B5717"/>
    <w:rsid w:val="002C3836"/>
    <w:rsid w:val="002C39EB"/>
    <w:rsid w:val="002D00C8"/>
    <w:rsid w:val="002D09C8"/>
    <w:rsid w:val="002D1D14"/>
    <w:rsid w:val="002D22C1"/>
    <w:rsid w:val="002D2A8E"/>
    <w:rsid w:val="002D619F"/>
    <w:rsid w:val="002D6746"/>
    <w:rsid w:val="002D71D8"/>
    <w:rsid w:val="002E0E61"/>
    <w:rsid w:val="002E27C9"/>
    <w:rsid w:val="002F2C2D"/>
    <w:rsid w:val="002F41B7"/>
    <w:rsid w:val="003047DA"/>
    <w:rsid w:val="003067C7"/>
    <w:rsid w:val="003109DF"/>
    <w:rsid w:val="00310E0A"/>
    <w:rsid w:val="0031164F"/>
    <w:rsid w:val="00313782"/>
    <w:rsid w:val="00321DF6"/>
    <w:rsid w:val="003248E4"/>
    <w:rsid w:val="00324B08"/>
    <w:rsid w:val="00327153"/>
    <w:rsid w:val="00331AEA"/>
    <w:rsid w:val="00331D53"/>
    <w:rsid w:val="00333D31"/>
    <w:rsid w:val="00334214"/>
    <w:rsid w:val="0033487C"/>
    <w:rsid w:val="003349D6"/>
    <w:rsid w:val="00334AA2"/>
    <w:rsid w:val="003366B5"/>
    <w:rsid w:val="00337D55"/>
    <w:rsid w:val="0034077B"/>
    <w:rsid w:val="00340B9F"/>
    <w:rsid w:val="00342F14"/>
    <w:rsid w:val="00344C55"/>
    <w:rsid w:val="00346696"/>
    <w:rsid w:val="0034692B"/>
    <w:rsid w:val="00346C7F"/>
    <w:rsid w:val="00347803"/>
    <w:rsid w:val="003526B9"/>
    <w:rsid w:val="00356F60"/>
    <w:rsid w:val="00360A46"/>
    <w:rsid w:val="003615DE"/>
    <w:rsid w:val="00361FBC"/>
    <w:rsid w:val="00366C99"/>
    <w:rsid w:val="00371918"/>
    <w:rsid w:val="00374465"/>
    <w:rsid w:val="00374CE0"/>
    <w:rsid w:val="00375052"/>
    <w:rsid w:val="00377236"/>
    <w:rsid w:val="00384AF9"/>
    <w:rsid w:val="00385664"/>
    <w:rsid w:val="00385775"/>
    <w:rsid w:val="00387D78"/>
    <w:rsid w:val="00392301"/>
    <w:rsid w:val="0039283E"/>
    <w:rsid w:val="003944BA"/>
    <w:rsid w:val="003956F1"/>
    <w:rsid w:val="00396ED6"/>
    <w:rsid w:val="003976B4"/>
    <w:rsid w:val="003A00C1"/>
    <w:rsid w:val="003A2E1C"/>
    <w:rsid w:val="003A3166"/>
    <w:rsid w:val="003A4ACE"/>
    <w:rsid w:val="003A5FC0"/>
    <w:rsid w:val="003B0DFB"/>
    <w:rsid w:val="003B70C2"/>
    <w:rsid w:val="003B75D1"/>
    <w:rsid w:val="003C13FF"/>
    <w:rsid w:val="003C19D4"/>
    <w:rsid w:val="003D32E7"/>
    <w:rsid w:val="003D34FD"/>
    <w:rsid w:val="003D37EC"/>
    <w:rsid w:val="003D3A28"/>
    <w:rsid w:val="003D5F93"/>
    <w:rsid w:val="003D6031"/>
    <w:rsid w:val="003D7378"/>
    <w:rsid w:val="003E3B3E"/>
    <w:rsid w:val="003F267F"/>
    <w:rsid w:val="003F293B"/>
    <w:rsid w:val="003F3B84"/>
    <w:rsid w:val="003F3D22"/>
    <w:rsid w:val="003F6FE5"/>
    <w:rsid w:val="003F76E3"/>
    <w:rsid w:val="00400874"/>
    <w:rsid w:val="004022A1"/>
    <w:rsid w:val="004025AD"/>
    <w:rsid w:val="00403B44"/>
    <w:rsid w:val="00403E02"/>
    <w:rsid w:val="004044ED"/>
    <w:rsid w:val="00404A54"/>
    <w:rsid w:val="00411520"/>
    <w:rsid w:val="00412069"/>
    <w:rsid w:val="00413062"/>
    <w:rsid w:val="00415D9A"/>
    <w:rsid w:val="004236C8"/>
    <w:rsid w:val="00423A4E"/>
    <w:rsid w:val="00426707"/>
    <w:rsid w:val="004365C7"/>
    <w:rsid w:val="00441518"/>
    <w:rsid w:val="00441C51"/>
    <w:rsid w:val="00442FEF"/>
    <w:rsid w:val="004433C8"/>
    <w:rsid w:val="004477A0"/>
    <w:rsid w:val="00447979"/>
    <w:rsid w:val="00453509"/>
    <w:rsid w:val="004551FA"/>
    <w:rsid w:val="00465F81"/>
    <w:rsid w:val="00470856"/>
    <w:rsid w:val="00471726"/>
    <w:rsid w:val="004776D7"/>
    <w:rsid w:val="004777E3"/>
    <w:rsid w:val="00477C28"/>
    <w:rsid w:val="00485137"/>
    <w:rsid w:val="0048551D"/>
    <w:rsid w:val="00490EA7"/>
    <w:rsid w:val="004934D6"/>
    <w:rsid w:val="00495C16"/>
    <w:rsid w:val="00495FD0"/>
    <w:rsid w:val="004A059B"/>
    <w:rsid w:val="004A4141"/>
    <w:rsid w:val="004A458D"/>
    <w:rsid w:val="004A63DD"/>
    <w:rsid w:val="004A7C52"/>
    <w:rsid w:val="004B3C55"/>
    <w:rsid w:val="004B6944"/>
    <w:rsid w:val="004B736E"/>
    <w:rsid w:val="004B7B17"/>
    <w:rsid w:val="004C08AE"/>
    <w:rsid w:val="004C0BC3"/>
    <w:rsid w:val="004C3B94"/>
    <w:rsid w:val="004C478C"/>
    <w:rsid w:val="004D1F2F"/>
    <w:rsid w:val="004D348C"/>
    <w:rsid w:val="004D52FD"/>
    <w:rsid w:val="004D5C4B"/>
    <w:rsid w:val="004D5E64"/>
    <w:rsid w:val="004D6E41"/>
    <w:rsid w:val="004E2534"/>
    <w:rsid w:val="004E584B"/>
    <w:rsid w:val="004E5871"/>
    <w:rsid w:val="004F03A1"/>
    <w:rsid w:val="004F25DE"/>
    <w:rsid w:val="004F38C9"/>
    <w:rsid w:val="004F4CFF"/>
    <w:rsid w:val="004F5A4E"/>
    <w:rsid w:val="004F5F71"/>
    <w:rsid w:val="005004C6"/>
    <w:rsid w:val="00500C8F"/>
    <w:rsid w:val="0050324B"/>
    <w:rsid w:val="00506E97"/>
    <w:rsid w:val="0050774B"/>
    <w:rsid w:val="005138F1"/>
    <w:rsid w:val="00514B76"/>
    <w:rsid w:val="00515CF8"/>
    <w:rsid w:val="005168F4"/>
    <w:rsid w:val="005179FA"/>
    <w:rsid w:val="0052570D"/>
    <w:rsid w:val="005302A2"/>
    <w:rsid w:val="00530AAA"/>
    <w:rsid w:val="005328DA"/>
    <w:rsid w:val="00532915"/>
    <w:rsid w:val="00532991"/>
    <w:rsid w:val="00534A15"/>
    <w:rsid w:val="00537AB4"/>
    <w:rsid w:val="00540787"/>
    <w:rsid w:val="00540AC4"/>
    <w:rsid w:val="00543B09"/>
    <w:rsid w:val="0054508B"/>
    <w:rsid w:val="005505C8"/>
    <w:rsid w:val="00556054"/>
    <w:rsid w:val="00565532"/>
    <w:rsid w:val="0056594D"/>
    <w:rsid w:val="0056688C"/>
    <w:rsid w:val="0057049F"/>
    <w:rsid w:val="00572E00"/>
    <w:rsid w:val="005742CC"/>
    <w:rsid w:val="00581E23"/>
    <w:rsid w:val="00585948"/>
    <w:rsid w:val="00586E17"/>
    <w:rsid w:val="00590DB7"/>
    <w:rsid w:val="00596484"/>
    <w:rsid w:val="00596A27"/>
    <w:rsid w:val="005A1FCB"/>
    <w:rsid w:val="005A5FD0"/>
    <w:rsid w:val="005A6E7B"/>
    <w:rsid w:val="005B0178"/>
    <w:rsid w:val="005B5A9E"/>
    <w:rsid w:val="005C33ED"/>
    <w:rsid w:val="005C3E9E"/>
    <w:rsid w:val="005C4779"/>
    <w:rsid w:val="005C68F8"/>
    <w:rsid w:val="005D3A88"/>
    <w:rsid w:val="005D4867"/>
    <w:rsid w:val="005E12FD"/>
    <w:rsid w:val="005E20A2"/>
    <w:rsid w:val="005E402B"/>
    <w:rsid w:val="005E7800"/>
    <w:rsid w:val="005F357F"/>
    <w:rsid w:val="0060128F"/>
    <w:rsid w:val="006030D0"/>
    <w:rsid w:val="00605832"/>
    <w:rsid w:val="00606074"/>
    <w:rsid w:val="00606FBB"/>
    <w:rsid w:val="0061339A"/>
    <w:rsid w:val="00615E75"/>
    <w:rsid w:val="00622034"/>
    <w:rsid w:val="006228CC"/>
    <w:rsid w:val="00622A9A"/>
    <w:rsid w:val="00625D76"/>
    <w:rsid w:val="00626A35"/>
    <w:rsid w:val="00626D24"/>
    <w:rsid w:val="006304F4"/>
    <w:rsid w:val="006310DD"/>
    <w:rsid w:val="006311CC"/>
    <w:rsid w:val="00631CA5"/>
    <w:rsid w:val="00634A72"/>
    <w:rsid w:val="00644D55"/>
    <w:rsid w:val="00645F12"/>
    <w:rsid w:val="0065592A"/>
    <w:rsid w:val="00660E9D"/>
    <w:rsid w:val="00661FB6"/>
    <w:rsid w:val="00664C0F"/>
    <w:rsid w:val="00672427"/>
    <w:rsid w:val="006730AA"/>
    <w:rsid w:val="00674108"/>
    <w:rsid w:val="00677C58"/>
    <w:rsid w:val="0068154C"/>
    <w:rsid w:val="00682129"/>
    <w:rsid w:val="00683D86"/>
    <w:rsid w:val="0068666C"/>
    <w:rsid w:val="00686FCF"/>
    <w:rsid w:val="006903ED"/>
    <w:rsid w:val="00693187"/>
    <w:rsid w:val="006931FC"/>
    <w:rsid w:val="00694BB2"/>
    <w:rsid w:val="006950B2"/>
    <w:rsid w:val="00697AC0"/>
    <w:rsid w:val="006A2D77"/>
    <w:rsid w:val="006A372F"/>
    <w:rsid w:val="006A51EC"/>
    <w:rsid w:val="006A5AC2"/>
    <w:rsid w:val="006A67C0"/>
    <w:rsid w:val="006A6F47"/>
    <w:rsid w:val="006B190C"/>
    <w:rsid w:val="006B3461"/>
    <w:rsid w:val="006B39DC"/>
    <w:rsid w:val="006B4B76"/>
    <w:rsid w:val="006B4EF3"/>
    <w:rsid w:val="006B5682"/>
    <w:rsid w:val="006B70C8"/>
    <w:rsid w:val="006B7C16"/>
    <w:rsid w:val="006C6A16"/>
    <w:rsid w:val="006D0955"/>
    <w:rsid w:val="006D45DF"/>
    <w:rsid w:val="006D62A9"/>
    <w:rsid w:val="006E0D6C"/>
    <w:rsid w:val="006F458B"/>
    <w:rsid w:val="00700F2C"/>
    <w:rsid w:val="00701189"/>
    <w:rsid w:val="007019F3"/>
    <w:rsid w:val="0070396F"/>
    <w:rsid w:val="00706C2D"/>
    <w:rsid w:val="00710B58"/>
    <w:rsid w:val="00711ADC"/>
    <w:rsid w:val="00712A45"/>
    <w:rsid w:val="00712C8D"/>
    <w:rsid w:val="00715C37"/>
    <w:rsid w:val="00716D1F"/>
    <w:rsid w:val="007205ED"/>
    <w:rsid w:val="00726B3F"/>
    <w:rsid w:val="00730EDA"/>
    <w:rsid w:val="00733BD7"/>
    <w:rsid w:val="00736CE1"/>
    <w:rsid w:val="00740543"/>
    <w:rsid w:val="00740D8A"/>
    <w:rsid w:val="00746D20"/>
    <w:rsid w:val="007477CB"/>
    <w:rsid w:val="00751201"/>
    <w:rsid w:val="007533C2"/>
    <w:rsid w:val="00755A51"/>
    <w:rsid w:val="00756C0A"/>
    <w:rsid w:val="00763979"/>
    <w:rsid w:val="00763D58"/>
    <w:rsid w:val="007664C9"/>
    <w:rsid w:val="007677CD"/>
    <w:rsid w:val="00767AC9"/>
    <w:rsid w:val="00770DED"/>
    <w:rsid w:val="00772449"/>
    <w:rsid w:val="00772859"/>
    <w:rsid w:val="00772BA9"/>
    <w:rsid w:val="007744E9"/>
    <w:rsid w:val="00774ED5"/>
    <w:rsid w:val="0077598F"/>
    <w:rsid w:val="00782197"/>
    <w:rsid w:val="0078652F"/>
    <w:rsid w:val="007918D6"/>
    <w:rsid w:val="00793F5F"/>
    <w:rsid w:val="0079486C"/>
    <w:rsid w:val="00794C37"/>
    <w:rsid w:val="00796FC6"/>
    <w:rsid w:val="007A47C4"/>
    <w:rsid w:val="007A487A"/>
    <w:rsid w:val="007A6FCB"/>
    <w:rsid w:val="007B1AD0"/>
    <w:rsid w:val="007B2147"/>
    <w:rsid w:val="007B7078"/>
    <w:rsid w:val="007B76BC"/>
    <w:rsid w:val="007C250A"/>
    <w:rsid w:val="007C4A42"/>
    <w:rsid w:val="007C6346"/>
    <w:rsid w:val="007D0964"/>
    <w:rsid w:val="007D348C"/>
    <w:rsid w:val="007D4D87"/>
    <w:rsid w:val="007D7375"/>
    <w:rsid w:val="007E1256"/>
    <w:rsid w:val="007E4829"/>
    <w:rsid w:val="007E5E7D"/>
    <w:rsid w:val="007E6277"/>
    <w:rsid w:val="007E6CCB"/>
    <w:rsid w:val="007F363C"/>
    <w:rsid w:val="007F3766"/>
    <w:rsid w:val="007F5C9F"/>
    <w:rsid w:val="007F5F5E"/>
    <w:rsid w:val="007F7883"/>
    <w:rsid w:val="008048A1"/>
    <w:rsid w:val="008102CA"/>
    <w:rsid w:val="0081102E"/>
    <w:rsid w:val="00814416"/>
    <w:rsid w:val="00816F5A"/>
    <w:rsid w:val="008205A2"/>
    <w:rsid w:val="00824B12"/>
    <w:rsid w:val="008258CE"/>
    <w:rsid w:val="00836712"/>
    <w:rsid w:val="00840670"/>
    <w:rsid w:val="00841D51"/>
    <w:rsid w:val="00842E69"/>
    <w:rsid w:val="00845931"/>
    <w:rsid w:val="008466EA"/>
    <w:rsid w:val="008477F4"/>
    <w:rsid w:val="00847A5F"/>
    <w:rsid w:val="008503CB"/>
    <w:rsid w:val="00854895"/>
    <w:rsid w:val="00855885"/>
    <w:rsid w:val="00857E19"/>
    <w:rsid w:val="008618EF"/>
    <w:rsid w:val="00862112"/>
    <w:rsid w:val="00864144"/>
    <w:rsid w:val="0086536D"/>
    <w:rsid w:val="00865537"/>
    <w:rsid w:val="00870FF3"/>
    <w:rsid w:val="00871050"/>
    <w:rsid w:val="008714B6"/>
    <w:rsid w:val="0087251E"/>
    <w:rsid w:val="00872665"/>
    <w:rsid w:val="008727BE"/>
    <w:rsid w:val="008740D2"/>
    <w:rsid w:val="008833FD"/>
    <w:rsid w:val="00886E37"/>
    <w:rsid w:val="008871B5"/>
    <w:rsid w:val="00887D04"/>
    <w:rsid w:val="008938E8"/>
    <w:rsid w:val="008A05BA"/>
    <w:rsid w:val="008A2D49"/>
    <w:rsid w:val="008A3A71"/>
    <w:rsid w:val="008A4B60"/>
    <w:rsid w:val="008B10AA"/>
    <w:rsid w:val="008B208D"/>
    <w:rsid w:val="008B7A41"/>
    <w:rsid w:val="008C1BC7"/>
    <w:rsid w:val="008C6174"/>
    <w:rsid w:val="008C707B"/>
    <w:rsid w:val="008C7417"/>
    <w:rsid w:val="008C7806"/>
    <w:rsid w:val="008C7CE8"/>
    <w:rsid w:val="008C7E3C"/>
    <w:rsid w:val="008D0532"/>
    <w:rsid w:val="008D2AD1"/>
    <w:rsid w:val="008D4199"/>
    <w:rsid w:val="008E1126"/>
    <w:rsid w:val="008E542C"/>
    <w:rsid w:val="008E5E38"/>
    <w:rsid w:val="008E6828"/>
    <w:rsid w:val="008F009C"/>
    <w:rsid w:val="008F13D4"/>
    <w:rsid w:val="008F5412"/>
    <w:rsid w:val="009020DF"/>
    <w:rsid w:val="00903907"/>
    <w:rsid w:val="00904069"/>
    <w:rsid w:val="00904B3C"/>
    <w:rsid w:val="009060CA"/>
    <w:rsid w:val="009069AA"/>
    <w:rsid w:val="009122B6"/>
    <w:rsid w:val="00914417"/>
    <w:rsid w:val="009166FB"/>
    <w:rsid w:val="009172C1"/>
    <w:rsid w:val="009247F8"/>
    <w:rsid w:val="00927884"/>
    <w:rsid w:val="00935B8F"/>
    <w:rsid w:val="00937667"/>
    <w:rsid w:val="00940E76"/>
    <w:rsid w:val="00942723"/>
    <w:rsid w:val="00942B2A"/>
    <w:rsid w:val="009432E3"/>
    <w:rsid w:val="00945560"/>
    <w:rsid w:val="00947476"/>
    <w:rsid w:val="009479CA"/>
    <w:rsid w:val="00957654"/>
    <w:rsid w:val="00963D46"/>
    <w:rsid w:val="009662BE"/>
    <w:rsid w:val="0096644A"/>
    <w:rsid w:val="00966499"/>
    <w:rsid w:val="0096709E"/>
    <w:rsid w:val="00967756"/>
    <w:rsid w:val="009705C3"/>
    <w:rsid w:val="00971094"/>
    <w:rsid w:val="00971554"/>
    <w:rsid w:val="0097286D"/>
    <w:rsid w:val="00974F58"/>
    <w:rsid w:val="00981122"/>
    <w:rsid w:val="009910E3"/>
    <w:rsid w:val="00992374"/>
    <w:rsid w:val="00996D44"/>
    <w:rsid w:val="009A043F"/>
    <w:rsid w:val="009A40FF"/>
    <w:rsid w:val="009A4808"/>
    <w:rsid w:val="009A51F8"/>
    <w:rsid w:val="009A6B8D"/>
    <w:rsid w:val="009B119E"/>
    <w:rsid w:val="009B398A"/>
    <w:rsid w:val="009B6F54"/>
    <w:rsid w:val="009B751B"/>
    <w:rsid w:val="009B76FA"/>
    <w:rsid w:val="009C29DD"/>
    <w:rsid w:val="009C2A76"/>
    <w:rsid w:val="009C32AF"/>
    <w:rsid w:val="009C55F1"/>
    <w:rsid w:val="009C64D3"/>
    <w:rsid w:val="009D048D"/>
    <w:rsid w:val="009D0BB2"/>
    <w:rsid w:val="009D2181"/>
    <w:rsid w:val="009D35DB"/>
    <w:rsid w:val="009D415B"/>
    <w:rsid w:val="009D433F"/>
    <w:rsid w:val="009D4DF4"/>
    <w:rsid w:val="009E69DE"/>
    <w:rsid w:val="009F2DAD"/>
    <w:rsid w:val="009F4921"/>
    <w:rsid w:val="009F4FA8"/>
    <w:rsid w:val="009F5600"/>
    <w:rsid w:val="009F5743"/>
    <w:rsid w:val="009F5F5F"/>
    <w:rsid w:val="009F726C"/>
    <w:rsid w:val="00A007DB"/>
    <w:rsid w:val="00A00A5A"/>
    <w:rsid w:val="00A04885"/>
    <w:rsid w:val="00A04E67"/>
    <w:rsid w:val="00A1440F"/>
    <w:rsid w:val="00A21384"/>
    <w:rsid w:val="00A2416F"/>
    <w:rsid w:val="00A2484F"/>
    <w:rsid w:val="00A32216"/>
    <w:rsid w:val="00A417DD"/>
    <w:rsid w:val="00A43716"/>
    <w:rsid w:val="00A44896"/>
    <w:rsid w:val="00A45134"/>
    <w:rsid w:val="00A51A2C"/>
    <w:rsid w:val="00A51B3F"/>
    <w:rsid w:val="00A528EE"/>
    <w:rsid w:val="00A5295E"/>
    <w:rsid w:val="00A56B13"/>
    <w:rsid w:val="00A62DDA"/>
    <w:rsid w:val="00A63FC4"/>
    <w:rsid w:val="00A72FC2"/>
    <w:rsid w:val="00A749A5"/>
    <w:rsid w:val="00A80D15"/>
    <w:rsid w:val="00A81C96"/>
    <w:rsid w:val="00A853DB"/>
    <w:rsid w:val="00A91890"/>
    <w:rsid w:val="00A921D8"/>
    <w:rsid w:val="00A93F56"/>
    <w:rsid w:val="00A94CAE"/>
    <w:rsid w:val="00A9567E"/>
    <w:rsid w:val="00A9616D"/>
    <w:rsid w:val="00A97279"/>
    <w:rsid w:val="00A97D38"/>
    <w:rsid w:val="00AA08F8"/>
    <w:rsid w:val="00AA1F83"/>
    <w:rsid w:val="00AA4547"/>
    <w:rsid w:val="00AA797B"/>
    <w:rsid w:val="00AB494C"/>
    <w:rsid w:val="00AB5624"/>
    <w:rsid w:val="00AB5CC4"/>
    <w:rsid w:val="00AB672C"/>
    <w:rsid w:val="00AB67EC"/>
    <w:rsid w:val="00AB6A90"/>
    <w:rsid w:val="00AB6B5D"/>
    <w:rsid w:val="00AC56C3"/>
    <w:rsid w:val="00AC7784"/>
    <w:rsid w:val="00AD17A6"/>
    <w:rsid w:val="00AD23C1"/>
    <w:rsid w:val="00AD6794"/>
    <w:rsid w:val="00AD6F8B"/>
    <w:rsid w:val="00AE26ED"/>
    <w:rsid w:val="00AE5CC1"/>
    <w:rsid w:val="00AE77FB"/>
    <w:rsid w:val="00AF06C2"/>
    <w:rsid w:val="00AF0C66"/>
    <w:rsid w:val="00AF76C5"/>
    <w:rsid w:val="00B02197"/>
    <w:rsid w:val="00B06544"/>
    <w:rsid w:val="00B07268"/>
    <w:rsid w:val="00B14557"/>
    <w:rsid w:val="00B15B76"/>
    <w:rsid w:val="00B17C7F"/>
    <w:rsid w:val="00B23782"/>
    <w:rsid w:val="00B308ED"/>
    <w:rsid w:val="00B30AA3"/>
    <w:rsid w:val="00B31071"/>
    <w:rsid w:val="00B3114C"/>
    <w:rsid w:val="00B33543"/>
    <w:rsid w:val="00B43BE0"/>
    <w:rsid w:val="00B45311"/>
    <w:rsid w:val="00B55B5E"/>
    <w:rsid w:val="00B56CF8"/>
    <w:rsid w:val="00B57926"/>
    <w:rsid w:val="00B57A6D"/>
    <w:rsid w:val="00B60396"/>
    <w:rsid w:val="00B62563"/>
    <w:rsid w:val="00B637A4"/>
    <w:rsid w:val="00B65C69"/>
    <w:rsid w:val="00B66124"/>
    <w:rsid w:val="00B66812"/>
    <w:rsid w:val="00B67BA0"/>
    <w:rsid w:val="00B724D7"/>
    <w:rsid w:val="00B80B99"/>
    <w:rsid w:val="00B81394"/>
    <w:rsid w:val="00B8346B"/>
    <w:rsid w:val="00B84075"/>
    <w:rsid w:val="00B84D4A"/>
    <w:rsid w:val="00B8759F"/>
    <w:rsid w:val="00B87F5B"/>
    <w:rsid w:val="00B905CA"/>
    <w:rsid w:val="00B92FC5"/>
    <w:rsid w:val="00B934A9"/>
    <w:rsid w:val="00B9703F"/>
    <w:rsid w:val="00BA0B7A"/>
    <w:rsid w:val="00BA0D19"/>
    <w:rsid w:val="00BA1A60"/>
    <w:rsid w:val="00BA4A02"/>
    <w:rsid w:val="00BA5334"/>
    <w:rsid w:val="00BA698A"/>
    <w:rsid w:val="00BB083E"/>
    <w:rsid w:val="00BB0F51"/>
    <w:rsid w:val="00BB5C9E"/>
    <w:rsid w:val="00BB7B42"/>
    <w:rsid w:val="00BB7BCA"/>
    <w:rsid w:val="00BC2B5D"/>
    <w:rsid w:val="00BC4196"/>
    <w:rsid w:val="00BD01B6"/>
    <w:rsid w:val="00BD0852"/>
    <w:rsid w:val="00BD15BC"/>
    <w:rsid w:val="00BD166B"/>
    <w:rsid w:val="00BD299F"/>
    <w:rsid w:val="00BD627C"/>
    <w:rsid w:val="00BD6D78"/>
    <w:rsid w:val="00BE1383"/>
    <w:rsid w:val="00BE4546"/>
    <w:rsid w:val="00BE5265"/>
    <w:rsid w:val="00BE63A1"/>
    <w:rsid w:val="00BE66CC"/>
    <w:rsid w:val="00BF430A"/>
    <w:rsid w:val="00BF5C96"/>
    <w:rsid w:val="00C010A3"/>
    <w:rsid w:val="00C02703"/>
    <w:rsid w:val="00C02959"/>
    <w:rsid w:val="00C03DAB"/>
    <w:rsid w:val="00C054EF"/>
    <w:rsid w:val="00C12950"/>
    <w:rsid w:val="00C16433"/>
    <w:rsid w:val="00C16C67"/>
    <w:rsid w:val="00C23B0B"/>
    <w:rsid w:val="00C27A45"/>
    <w:rsid w:val="00C34EED"/>
    <w:rsid w:val="00C37B4B"/>
    <w:rsid w:val="00C4048A"/>
    <w:rsid w:val="00C433F9"/>
    <w:rsid w:val="00C44096"/>
    <w:rsid w:val="00C47865"/>
    <w:rsid w:val="00C51769"/>
    <w:rsid w:val="00C550D6"/>
    <w:rsid w:val="00C560DC"/>
    <w:rsid w:val="00C6018F"/>
    <w:rsid w:val="00C60B68"/>
    <w:rsid w:val="00C61272"/>
    <w:rsid w:val="00C632A2"/>
    <w:rsid w:val="00C64447"/>
    <w:rsid w:val="00C64B5A"/>
    <w:rsid w:val="00C679F1"/>
    <w:rsid w:val="00C67A17"/>
    <w:rsid w:val="00C70C41"/>
    <w:rsid w:val="00C75305"/>
    <w:rsid w:val="00C77F03"/>
    <w:rsid w:val="00C83767"/>
    <w:rsid w:val="00C86651"/>
    <w:rsid w:val="00C87153"/>
    <w:rsid w:val="00C959AF"/>
    <w:rsid w:val="00CA1406"/>
    <w:rsid w:val="00CA187F"/>
    <w:rsid w:val="00CA1B3A"/>
    <w:rsid w:val="00CA5F03"/>
    <w:rsid w:val="00CA7433"/>
    <w:rsid w:val="00CA7CB5"/>
    <w:rsid w:val="00CB064B"/>
    <w:rsid w:val="00CB3222"/>
    <w:rsid w:val="00CB4617"/>
    <w:rsid w:val="00CC15C7"/>
    <w:rsid w:val="00CC162D"/>
    <w:rsid w:val="00CC207C"/>
    <w:rsid w:val="00CC4229"/>
    <w:rsid w:val="00CC6C2F"/>
    <w:rsid w:val="00CD19DD"/>
    <w:rsid w:val="00CD1CDE"/>
    <w:rsid w:val="00CD1F0E"/>
    <w:rsid w:val="00CD2A8C"/>
    <w:rsid w:val="00CD334E"/>
    <w:rsid w:val="00CD35D0"/>
    <w:rsid w:val="00CE2441"/>
    <w:rsid w:val="00CE5C64"/>
    <w:rsid w:val="00CE6FE3"/>
    <w:rsid w:val="00CE7923"/>
    <w:rsid w:val="00CE7DDA"/>
    <w:rsid w:val="00CF0209"/>
    <w:rsid w:val="00CF0A26"/>
    <w:rsid w:val="00CF60F1"/>
    <w:rsid w:val="00CF6947"/>
    <w:rsid w:val="00D021BD"/>
    <w:rsid w:val="00D03FAB"/>
    <w:rsid w:val="00D04A61"/>
    <w:rsid w:val="00D04C96"/>
    <w:rsid w:val="00D06B1C"/>
    <w:rsid w:val="00D123EE"/>
    <w:rsid w:val="00D13B99"/>
    <w:rsid w:val="00D21AFB"/>
    <w:rsid w:val="00D24B02"/>
    <w:rsid w:val="00D25F21"/>
    <w:rsid w:val="00D279AF"/>
    <w:rsid w:val="00D27EC3"/>
    <w:rsid w:val="00D320B8"/>
    <w:rsid w:val="00D34A82"/>
    <w:rsid w:val="00D35D1B"/>
    <w:rsid w:val="00D36A23"/>
    <w:rsid w:val="00D36F06"/>
    <w:rsid w:val="00D4031B"/>
    <w:rsid w:val="00D424BC"/>
    <w:rsid w:val="00D428F4"/>
    <w:rsid w:val="00D51470"/>
    <w:rsid w:val="00D53D4A"/>
    <w:rsid w:val="00D544A2"/>
    <w:rsid w:val="00D54C11"/>
    <w:rsid w:val="00D56F86"/>
    <w:rsid w:val="00D60115"/>
    <w:rsid w:val="00D601E9"/>
    <w:rsid w:val="00D63D7E"/>
    <w:rsid w:val="00D64159"/>
    <w:rsid w:val="00D643D2"/>
    <w:rsid w:val="00D649FD"/>
    <w:rsid w:val="00D6528A"/>
    <w:rsid w:val="00D65E7C"/>
    <w:rsid w:val="00D66356"/>
    <w:rsid w:val="00D67264"/>
    <w:rsid w:val="00D731FF"/>
    <w:rsid w:val="00D747C7"/>
    <w:rsid w:val="00D8024D"/>
    <w:rsid w:val="00D8093A"/>
    <w:rsid w:val="00D80C5D"/>
    <w:rsid w:val="00D811EF"/>
    <w:rsid w:val="00D84B03"/>
    <w:rsid w:val="00D9162F"/>
    <w:rsid w:val="00D92ED0"/>
    <w:rsid w:val="00D955E3"/>
    <w:rsid w:val="00D97645"/>
    <w:rsid w:val="00DA038E"/>
    <w:rsid w:val="00DA13B8"/>
    <w:rsid w:val="00DA2DE8"/>
    <w:rsid w:val="00DA3E47"/>
    <w:rsid w:val="00DA4B55"/>
    <w:rsid w:val="00DA65C1"/>
    <w:rsid w:val="00DA6D37"/>
    <w:rsid w:val="00DA7C3F"/>
    <w:rsid w:val="00DB1DB8"/>
    <w:rsid w:val="00DB21DD"/>
    <w:rsid w:val="00DB258A"/>
    <w:rsid w:val="00DB6D96"/>
    <w:rsid w:val="00DC0819"/>
    <w:rsid w:val="00DC39DB"/>
    <w:rsid w:val="00DC70A7"/>
    <w:rsid w:val="00DD01A3"/>
    <w:rsid w:val="00DD10C5"/>
    <w:rsid w:val="00DD1167"/>
    <w:rsid w:val="00DD12DE"/>
    <w:rsid w:val="00DD1B2C"/>
    <w:rsid w:val="00DD1BE4"/>
    <w:rsid w:val="00DD1DF0"/>
    <w:rsid w:val="00DD2403"/>
    <w:rsid w:val="00DD6941"/>
    <w:rsid w:val="00DD6992"/>
    <w:rsid w:val="00DE0C26"/>
    <w:rsid w:val="00DE1AE1"/>
    <w:rsid w:val="00DE2504"/>
    <w:rsid w:val="00DE2C00"/>
    <w:rsid w:val="00DE2D69"/>
    <w:rsid w:val="00DF10B6"/>
    <w:rsid w:val="00DF357E"/>
    <w:rsid w:val="00DF4ED4"/>
    <w:rsid w:val="00E0409C"/>
    <w:rsid w:val="00E048AA"/>
    <w:rsid w:val="00E04F7D"/>
    <w:rsid w:val="00E055B5"/>
    <w:rsid w:val="00E07373"/>
    <w:rsid w:val="00E11F28"/>
    <w:rsid w:val="00E15D4F"/>
    <w:rsid w:val="00E16A3E"/>
    <w:rsid w:val="00E23B9A"/>
    <w:rsid w:val="00E23FF8"/>
    <w:rsid w:val="00E30348"/>
    <w:rsid w:val="00E30FB4"/>
    <w:rsid w:val="00E31300"/>
    <w:rsid w:val="00E324D9"/>
    <w:rsid w:val="00E32B86"/>
    <w:rsid w:val="00E33EEC"/>
    <w:rsid w:val="00E344AE"/>
    <w:rsid w:val="00E36200"/>
    <w:rsid w:val="00E364F9"/>
    <w:rsid w:val="00E37FE2"/>
    <w:rsid w:val="00E41849"/>
    <w:rsid w:val="00E43D3A"/>
    <w:rsid w:val="00E4442C"/>
    <w:rsid w:val="00E54408"/>
    <w:rsid w:val="00E55443"/>
    <w:rsid w:val="00E569AF"/>
    <w:rsid w:val="00E71559"/>
    <w:rsid w:val="00E72D22"/>
    <w:rsid w:val="00E73AC1"/>
    <w:rsid w:val="00E76D07"/>
    <w:rsid w:val="00E82834"/>
    <w:rsid w:val="00E8681C"/>
    <w:rsid w:val="00E86A2B"/>
    <w:rsid w:val="00E9131D"/>
    <w:rsid w:val="00E914EF"/>
    <w:rsid w:val="00E91D59"/>
    <w:rsid w:val="00E93978"/>
    <w:rsid w:val="00E9598E"/>
    <w:rsid w:val="00E96943"/>
    <w:rsid w:val="00EA05F8"/>
    <w:rsid w:val="00EA3908"/>
    <w:rsid w:val="00EA45F6"/>
    <w:rsid w:val="00EB04D3"/>
    <w:rsid w:val="00EB09B0"/>
    <w:rsid w:val="00EB257D"/>
    <w:rsid w:val="00EB5C7D"/>
    <w:rsid w:val="00EB5E9C"/>
    <w:rsid w:val="00EB6F0B"/>
    <w:rsid w:val="00EC0026"/>
    <w:rsid w:val="00EC03DA"/>
    <w:rsid w:val="00EC0424"/>
    <w:rsid w:val="00EC2F91"/>
    <w:rsid w:val="00EC6253"/>
    <w:rsid w:val="00EC7A13"/>
    <w:rsid w:val="00ED05B5"/>
    <w:rsid w:val="00ED1EA8"/>
    <w:rsid w:val="00ED3DE1"/>
    <w:rsid w:val="00ED563A"/>
    <w:rsid w:val="00ED59E0"/>
    <w:rsid w:val="00ED7FE0"/>
    <w:rsid w:val="00EE141D"/>
    <w:rsid w:val="00EE2647"/>
    <w:rsid w:val="00EE32BB"/>
    <w:rsid w:val="00EE6599"/>
    <w:rsid w:val="00EE7591"/>
    <w:rsid w:val="00EF20C3"/>
    <w:rsid w:val="00EF6A38"/>
    <w:rsid w:val="00EF769B"/>
    <w:rsid w:val="00EF7B06"/>
    <w:rsid w:val="00F01859"/>
    <w:rsid w:val="00F03EFA"/>
    <w:rsid w:val="00F11C04"/>
    <w:rsid w:val="00F11DE4"/>
    <w:rsid w:val="00F135CD"/>
    <w:rsid w:val="00F167E0"/>
    <w:rsid w:val="00F20BC0"/>
    <w:rsid w:val="00F255A7"/>
    <w:rsid w:val="00F25C20"/>
    <w:rsid w:val="00F26033"/>
    <w:rsid w:val="00F274C6"/>
    <w:rsid w:val="00F320D3"/>
    <w:rsid w:val="00F32CA1"/>
    <w:rsid w:val="00F3522E"/>
    <w:rsid w:val="00F41BA7"/>
    <w:rsid w:val="00F43DF7"/>
    <w:rsid w:val="00F45820"/>
    <w:rsid w:val="00F4605F"/>
    <w:rsid w:val="00F46441"/>
    <w:rsid w:val="00F501C0"/>
    <w:rsid w:val="00F51416"/>
    <w:rsid w:val="00F623A6"/>
    <w:rsid w:val="00F64D5B"/>
    <w:rsid w:val="00F674BF"/>
    <w:rsid w:val="00F67D96"/>
    <w:rsid w:val="00F72116"/>
    <w:rsid w:val="00F72D47"/>
    <w:rsid w:val="00F734F0"/>
    <w:rsid w:val="00F7552E"/>
    <w:rsid w:val="00F7669E"/>
    <w:rsid w:val="00F76E50"/>
    <w:rsid w:val="00F8195B"/>
    <w:rsid w:val="00F83DB7"/>
    <w:rsid w:val="00F842F4"/>
    <w:rsid w:val="00F86180"/>
    <w:rsid w:val="00F87C32"/>
    <w:rsid w:val="00F94169"/>
    <w:rsid w:val="00F96A01"/>
    <w:rsid w:val="00F97FC5"/>
    <w:rsid w:val="00FA285A"/>
    <w:rsid w:val="00FA420D"/>
    <w:rsid w:val="00FA5B08"/>
    <w:rsid w:val="00FB0464"/>
    <w:rsid w:val="00FB2D09"/>
    <w:rsid w:val="00FB4FAB"/>
    <w:rsid w:val="00FB5162"/>
    <w:rsid w:val="00FC0B9B"/>
    <w:rsid w:val="00FC1923"/>
    <w:rsid w:val="00FC6F27"/>
    <w:rsid w:val="00FD12C8"/>
    <w:rsid w:val="00FD1FEB"/>
    <w:rsid w:val="00FD32AE"/>
    <w:rsid w:val="00FD4CDC"/>
    <w:rsid w:val="00FD5AE1"/>
    <w:rsid w:val="00FD6EA4"/>
    <w:rsid w:val="00FE068B"/>
    <w:rsid w:val="00FE7E87"/>
    <w:rsid w:val="00FF0348"/>
    <w:rsid w:val="00FF10FF"/>
    <w:rsid w:val="00FF146F"/>
    <w:rsid w:val="00FF19BB"/>
    <w:rsid w:val="00FF479B"/>
    <w:rsid w:val="00FF48C2"/>
    <w:rsid w:val="00FF6D5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3B9A"/>
    <w:pPr>
      <w:spacing w:after="200" w:line="480" w:lineRule="auto"/>
    </w:pPr>
    <w:rPr>
      <w:rFonts w:ascii="Times New Roman" w:hAnsi="Times New Roman"/>
      <w:sz w:val="24"/>
      <w:szCs w:val="22"/>
    </w:rPr>
  </w:style>
  <w:style w:type="paragraph" w:styleId="Heading1">
    <w:name w:val="heading 1"/>
    <w:basedOn w:val="Normal"/>
    <w:next w:val="Normal"/>
    <w:link w:val="Heading1Char"/>
    <w:uiPriority w:val="9"/>
    <w:qFormat/>
    <w:rsid w:val="00224C5A"/>
    <w:pPr>
      <w:keepNext/>
      <w:keepLines/>
      <w:spacing w:before="480" w:after="0" w:line="360" w:lineRule="auto"/>
      <w:jc w:val="center"/>
      <w:outlineLvl w:val="0"/>
    </w:pPr>
    <w:rPr>
      <w:b/>
      <w:bCs/>
      <w:sz w:val="32"/>
      <w:szCs w:val="28"/>
    </w:rPr>
  </w:style>
  <w:style w:type="paragraph" w:styleId="Heading2">
    <w:name w:val="heading 2"/>
    <w:basedOn w:val="Normal"/>
    <w:next w:val="Normal"/>
    <w:link w:val="Heading2Char"/>
    <w:autoRedefine/>
    <w:uiPriority w:val="9"/>
    <w:unhideWhenUsed/>
    <w:qFormat/>
    <w:rsid w:val="00495C16"/>
    <w:pPr>
      <w:tabs>
        <w:tab w:val="left" w:pos="2820"/>
        <w:tab w:val="center" w:pos="4153"/>
      </w:tabs>
      <w:spacing w:line="240" w:lineRule="auto"/>
      <w:outlineLvl w:val="1"/>
    </w:pPr>
    <w:rPr>
      <w:b/>
      <w:sz w:val="28"/>
    </w:rPr>
  </w:style>
  <w:style w:type="paragraph" w:styleId="Heading3">
    <w:name w:val="heading 3"/>
    <w:basedOn w:val="Normal"/>
    <w:next w:val="Normal"/>
    <w:link w:val="Heading3Char"/>
    <w:uiPriority w:val="9"/>
    <w:unhideWhenUsed/>
    <w:qFormat/>
    <w:rsid w:val="00971094"/>
    <w:pPr>
      <w:keepNext/>
      <w:keepLines/>
      <w:spacing w:before="200" w:after="0" w:line="360" w:lineRule="auto"/>
      <w:outlineLvl w:val="2"/>
    </w:pPr>
    <w:rPr>
      <w:b/>
      <w:b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224C5A"/>
    <w:rPr>
      <w:rFonts w:ascii="Times New Roman" w:hAnsi="Times New Roman"/>
      <w:b/>
      <w:bCs/>
      <w:sz w:val="32"/>
      <w:szCs w:val="28"/>
    </w:rPr>
  </w:style>
  <w:style w:type="character" w:customStyle="1" w:styleId="Heading2Char">
    <w:name w:val="Heading 2 Char"/>
    <w:link w:val="Heading2"/>
    <w:uiPriority w:val="9"/>
    <w:rsid w:val="00495C16"/>
    <w:rPr>
      <w:rFonts w:ascii="Times New Roman" w:hAnsi="Times New Roman"/>
      <w:b/>
      <w:sz w:val="28"/>
      <w:szCs w:val="22"/>
    </w:rPr>
  </w:style>
  <w:style w:type="character" w:customStyle="1" w:styleId="Heading3Char">
    <w:name w:val="Heading 3 Char"/>
    <w:link w:val="Heading3"/>
    <w:uiPriority w:val="9"/>
    <w:rsid w:val="00971094"/>
    <w:rPr>
      <w:rFonts w:ascii="Times New Roman" w:hAnsi="Times New Roman"/>
      <w:b/>
      <w:bCs/>
      <w:sz w:val="24"/>
    </w:rPr>
  </w:style>
  <w:style w:type="character" w:styleId="Hyperlink">
    <w:name w:val="Hyperlink"/>
    <w:uiPriority w:val="99"/>
    <w:unhideWhenUsed/>
    <w:rsid w:val="00DB21DD"/>
    <w:rPr>
      <w:color w:val="0000FF"/>
      <w:u w:val="single"/>
    </w:rPr>
  </w:style>
  <w:style w:type="character" w:customStyle="1" w:styleId="element-citation">
    <w:name w:val="element-citation"/>
    <w:basedOn w:val="DefaultParagraphFont"/>
    <w:rsid w:val="00161302"/>
  </w:style>
  <w:style w:type="character" w:customStyle="1" w:styleId="ref-journal">
    <w:name w:val="ref-journal"/>
    <w:basedOn w:val="DefaultParagraphFont"/>
    <w:rsid w:val="00161302"/>
  </w:style>
  <w:style w:type="character" w:customStyle="1" w:styleId="ref-vol">
    <w:name w:val="ref-vol"/>
    <w:basedOn w:val="DefaultParagraphFont"/>
    <w:rsid w:val="00161302"/>
  </w:style>
  <w:style w:type="character" w:customStyle="1" w:styleId="nowrap">
    <w:name w:val="nowrap"/>
    <w:basedOn w:val="DefaultParagraphFont"/>
    <w:rsid w:val="00161302"/>
  </w:style>
  <w:style w:type="paragraph" w:styleId="NormalWeb">
    <w:name w:val="Normal (Web)"/>
    <w:basedOn w:val="Normal"/>
    <w:unhideWhenUsed/>
    <w:rsid w:val="000F5436"/>
    <w:pPr>
      <w:spacing w:before="100" w:beforeAutospacing="1" w:after="100" w:afterAutospacing="1" w:line="240" w:lineRule="auto"/>
    </w:pPr>
    <w:rPr>
      <w:szCs w:val="24"/>
    </w:rPr>
  </w:style>
  <w:style w:type="character" w:styleId="Emphasis">
    <w:name w:val="Emphasis"/>
    <w:uiPriority w:val="20"/>
    <w:qFormat/>
    <w:rsid w:val="000F5436"/>
    <w:rPr>
      <w:i/>
      <w:iCs/>
    </w:rPr>
  </w:style>
  <w:style w:type="character" w:styleId="Strong">
    <w:name w:val="Strong"/>
    <w:uiPriority w:val="22"/>
    <w:qFormat/>
    <w:rsid w:val="000F5436"/>
    <w:rPr>
      <w:b/>
      <w:bCs/>
    </w:rPr>
  </w:style>
  <w:style w:type="paragraph" w:styleId="ListParagraph">
    <w:name w:val="List Paragraph"/>
    <w:basedOn w:val="Normal"/>
    <w:uiPriority w:val="34"/>
    <w:qFormat/>
    <w:rsid w:val="00E048AA"/>
    <w:pPr>
      <w:ind w:left="720"/>
      <w:contextualSpacing/>
    </w:pPr>
  </w:style>
  <w:style w:type="character" w:customStyle="1" w:styleId="reference-text">
    <w:name w:val="reference-text"/>
    <w:basedOn w:val="DefaultParagraphFont"/>
    <w:rsid w:val="000510A9"/>
  </w:style>
  <w:style w:type="table" w:styleId="TableGrid">
    <w:name w:val="Table Grid"/>
    <w:basedOn w:val="TableNormal"/>
    <w:uiPriority w:val="59"/>
    <w:rsid w:val="009D35D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otnoteReference">
    <w:name w:val="footnote reference"/>
    <w:basedOn w:val="DefaultParagraphFont"/>
    <w:uiPriority w:val="99"/>
    <w:semiHidden/>
    <w:unhideWhenUsed/>
    <w:rsid w:val="00CF60F1"/>
  </w:style>
  <w:style w:type="paragraph" w:styleId="DocumentMap">
    <w:name w:val="Document Map"/>
    <w:basedOn w:val="Normal"/>
    <w:link w:val="DocumentMapChar"/>
    <w:uiPriority w:val="99"/>
    <w:semiHidden/>
    <w:unhideWhenUsed/>
    <w:rsid w:val="003D6031"/>
    <w:pPr>
      <w:spacing w:after="0" w:line="240" w:lineRule="auto"/>
    </w:pPr>
    <w:rPr>
      <w:rFonts w:ascii="Tahoma" w:hAnsi="Tahoma"/>
      <w:sz w:val="16"/>
      <w:szCs w:val="16"/>
    </w:rPr>
  </w:style>
  <w:style w:type="character" w:customStyle="1" w:styleId="DocumentMapChar">
    <w:name w:val="Document Map Char"/>
    <w:link w:val="DocumentMap"/>
    <w:uiPriority w:val="99"/>
    <w:semiHidden/>
    <w:rsid w:val="003D6031"/>
    <w:rPr>
      <w:rFonts w:ascii="Tahoma" w:hAnsi="Tahoma" w:cs="Tahoma"/>
      <w:sz w:val="16"/>
      <w:szCs w:val="16"/>
    </w:rPr>
  </w:style>
  <w:style w:type="paragraph" w:customStyle="1" w:styleId="p">
    <w:name w:val="p"/>
    <w:basedOn w:val="Normal"/>
    <w:rsid w:val="00706C2D"/>
    <w:pPr>
      <w:spacing w:before="100" w:beforeAutospacing="1" w:after="100" w:afterAutospacing="1" w:line="240" w:lineRule="auto"/>
    </w:pPr>
    <w:rPr>
      <w:szCs w:val="24"/>
    </w:rPr>
  </w:style>
  <w:style w:type="paragraph" w:styleId="BalloonText">
    <w:name w:val="Balloon Text"/>
    <w:basedOn w:val="Normal"/>
    <w:link w:val="BalloonTextChar"/>
    <w:uiPriority w:val="99"/>
    <w:semiHidden/>
    <w:unhideWhenUsed/>
    <w:rsid w:val="00686FCF"/>
    <w:pPr>
      <w:spacing w:after="0" w:line="240" w:lineRule="auto"/>
    </w:pPr>
    <w:rPr>
      <w:rFonts w:ascii="Tahoma" w:hAnsi="Tahoma"/>
      <w:sz w:val="16"/>
      <w:szCs w:val="16"/>
    </w:rPr>
  </w:style>
  <w:style w:type="character" w:customStyle="1" w:styleId="BalloonTextChar">
    <w:name w:val="Balloon Text Char"/>
    <w:link w:val="BalloonText"/>
    <w:uiPriority w:val="99"/>
    <w:semiHidden/>
    <w:rsid w:val="00686FCF"/>
    <w:rPr>
      <w:rFonts w:ascii="Tahoma" w:hAnsi="Tahoma" w:cs="Tahoma"/>
      <w:sz w:val="16"/>
      <w:szCs w:val="16"/>
    </w:rPr>
  </w:style>
  <w:style w:type="paragraph" w:styleId="Footer">
    <w:name w:val="footer"/>
    <w:basedOn w:val="Normal"/>
    <w:link w:val="FooterChar"/>
    <w:uiPriority w:val="99"/>
    <w:unhideWhenUsed/>
    <w:rsid w:val="007918D6"/>
    <w:pPr>
      <w:tabs>
        <w:tab w:val="center" w:pos="4680"/>
        <w:tab w:val="right" w:pos="9360"/>
      </w:tabs>
      <w:spacing w:after="0" w:line="240" w:lineRule="auto"/>
    </w:pPr>
    <w:rPr>
      <w:rFonts w:ascii="Calibri" w:hAnsi="Calibri"/>
      <w:sz w:val="20"/>
      <w:szCs w:val="20"/>
    </w:rPr>
  </w:style>
  <w:style w:type="character" w:customStyle="1" w:styleId="FooterChar">
    <w:name w:val="Footer Char"/>
    <w:link w:val="Footer"/>
    <w:uiPriority w:val="99"/>
    <w:rsid w:val="007918D6"/>
    <w:rPr>
      <w:rFonts w:eastAsia="Times New Roman"/>
    </w:rPr>
  </w:style>
  <w:style w:type="paragraph" w:styleId="Header">
    <w:name w:val="header"/>
    <w:basedOn w:val="Normal"/>
    <w:link w:val="HeaderChar"/>
    <w:uiPriority w:val="99"/>
    <w:unhideWhenUsed/>
    <w:rsid w:val="00CC6C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6C2F"/>
  </w:style>
  <w:style w:type="paragraph" w:styleId="TOCHeading">
    <w:name w:val="TOC Heading"/>
    <w:basedOn w:val="Heading1"/>
    <w:next w:val="Normal"/>
    <w:uiPriority w:val="39"/>
    <w:unhideWhenUsed/>
    <w:qFormat/>
    <w:rsid w:val="00C03DAB"/>
    <w:pPr>
      <w:jc w:val="left"/>
      <w:outlineLvl w:val="9"/>
    </w:pPr>
    <w:rPr>
      <w:rFonts w:ascii="Cambria" w:hAnsi="Cambria"/>
      <w:color w:val="365F91"/>
      <w:sz w:val="28"/>
    </w:rPr>
  </w:style>
  <w:style w:type="paragraph" w:styleId="TOC1">
    <w:name w:val="toc 1"/>
    <w:basedOn w:val="Normal"/>
    <w:next w:val="Normal"/>
    <w:autoRedefine/>
    <w:uiPriority w:val="39"/>
    <w:unhideWhenUsed/>
    <w:rsid w:val="00C67A17"/>
    <w:pPr>
      <w:tabs>
        <w:tab w:val="right" w:leader="dot" w:pos="9350"/>
      </w:tabs>
      <w:spacing w:after="100"/>
    </w:pPr>
    <w:rPr>
      <w:rFonts w:eastAsia="Calibri"/>
      <w:i/>
      <w:noProof/>
      <w:szCs w:val="24"/>
    </w:rPr>
  </w:style>
  <w:style w:type="paragraph" w:styleId="TOC2">
    <w:name w:val="toc 2"/>
    <w:basedOn w:val="Normal"/>
    <w:next w:val="Normal"/>
    <w:autoRedefine/>
    <w:uiPriority w:val="39"/>
    <w:unhideWhenUsed/>
    <w:rsid w:val="00286E36"/>
    <w:pPr>
      <w:tabs>
        <w:tab w:val="right" w:leader="dot" w:pos="8280"/>
        <w:tab w:val="right" w:leader="dot" w:pos="9000"/>
      </w:tabs>
      <w:spacing w:after="0" w:line="360" w:lineRule="auto"/>
      <w:ind w:right="27"/>
    </w:pPr>
    <w:rPr>
      <w:bCs/>
      <w:noProof/>
      <w:szCs w:val="24"/>
      <w:lang w:eastAsia="ar-SA"/>
    </w:rPr>
  </w:style>
  <w:style w:type="table" w:customStyle="1" w:styleId="TableGrid1">
    <w:name w:val="Table Grid1"/>
    <w:basedOn w:val="TableNormal"/>
    <w:uiPriority w:val="39"/>
    <w:rsid w:val="0062203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5C4779"/>
    <w:rPr>
      <w:sz w:val="16"/>
      <w:szCs w:val="16"/>
    </w:rPr>
  </w:style>
  <w:style w:type="paragraph" w:styleId="CommentText">
    <w:name w:val="annotation text"/>
    <w:basedOn w:val="Normal"/>
    <w:link w:val="CommentTextChar"/>
    <w:uiPriority w:val="99"/>
    <w:semiHidden/>
    <w:unhideWhenUsed/>
    <w:rsid w:val="005C4779"/>
    <w:pPr>
      <w:spacing w:line="240" w:lineRule="auto"/>
    </w:pPr>
    <w:rPr>
      <w:rFonts w:ascii="Calibri" w:hAnsi="Calibri"/>
      <w:sz w:val="20"/>
      <w:szCs w:val="20"/>
    </w:rPr>
  </w:style>
  <w:style w:type="character" w:customStyle="1" w:styleId="CommentTextChar">
    <w:name w:val="Comment Text Char"/>
    <w:link w:val="CommentText"/>
    <w:uiPriority w:val="99"/>
    <w:semiHidden/>
    <w:rsid w:val="005C4779"/>
    <w:rPr>
      <w:sz w:val="20"/>
      <w:szCs w:val="20"/>
    </w:rPr>
  </w:style>
  <w:style w:type="paragraph" w:styleId="CommentSubject">
    <w:name w:val="annotation subject"/>
    <w:basedOn w:val="CommentText"/>
    <w:next w:val="CommentText"/>
    <w:link w:val="CommentSubjectChar"/>
    <w:uiPriority w:val="99"/>
    <w:semiHidden/>
    <w:unhideWhenUsed/>
    <w:rsid w:val="005C4779"/>
    <w:rPr>
      <w:b/>
      <w:bCs/>
    </w:rPr>
  </w:style>
  <w:style w:type="character" w:customStyle="1" w:styleId="CommentSubjectChar">
    <w:name w:val="Comment Subject Char"/>
    <w:link w:val="CommentSubject"/>
    <w:uiPriority w:val="99"/>
    <w:semiHidden/>
    <w:rsid w:val="005C4779"/>
    <w:rPr>
      <w:b/>
      <w:bCs/>
      <w:sz w:val="20"/>
      <w:szCs w:val="20"/>
    </w:rPr>
  </w:style>
  <w:style w:type="paragraph" w:styleId="NoSpacing">
    <w:name w:val="No Spacing"/>
    <w:uiPriority w:val="1"/>
    <w:qFormat/>
    <w:rsid w:val="00F11DE4"/>
    <w:pPr>
      <w:spacing w:line="360" w:lineRule="auto"/>
    </w:pPr>
    <w:rPr>
      <w:rFonts w:ascii="Times New Roman" w:hAnsi="Times New Roman"/>
      <w:b/>
      <w:sz w:val="24"/>
      <w:szCs w:val="22"/>
    </w:rPr>
  </w:style>
  <w:style w:type="table" w:styleId="LightShading">
    <w:name w:val="Light Shading"/>
    <w:basedOn w:val="TableNormal"/>
    <w:uiPriority w:val="60"/>
    <w:rsid w:val="00626A35"/>
    <w:rPr>
      <w:rFonts w:asciiTheme="minorHAnsi" w:eastAsiaTheme="minorHAnsi" w:hAnsiTheme="minorHAnsi" w:cstheme="minorBidi"/>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3">
    <w:name w:val="toc 3"/>
    <w:basedOn w:val="Normal"/>
    <w:next w:val="Normal"/>
    <w:autoRedefine/>
    <w:uiPriority w:val="39"/>
    <w:unhideWhenUsed/>
    <w:rsid w:val="00D34A82"/>
    <w:pPr>
      <w:spacing w:after="100"/>
      <w:ind w:left="480"/>
    </w:pPr>
  </w:style>
  <w:style w:type="table" w:customStyle="1" w:styleId="ListTable6Colorful1">
    <w:name w:val="List Table 6 Colorful1"/>
    <w:basedOn w:val="TableNormal"/>
    <w:uiPriority w:val="51"/>
    <w:rsid w:val="00EB04D3"/>
    <w:rPr>
      <w:rFonts w:asciiTheme="minorHAnsi" w:eastAsiaTheme="minorHAnsi" w:hAnsiTheme="minorHAnsi" w:cstheme="minorBidi"/>
      <w:color w:val="000000" w:themeColor="text1"/>
      <w:sz w:val="22"/>
      <w:szCs w:val="22"/>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1">
    <w:name w:val="List Table 6 Colorful11"/>
    <w:basedOn w:val="TableNormal"/>
    <w:uiPriority w:val="51"/>
    <w:rsid w:val="00313782"/>
    <w:rPr>
      <w:rFonts w:asciiTheme="minorHAnsi" w:eastAsiaTheme="minorHAnsi" w:hAnsiTheme="minorHAnsi" w:cstheme="minorBidi"/>
      <w:color w:val="000000" w:themeColor="text1"/>
      <w:sz w:val="22"/>
      <w:szCs w:val="22"/>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OC4">
    <w:name w:val="toc 4"/>
    <w:basedOn w:val="Normal"/>
    <w:next w:val="Normal"/>
    <w:autoRedefine/>
    <w:uiPriority w:val="39"/>
    <w:unhideWhenUsed/>
    <w:rsid w:val="00631CA5"/>
    <w:pPr>
      <w:spacing w:after="100" w:line="276" w:lineRule="auto"/>
      <w:ind w:left="660"/>
    </w:pPr>
    <w:rPr>
      <w:rFonts w:asciiTheme="minorHAnsi" w:eastAsiaTheme="minorEastAsia" w:hAnsiTheme="minorHAnsi" w:cstheme="minorBidi"/>
      <w:sz w:val="22"/>
    </w:rPr>
  </w:style>
  <w:style w:type="paragraph" w:styleId="TOC5">
    <w:name w:val="toc 5"/>
    <w:basedOn w:val="Normal"/>
    <w:next w:val="Normal"/>
    <w:autoRedefine/>
    <w:uiPriority w:val="39"/>
    <w:unhideWhenUsed/>
    <w:rsid w:val="00631CA5"/>
    <w:pPr>
      <w:spacing w:after="100" w:line="276" w:lineRule="auto"/>
      <w:ind w:left="880"/>
    </w:pPr>
    <w:rPr>
      <w:rFonts w:asciiTheme="minorHAnsi" w:eastAsiaTheme="minorEastAsia" w:hAnsiTheme="minorHAnsi" w:cstheme="minorBidi"/>
      <w:sz w:val="22"/>
    </w:rPr>
  </w:style>
  <w:style w:type="paragraph" w:styleId="TOC6">
    <w:name w:val="toc 6"/>
    <w:basedOn w:val="Normal"/>
    <w:next w:val="Normal"/>
    <w:autoRedefine/>
    <w:uiPriority w:val="39"/>
    <w:unhideWhenUsed/>
    <w:rsid w:val="00631CA5"/>
    <w:pPr>
      <w:spacing w:after="100" w:line="276" w:lineRule="auto"/>
      <w:ind w:left="1100"/>
    </w:pPr>
    <w:rPr>
      <w:rFonts w:asciiTheme="minorHAnsi" w:eastAsiaTheme="minorEastAsia" w:hAnsiTheme="minorHAnsi" w:cstheme="minorBidi"/>
      <w:sz w:val="22"/>
    </w:rPr>
  </w:style>
  <w:style w:type="paragraph" w:styleId="TOC7">
    <w:name w:val="toc 7"/>
    <w:basedOn w:val="Normal"/>
    <w:next w:val="Normal"/>
    <w:autoRedefine/>
    <w:uiPriority w:val="39"/>
    <w:unhideWhenUsed/>
    <w:rsid w:val="00631CA5"/>
    <w:pPr>
      <w:spacing w:after="100" w:line="276" w:lineRule="auto"/>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rsid w:val="00631CA5"/>
    <w:pPr>
      <w:spacing w:after="100" w:line="276" w:lineRule="auto"/>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rsid w:val="00631CA5"/>
    <w:pPr>
      <w:spacing w:after="100" w:line="276" w:lineRule="auto"/>
      <w:ind w:left="1760"/>
    </w:pPr>
    <w:rPr>
      <w:rFonts w:asciiTheme="minorHAnsi" w:eastAsiaTheme="minorEastAsia" w:hAnsiTheme="minorHAnsi" w:cstheme="minorBid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42183">
      <w:bodyDiv w:val="1"/>
      <w:marLeft w:val="0"/>
      <w:marRight w:val="0"/>
      <w:marTop w:val="0"/>
      <w:marBottom w:val="0"/>
      <w:divBdr>
        <w:top w:val="none" w:sz="0" w:space="0" w:color="auto"/>
        <w:left w:val="none" w:sz="0" w:space="0" w:color="auto"/>
        <w:bottom w:val="none" w:sz="0" w:space="0" w:color="auto"/>
        <w:right w:val="none" w:sz="0" w:space="0" w:color="auto"/>
      </w:divBdr>
      <w:divsChild>
        <w:div w:id="20933550">
          <w:marLeft w:val="0"/>
          <w:marRight w:val="0"/>
          <w:marTop w:val="0"/>
          <w:marBottom w:val="0"/>
          <w:divBdr>
            <w:top w:val="none" w:sz="0" w:space="0" w:color="auto"/>
            <w:left w:val="none" w:sz="0" w:space="0" w:color="auto"/>
            <w:bottom w:val="none" w:sz="0" w:space="0" w:color="auto"/>
            <w:right w:val="none" w:sz="0" w:space="0" w:color="auto"/>
          </w:divBdr>
        </w:div>
        <w:div w:id="208539155">
          <w:marLeft w:val="0"/>
          <w:marRight w:val="0"/>
          <w:marTop w:val="0"/>
          <w:marBottom w:val="0"/>
          <w:divBdr>
            <w:top w:val="none" w:sz="0" w:space="0" w:color="auto"/>
            <w:left w:val="none" w:sz="0" w:space="0" w:color="auto"/>
            <w:bottom w:val="none" w:sz="0" w:space="0" w:color="auto"/>
            <w:right w:val="none" w:sz="0" w:space="0" w:color="auto"/>
          </w:divBdr>
        </w:div>
        <w:div w:id="610628964">
          <w:marLeft w:val="0"/>
          <w:marRight w:val="0"/>
          <w:marTop w:val="0"/>
          <w:marBottom w:val="0"/>
          <w:divBdr>
            <w:top w:val="none" w:sz="0" w:space="0" w:color="auto"/>
            <w:left w:val="none" w:sz="0" w:space="0" w:color="auto"/>
            <w:bottom w:val="none" w:sz="0" w:space="0" w:color="auto"/>
            <w:right w:val="none" w:sz="0" w:space="0" w:color="auto"/>
          </w:divBdr>
        </w:div>
        <w:div w:id="728305026">
          <w:marLeft w:val="0"/>
          <w:marRight w:val="0"/>
          <w:marTop w:val="0"/>
          <w:marBottom w:val="0"/>
          <w:divBdr>
            <w:top w:val="none" w:sz="0" w:space="0" w:color="auto"/>
            <w:left w:val="none" w:sz="0" w:space="0" w:color="auto"/>
            <w:bottom w:val="none" w:sz="0" w:space="0" w:color="auto"/>
            <w:right w:val="none" w:sz="0" w:space="0" w:color="auto"/>
          </w:divBdr>
        </w:div>
        <w:div w:id="881788515">
          <w:marLeft w:val="0"/>
          <w:marRight w:val="0"/>
          <w:marTop w:val="0"/>
          <w:marBottom w:val="0"/>
          <w:divBdr>
            <w:top w:val="none" w:sz="0" w:space="0" w:color="auto"/>
            <w:left w:val="none" w:sz="0" w:space="0" w:color="auto"/>
            <w:bottom w:val="none" w:sz="0" w:space="0" w:color="auto"/>
            <w:right w:val="none" w:sz="0" w:space="0" w:color="auto"/>
          </w:divBdr>
        </w:div>
        <w:div w:id="1223297072">
          <w:marLeft w:val="0"/>
          <w:marRight w:val="0"/>
          <w:marTop w:val="0"/>
          <w:marBottom w:val="0"/>
          <w:divBdr>
            <w:top w:val="none" w:sz="0" w:space="0" w:color="auto"/>
            <w:left w:val="none" w:sz="0" w:space="0" w:color="auto"/>
            <w:bottom w:val="none" w:sz="0" w:space="0" w:color="auto"/>
            <w:right w:val="none" w:sz="0" w:space="0" w:color="auto"/>
          </w:divBdr>
        </w:div>
        <w:div w:id="1331448829">
          <w:marLeft w:val="0"/>
          <w:marRight w:val="0"/>
          <w:marTop w:val="0"/>
          <w:marBottom w:val="0"/>
          <w:divBdr>
            <w:top w:val="none" w:sz="0" w:space="0" w:color="auto"/>
            <w:left w:val="none" w:sz="0" w:space="0" w:color="auto"/>
            <w:bottom w:val="none" w:sz="0" w:space="0" w:color="auto"/>
            <w:right w:val="none" w:sz="0" w:space="0" w:color="auto"/>
          </w:divBdr>
        </w:div>
      </w:divsChild>
    </w:div>
    <w:div w:id="44332534">
      <w:bodyDiv w:val="1"/>
      <w:marLeft w:val="0"/>
      <w:marRight w:val="0"/>
      <w:marTop w:val="0"/>
      <w:marBottom w:val="0"/>
      <w:divBdr>
        <w:top w:val="none" w:sz="0" w:space="0" w:color="auto"/>
        <w:left w:val="none" w:sz="0" w:space="0" w:color="auto"/>
        <w:bottom w:val="none" w:sz="0" w:space="0" w:color="auto"/>
        <w:right w:val="none" w:sz="0" w:space="0" w:color="auto"/>
      </w:divBdr>
      <w:divsChild>
        <w:div w:id="9382331">
          <w:marLeft w:val="0"/>
          <w:marRight w:val="0"/>
          <w:marTop w:val="0"/>
          <w:marBottom w:val="0"/>
          <w:divBdr>
            <w:top w:val="none" w:sz="0" w:space="0" w:color="auto"/>
            <w:left w:val="none" w:sz="0" w:space="0" w:color="auto"/>
            <w:bottom w:val="none" w:sz="0" w:space="0" w:color="auto"/>
            <w:right w:val="none" w:sz="0" w:space="0" w:color="auto"/>
          </w:divBdr>
        </w:div>
        <w:div w:id="27066837">
          <w:marLeft w:val="0"/>
          <w:marRight w:val="0"/>
          <w:marTop w:val="0"/>
          <w:marBottom w:val="0"/>
          <w:divBdr>
            <w:top w:val="none" w:sz="0" w:space="0" w:color="auto"/>
            <w:left w:val="none" w:sz="0" w:space="0" w:color="auto"/>
            <w:bottom w:val="none" w:sz="0" w:space="0" w:color="auto"/>
            <w:right w:val="none" w:sz="0" w:space="0" w:color="auto"/>
          </w:divBdr>
        </w:div>
        <w:div w:id="138231501">
          <w:marLeft w:val="0"/>
          <w:marRight w:val="0"/>
          <w:marTop w:val="0"/>
          <w:marBottom w:val="0"/>
          <w:divBdr>
            <w:top w:val="none" w:sz="0" w:space="0" w:color="auto"/>
            <w:left w:val="none" w:sz="0" w:space="0" w:color="auto"/>
            <w:bottom w:val="none" w:sz="0" w:space="0" w:color="auto"/>
            <w:right w:val="none" w:sz="0" w:space="0" w:color="auto"/>
          </w:divBdr>
        </w:div>
        <w:div w:id="164172704">
          <w:marLeft w:val="0"/>
          <w:marRight w:val="0"/>
          <w:marTop w:val="0"/>
          <w:marBottom w:val="0"/>
          <w:divBdr>
            <w:top w:val="none" w:sz="0" w:space="0" w:color="auto"/>
            <w:left w:val="none" w:sz="0" w:space="0" w:color="auto"/>
            <w:bottom w:val="none" w:sz="0" w:space="0" w:color="auto"/>
            <w:right w:val="none" w:sz="0" w:space="0" w:color="auto"/>
          </w:divBdr>
        </w:div>
        <w:div w:id="230432347">
          <w:marLeft w:val="0"/>
          <w:marRight w:val="0"/>
          <w:marTop w:val="0"/>
          <w:marBottom w:val="0"/>
          <w:divBdr>
            <w:top w:val="none" w:sz="0" w:space="0" w:color="auto"/>
            <w:left w:val="none" w:sz="0" w:space="0" w:color="auto"/>
            <w:bottom w:val="none" w:sz="0" w:space="0" w:color="auto"/>
            <w:right w:val="none" w:sz="0" w:space="0" w:color="auto"/>
          </w:divBdr>
        </w:div>
        <w:div w:id="308630481">
          <w:marLeft w:val="0"/>
          <w:marRight w:val="0"/>
          <w:marTop w:val="0"/>
          <w:marBottom w:val="0"/>
          <w:divBdr>
            <w:top w:val="none" w:sz="0" w:space="0" w:color="auto"/>
            <w:left w:val="none" w:sz="0" w:space="0" w:color="auto"/>
            <w:bottom w:val="none" w:sz="0" w:space="0" w:color="auto"/>
            <w:right w:val="none" w:sz="0" w:space="0" w:color="auto"/>
          </w:divBdr>
        </w:div>
        <w:div w:id="417140536">
          <w:marLeft w:val="0"/>
          <w:marRight w:val="0"/>
          <w:marTop w:val="0"/>
          <w:marBottom w:val="0"/>
          <w:divBdr>
            <w:top w:val="none" w:sz="0" w:space="0" w:color="auto"/>
            <w:left w:val="none" w:sz="0" w:space="0" w:color="auto"/>
            <w:bottom w:val="none" w:sz="0" w:space="0" w:color="auto"/>
            <w:right w:val="none" w:sz="0" w:space="0" w:color="auto"/>
          </w:divBdr>
        </w:div>
        <w:div w:id="435371933">
          <w:marLeft w:val="0"/>
          <w:marRight w:val="0"/>
          <w:marTop w:val="0"/>
          <w:marBottom w:val="0"/>
          <w:divBdr>
            <w:top w:val="none" w:sz="0" w:space="0" w:color="auto"/>
            <w:left w:val="none" w:sz="0" w:space="0" w:color="auto"/>
            <w:bottom w:val="none" w:sz="0" w:space="0" w:color="auto"/>
            <w:right w:val="none" w:sz="0" w:space="0" w:color="auto"/>
          </w:divBdr>
        </w:div>
        <w:div w:id="553739771">
          <w:marLeft w:val="0"/>
          <w:marRight w:val="0"/>
          <w:marTop w:val="0"/>
          <w:marBottom w:val="0"/>
          <w:divBdr>
            <w:top w:val="none" w:sz="0" w:space="0" w:color="auto"/>
            <w:left w:val="none" w:sz="0" w:space="0" w:color="auto"/>
            <w:bottom w:val="none" w:sz="0" w:space="0" w:color="auto"/>
            <w:right w:val="none" w:sz="0" w:space="0" w:color="auto"/>
          </w:divBdr>
        </w:div>
        <w:div w:id="574584608">
          <w:marLeft w:val="0"/>
          <w:marRight w:val="0"/>
          <w:marTop w:val="0"/>
          <w:marBottom w:val="0"/>
          <w:divBdr>
            <w:top w:val="none" w:sz="0" w:space="0" w:color="auto"/>
            <w:left w:val="none" w:sz="0" w:space="0" w:color="auto"/>
            <w:bottom w:val="none" w:sz="0" w:space="0" w:color="auto"/>
            <w:right w:val="none" w:sz="0" w:space="0" w:color="auto"/>
          </w:divBdr>
        </w:div>
        <w:div w:id="693962046">
          <w:marLeft w:val="0"/>
          <w:marRight w:val="0"/>
          <w:marTop w:val="0"/>
          <w:marBottom w:val="0"/>
          <w:divBdr>
            <w:top w:val="none" w:sz="0" w:space="0" w:color="auto"/>
            <w:left w:val="none" w:sz="0" w:space="0" w:color="auto"/>
            <w:bottom w:val="none" w:sz="0" w:space="0" w:color="auto"/>
            <w:right w:val="none" w:sz="0" w:space="0" w:color="auto"/>
          </w:divBdr>
        </w:div>
        <w:div w:id="834759814">
          <w:marLeft w:val="0"/>
          <w:marRight w:val="0"/>
          <w:marTop w:val="0"/>
          <w:marBottom w:val="0"/>
          <w:divBdr>
            <w:top w:val="none" w:sz="0" w:space="0" w:color="auto"/>
            <w:left w:val="none" w:sz="0" w:space="0" w:color="auto"/>
            <w:bottom w:val="none" w:sz="0" w:space="0" w:color="auto"/>
            <w:right w:val="none" w:sz="0" w:space="0" w:color="auto"/>
          </w:divBdr>
        </w:div>
        <w:div w:id="971785274">
          <w:marLeft w:val="0"/>
          <w:marRight w:val="0"/>
          <w:marTop w:val="0"/>
          <w:marBottom w:val="0"/>
          <w:divBdr>
            <w:top w:val="none" w:sz="0" w:space="0" w:color="auto"/>
            <w:left w:val="none" w:sz="0" w:space="0" w:color="auto"/>
            <w:bottom w:val="none" w:sz="0" w:space="0" w:color="auto"/>
            <w:right w:val="none" w:sz="0" w:space="0" w:color="auto"/>
          </w:divBdr>
        </w:div>
        <w:div w:id="1063680136">
          <w:marLeft w:val="0"/>
          <w:marRight w:val="0"/>
          <w:marTop w:val="0"/>
          <w:marBottom w:val="0"/>
          <w:divBdr>
            <w:top w:val="none" w:sz="0" w:space="0" w:color="auto"/>
            <w:left w:val="none" w:sz="0" w:space="0" w:color="auto"/>
            <w:bottom w:val="none" w:sz="0" w:space="0" w:color="auto"/>
            <w:right w:val="none" w:sz="0" w:space="0" w:color="auto"/>
          </w:divBdr>
        </w:div>
        <w:div w:id="1069619591">
          <w:marLeft w:val="0"/>
          <w:marRight w:val="0"/>
          <w:marTop w:val="0"/>
          <w:marBottom w:val="0"/>
          <w:divBdr>
            <w:top w:val="none" w:sz="0" w:space="0" w:color="auto"/>
            <w:left w:val="none" w:sz="0" w:space="0" w:color="auto"/>
            <w:bottom w:val="none" w:sz="0" w:space="0" w:color="auto"/>
            <w:right w:val="none" w:sz="0" w:space="0" w:color="auto"/>
          </w:divBdr>
        </w:div>
        <w:div w:id="1123890257">
          <w:marLeft w:val="0"/>
          <w:marRight w:val="0"/>
          <w:marTop w:val="0"/>
          <w:marBottom w:val="0"/>
          <w:divBdr>
            <w:top w:val="none" w:sz="0" w:space="0" w:color="auto"/>
            <w:left w:val="none" w:sz="0" w:space="0" w:color="auto"/>
            <w:bottom w:val="none" w:sz="0" w:space="0" w:color="auto"/>
            <w:right w:val="none" w:sz="0" w:space="0" w:color="auto"/>
          </w:divBdr>
        </w:div>
        <w:div w:id="1359701582">
          <w:marLeft w:val="0"/>
          <w:marRight w:val="0"/>
          <w:marTop w:val="0"/>
          <w:marBottom w:val="0"/>
          <w:divBdr>
            <w:top w:val="none" w:sz="0" w:space="0" w:color="auto"/>
            <w:left w:val="none" w:sz="0" w:space="0" w:color="auto"/>
            <w:bottom w:val="none" w:sz="0" w:space="0" w:color="auto"/>
            <w:right w:val="none" w:sz="0" w:space="0" w:color="auto"/>
          </w:divBdr>
        </w:div>
        <w:div w:id="1385711903">
          <w:marLeft w:val="0"/>
          <w:marRight w:val="0"/>
          <w:marTop w:val="0"/>
          <w:marBottom w:val="0"/>
          <w:divBdr>
            <w:top w:val="none" w:sz="0" w:space="0" w:color="auto"/>
            <w:left w:val="none" w:sz="0" w:space="0" w:color="auto"/>
            <w:bottom w:val="none" w:sz="0" w:space="0" w:color="auto"/>
            <w:right w:val="none" w:sz="0" w:space="0" w:color="auto"/>
          </w:divBdr>
        </w:div>
        <w:div w:id="1410689033">
          <w:marLeft w:val="0"/>
          <w:marRight w:val="0"/>
          <w:marTop w:val="0"/>
          <w:marBottom w:val="0"/>
          <w:divBdr>
            <w:top w:val="none" w:sz="0" w:space="0" w:color="auto"/>
            <w:left w:val="none" w:sz="0" w:space="0" w:color="auto"/>
            <w:bottom w:val="none" w:sz="0" w:space="0" w:color="auto"/>
            <w:right w:val="none" w:sz="0" w:space="0" w:color="auto"/>
          </w:divBdr>
        </w:div>
        <w:div w:id="1507937600">
          <w:marLeft w:val="0"/>
          <w:marRight w:val="0"/>
          <w:marTop w:val="0"/>
          <w:marBottom w:val="0"/>
          <w:divBdr>
            <w:top w:val="none" w:sz="0" w:space="0" w:color="auto"/>
            <w:left w:val="none" w:sz="0" w:space="0" w:color="auto"/>
            <w:bottom w:val="none" w:sz="0" w:space="0" w:color="auto"/>
            <w:right w:val="none" w:sz="0" w:space="0" w:color="auto"/>
          </w:divBdr>
        </w:div>
        <w:div w:id="1564215515">
          <w:marLeft w:val="0"/>
          <w:marRight w:val="0"/>
          <w:marTop w:val="0"/>
          <w:marBottom w:val="0"/>
          <w:divBdr>
            <w:top w:val="none" w:sz="0" w:space="0" w:color="auto"/>
            <w:left w:val="none" w:sz="0" w:space="0" w:color="auto"/>
            <w:bottom w:val="none" w:sz="0" w:space="0" w:color="auto"/>
            <w:right w:val="none" w:sz="0" w:space="0" w:color="auto"/>
          </w:divBdr>
        </w:div>
        <w:div w:id="1655641733">
          <w:marLeft w:val="0"/>
          <w:marRight w:val="0"/>
          <w:marTop w:val="0"/>
          <w:marBottom w:val="0"/>
          <w:divBdr>
            <w:top w:val="none" w:sz="0" w:space="0" w:color="auto"/>
            <w:left w:val="none" w:sz="0" w:space="0" w:color="auto"/>
            <w:bottom w:val="none" w:sz="0" w:space="0" w:color="auto"/>
            <w:right w:val="none" w:sz="0" w:space="0" w:color="auto"/>
          </w:divBdr>
        </w:div>
        <w:div w:id="1656957091">
          <w:marLeft w:val="0"/>
          <w:marRight w:val="0"/>
          <w:marTop w:val="0"/>
          <w:marBottom w:val="0"/>
          <w:divBdr>
            <w:top w:val="none" w:sz="0" w:space="0" w:color="auto"/>
            <w:left w:val="none" w:sz="0" w:space="0" w:color="auto"/>
            <w:bottom w:val="none" w:sz="0" w:space="0" w:color="auto"/>
            <w:right w:val="none" w:sz="0" w:space="0" w:color="auto"/>
          </w:divBdr>
        </w:div>
        <w:div w:id="1991131528">
          <w:marLeft w:val="0"/>
          <w:marRight w:val="0"/>
          <w:marTop w:val="0"/>
          <w:marBottom w:val="0"/>
          <w:divBdr>
            <w:top w:val="none" w:sz="0" w:space="0" w:color="auto"/>
            <w:left w:val="none" w:sz="0" w:space="0" w:color="auto"/>
            <w:bottom w:val="none" w:sz="0" w:space="0" w:color="auto"/>
            <w:right w:val="none" w:sz="0" w:space="0" w:color="auto"/>
          </w:divBdr>
        </w:div>
        <w:div w:id="2019385129">
          <w:marLeft w:val="0"/>
          <w:marRight w:val="0"/>
          <w:marTop w:val="0"/>
          <w:marBottom w:val="0"/>
          <w:divBdr>
            <w:top w:val="none" w:sz="0" w:space="0" w:color="auto"/>
            <w:left w:val="none" w:sz="0" w:space="0" w:color="auto"/>
            <w:bottom w:val="none" w:sz="0" w:space="0" w:color="auto"/>
            <w:right w:val="none" w:sz="0" w:space="0" w:color="auto"/>
          </w:divBdr>
        </w:div>
        <w:div w:id="2086605898">
          <w:marLeft w:val="0"/>
          <w:marRight w:val="0"/>
          <w:marTop w:val="0"/>
          <w:marBottom w:val="0"/>
          <w:divBdr>
            <w:top w:val="none" w:sz="0" w:space="0" w:color="auto"/>
            <w:left w:val="none" w:sz="0" w:space="0" w:color="auto"/>
            <w:bottom w:val="none" w:sz="0" w:space="0" w:color="auto"/>
            <w:right w:val="none" w:sz="0" w:space="0" w:color="auto"/>
          </w:divBdr>
        </w:div>
      </w:divsChild>
    </w:div>
    <w:div w:id="79641674">
      <w:bodyDiv w:val="1"/>
      <w:marLeft w:val="0"/>
      <w:marRight w:val="0"/>
      <w:marTop w:val="0"/>
      <w:marBottom w:val="0"/>
      <w:divBdr>
        <w:top w:val="none" w:sz="0" w:space="0" w:color="auto"/>
        <w:left w:val="none" w:sz="0" w:space="0" w:color="auto"/>
        <w:bottom w:val="none" w:sz="0" w:space="0" w:color="auto"/>
        <w:right w:val="none" w:sz="0" w:space="0" w:color="auto"/>
      </w:divBdr>
    </w:div>
    <w:div w:id="121075442">
      <w:bodyDiv w:val="1"/>
      <w:marLeft w:val="0"/>
      <w:marRight w:val="0"/>
      <w:marTop w:val="0"/>
      <w:marBottom w:val="0"/>
      <w:divBdr>
        <w:top w:val="none" w:sz="0" w:space="0" w:color="auto"/>
        <w:left w:val="none" w:sz="0" w:space="0" w:color="auto"/>
        <w:bottom w:val="none" w:sz="0" w:space="0" w:color="auto"/>
        <w:right w:val="none" w:sz="0" w:space="0" w:color="auto"/>
      </w:divBdr>
      <w:divsChild>
        <w:div w:id="164245159">
          <w:marLeft w:val="0"/>
          <w:marRight w:val="0"/>
          <w:marTop w:val="0"/>
          <w:marBottom w:val="0"/>
          <w:divBdr>
            <w:top w:val="none" w:sz="0" w:space="0" w:color="auto"/>
            <w:left w:val="none" w:sz="0" w:space="0" w:color="auto"/>
            <w:bottom w:val="none" w:sz="0" w:space="0" w:color="auto"/>
            <w:right w:val="none" w:sz="0" w:space="0" w:color="auto"/>
          </w:divBdr>
        </w:div>
        <w:div w:id="366149693">
          <w:marLeft w:val="0"/>
          <w:marRight w:val="0"/>
          <w:marTop w:val="0"/>
          <w:marBottom w:val="0"/>
          <w:divBdr>
            <w:top w:val="none" w:sz="0" w:space="0" w:color="auto"/>
            <w:left w:val="none" w:sz="0" w:space="0" w:color="auto"/>
            <w:bottom w:val="none" w:sz="0" w:space="0" w:color="auto"/>
            <w:right w:val="none" w:sz="0" w:space="0" w:color="auto"/>
          </w:divBdr>
        </w:div>
        <w:div w:id="367878742">
          <w:marLeft w:val="0"/>
          <w:marRight w:val="0"/>
          <w:marTop w:val="0"/>
          <w:marBottom w:val="0"/>
          <w:divBdr>
            <w:top w:val="none" w:sz="0" w:space="0" w:color="auto"/>
            <w:left w:val="none" w:sz="0" w:space="0" w:color="auto"/>
            <w:bottom w:val="none" w:sz="0" w:space="0" w:color="auto"/>
            <w:right w:val="none" w:sz="0" w:space="0" w:color="auto"/>
          </w:divBdr>
        </w:div>
        <w:div w:id="436023479">
          <w:marLeft w:val="0"/>
          <w:marRight w:val="0"/>
          <w:marTop w:val="0"/>
          <w:marBottom w:val="0"/>
          <w:divBdr>
            <w:top w:val="none" w:sz="0" w:space="0" w:color="auto"/>
            <w:left w:val="none" w:sz="0" w:space="0" w:color="auto"/>
            <w:bottom w:val="none" w:sz="0" w:space="0" w:color="auto"/>
            <w:right w:val="none" w:sz="0" w:space="0" w:color="auto"/>
          </w:divBdr>
        </w:div>
        <w:div w:id="444467988">
          <w:marLeft w:val="0"/>
          <w:marRight w:val="0"/>
          <w:marTop w:val="0"/>
          <w:marBottom w:val="0"/>
          <w:divBdr>
            <w:top w:val="none" w:sz="0" w:space="0" w:color="auto"/>
            <w:left w:val="none" w:sz="0" w:space="0" w:color="auto"/>
            <w:bottom w:val="none" w:sz="0" w:space="0" w:color="auto"/>
            <w:right w:val="none" w:sz="0" w:space="0" w:color="auto"/>
          </w:divBdr>
        </w:div>
        <w:div w:id="480731422">
          <w:marLeft w:val="0"/>
          <w:marRight w:val="0"/>
          <w:marTop w:val="0"/>
          <w:marBottom w:val="0"/>
          <w:divBdr>
            <w:top w:val="none" w:sz="0" w:space="0" w:color="auto"/>
            <w:left w:val="none" w:sz="0" w:space="0" w:color="auto"/>
            <w:bottom w:val="none" w:sz="0" w:space="0" w:color="auto"/>
            <w:right w:val="none" w:sz="0" w:space="0" w:color="auto"/>
          </w:divBdr>
        </w:div>
        <w:div w:id="483550548">
          <w:marLeft w:val="0"/>
          <w:marRight w:val="0"/>
          <w:marTop w:val="0"/>
          <w:marBottom w:val="0"/>
          <w:divBdr>
            <w:top w:val="none" w:sz="0" w:space="0" w:color="auto"/>
            <w:left w:val="none" w:sz="0" w:space="0" w:color="auto"/>
            <w:bottom w:val="none" w:sz="0" w:space="0" w:color="auto"/>
            <w:right w:val="none" w:sz="0" w:space="0" w:color="auto"/>
          </w:divBdr>
        </w:div>
        <w:div w:id="623124580">
          <w:marLeft w:val="0"/>
          <w:marRight w:val="0"/>
          <w:marTop w:val="0"/>
          <w:marBottom w:val="0"/>
          <w:divBdr>
            <w:top w:val="none" w:sz="0" w:space="0" w:color="auto"/>
            <w:left w:val="none" w:sz="0" w:space="0" w:color="auto"/>
            <w:bottom w:val="none" w:sz="0" w:space="0" w:color="auto"/>
            <w:right w:val="none" w:sz="0" w:space="0" w:color="auto"/>
          </w:divBdr>
        </w:div>
        <w:div w:id="707804456">
          <w:marLeft w:val="0"/>
          <w:marRight w:val="0"/>
          <w:marTop w:val="0"/>
          <w:marBottom w:val="0"/>
          <w:divBdr>
            <w:top w:val="none" w:sz="0" w:space="0" w:color="auto"/>
            <w:left w:val="none" w:sz="0" w:space="0" w:color="auto"/>
            <w:bottom w:val="none" w:sz="0" w:space="0" w:color="auto"/>
            <w:right w:val="none" w:sz="0" w:space="0" w:color="auto"/>
          </w:divBdr>
        </w:div>
        <w:div w:id="763261368">
          <w:marLeft w:val="0"/>
          <w:marRight w:val="0"/>
          <w:marTop w:val="0"/>
          <w:marBottom w:val="0"/>
          <w:divBdr>
            <w:top w:val="none" w:sz="0" w:space="0" w:color="auto"/>
            <w:left w:val="none" w:sz="0" w:space="0" w:color="auto"/>
            <w:bottom w:val="none" w:sz="0" w:space="0" w:color="auto"/>
            <w:right w:val="none" w:sz="0" w:space="0" w:color="auto"/>
          </w:divBdr>
        </w:div>
        <w:div w:id="957448102">
          <w:marLeft w:val="0"/>
          <w:marRight w:val="0"/>
          <w:marTop w:val="0"/>
          <w:marBottom w:val="0"/>
          <w:divBdr>
            <w:top w:val="none" w:sz="0" w:space="0" w:color="auto"/>
            <w:left w:val="none" w:sz="0" w:space="0" w:color="auto"/>
            <w:bottom w:val="none" w:sz="0" w:space="0" w:color="auto"/>
            <w:right w:val="none" w:sz="0" w:space="0" w:color="auto"/>
          </w:divBdr>
        </w:div>
        <w:div w:id="1025520104">
          <w:marLeft w:val="0"/>
          <w:marRight w:val="0"/>
          <w:marTop w:val="0"/>
          <w:marBottom w:val="0"/>
          <w:divBdr>
            <w:top w:val="none" w:sz="0" w:space="0" w:color="auto"/>
            <w:left w:val="none" w:sz="0" w:space="0" w:color="auto"/>
            <w:bottom w:val="none" w:sz="0" w:space="0" w:color="auto"/>
            <w:right w:val="none" w:sz="0" w:space="0" w:color="auto"/>
          </w:divBdr>
        </w:div>
        <w:div w:id="1050298916">
          <w:marLeft w:val="0"/>
          <w:marRight w:val="0"/>
          <w:marTop w:val="0"/>
          <w:marBottom w:val="0"/>
          <w:divBdr>
            <w:top w:val="none" w:sz="0" w:space="0" w:color="auto"/>
            <w:left w:val="none" w:sz="0" w:space="0" w:color="auto"/>
            <w:bottom w:val="none" w:sz="0" w:space="0" w:color="auto"/>
            <w:right w:val="none" w:sz="0" w:space="0" w:color="auto"/>
          </w:divBdr>
        </w:div>
        <w:div w:id="1166360048">
          <w:marLeft w:val="0"/>
          <w:marRight w:val="0"/>
          <w:marTop w:val="0"/>
          <w:marBottom w:val="0"/>
          <w:divBdr>
            <w:top w:val="none" w:sz="0" w:space="0" w:color="auto"/>
            <w:left w:val="none" w:sz="0" w:space="0" w:color="auto"/>
            <w:bottom w:val="none" w:sz="0" w:space="0" w:color="auto"/>
            <w:right w:val="none" w:sz="0" w:space="0" w:color="auto"/>
          </w:divBdr>
        </w:div>
        <w:div w:id="1223836302">
          <w:marLeft w:val="0"/>
          <w:marRight w:val="0"/>
          <w:marTop w:val="0"/>
          <w:marBottom w:val="0"/>
          <w:divBdr>
            <w:top w:val="none" w:sz="0" w:space="0" w:color="auto"/>
            <w:left w:val="none" w:sz="0" w:space="0" w:color="auto"/>
            <w:bottom w:val="none" w:sz="0" w:space="0" w:color="auto"/>
            <w:right w:val="none" w:sz="0" w:space="0" w:color="auto"/>
          </w:divBdr>
        </w:div>
        <w:div w:id="1375764052">
          <w:marLeft w:val="0"/>
          <w:marRight w:val="0"/>
          <w:marTop w:val="0"/>
          <w:marBottom w:val="0"/>
          <w:divBdr>
            <w:top w:val="none" w:sz="0" w:space="0" w:color="auto"/>
            <w:left w:val="none" w:sz="0" w:space="0" w:color="auto"/>
            <w:bottom w:val="none" w:sz="0" w:space="0" w:color="auto"/>
            <w:right w:val="none" w:sz="0" w:space="0" w:color="auto"/>
          </w:divBdr>
        </w:div>
        <w:div w:id="1414543138">
          <w:marLeft w:val="0"/>
          <w:marRight w:val="0"/>
          <w:marTop w:val="0"/>
          <w:marBottom w:val="0"/>
          <w:divBdr>
            <w:top w:val="none" w:sz="0" w:space="0" w:color="auto"/>
            <w:left w:val="none" w:sz="0" w:space="0" w:color="auto"/>
            <w:bottom w:val="none" w:sz="0" w:space="0" w:color="auto"/>
            <w:right w:val="none" w:sz="0" w:space="0" w:color="auto"/>
          </w:divBdr>
        </w:div>
        <w:div w:id="1495487164">
          <w:marLeft w:val="0"/>
          <w:marRight w:val="0"/>
          <w:marTop w:val="0"/>
          <w:marBottom w:val="0"/>
          <w:divBdr>
            <w:top w:val="none" w:sz="0" w:space="0" w:color="auto"/>
            <w:left w:val="none" w:sz="0" w:space="0" w:color="auto"/>
            <w:bottom w:val="none" w:sz="0" w:space="0" w:color="auto"/>
            <w:right w:val="none" w:sz="0" w:space="0" w:color="auto"/>
          </w:divBdr>
        </w:div>
        <w:div w:id="1558080136">
          <w:marLeft w:val="0"/>
          <w:marRight w:val="0"/>
          <w:marTop w:val="0"/>
          <w:marBottom w:val="0"/>
          <w:divBdr>
            <w:top w:val="none" w:sz="0" w:space="0" w:color="auto"/>
            <w:left w:val="none" w:sz="0" w:space="0" w:color="auto"/>
            <w:bottom w:val="none" w:sz="0" w:space="0" w:color="auto"/>
            <w:right w:val="none" w:sz="0" w:space="0" w:color="auto"/>
          </w:divBdr>
        </w:div>
        <w:div w:id="1809084122">
          <w:marLeft w:val="0"/>
          <w:marRight w:val="0"/>
          <w:marTop w:val="0"/>
          <w:marBottom w:val="0"/>
          <w:divBdr>
            <w:top w:val="none" w:sz="0" w:space="0" w:color="auto"/>
            <w:left w:val="none" w:sz="0" w:space="0" w:color="auto"/>
            <w:bottom w:val="none" w:sz="0" w:space="0" w:color="auto"/>
            <w:right w:val="none" w:sz="0" w:space="0" w:color="auto"/>
          </w:divBdr>
        </w:div>
        <w:div w:id="1940480048">
          <w:marLeft w:val="0"/>
          <w:marRight w:val="0"/>
          <w:marTop w:val="0"/>
          <w:marBottom w:val="0"/>
          <w:divBdr>
            <w:top w:val="none" w:sz="0" w:space="0" w:color="auto"/>
            <w:left w:val="none" w:sz="0" w:space="0" w:color="auto"/>
            <w:bottom w:val="none" w:sz="0" w:space="0" w:color="auto"/>
            <w:right w:val="none" w:sz="0" w:space="0" w:color="auto"/>
          </w:divBdr>
        </w:div>
        <w:div w:id="1994947955">
          <w:marLeft w:val="0"/>
          <w:marRight w:val="0"/>
          <w:marTop w:val="0"/>
          <w:marBottom w:val="0"/>
          <w:divBdr>
            <w:top w:val="none" w:sz="0" w:space="0" w:color="auto"/>
            <w:left w:val="none" w:sz="0" w:space="0" w:color="auto"/>
            <w:bottom w:val="none" w:sz="0" w:space="0" w:color="auto"/>
            <w:right w:val="none" w:sz="0" w:space="0" w:color="auto"/>
          </w:divBdr>
        </w:div>
        <w:div w:id="2021002007">
          <w:marLeft w:val="0"/>
          <w:marRight w:val="0"/>
          <w:marTop w:val="0"/>
          <w:marBottom w:val="0"/>
          <w:divBdr>
            <w:top w:val="none" w:sz="0" w:space="0" w:color="auto"/>
            <w:left w:val="none" w:sz="0" w:space="0" w:color="auto"/>
            <w:bottom w:val="none" w:sz="0" w:space="0" w:color="auto"/>
            <w:right w:val="none" w:sz="0" w:space="0" w:color="auto"/>
          </w:divBdr>
        </w:div>
      </w:divsChild>
    </w:div>
    <w:div w:id="213465705">
      <w:bodyDiv w:val="1"/>
      <w:marLeft w:val="0"/>
      <w:marRight w:val="0"/>
      <w:marTop w:val="0"/>
      <w:marBottom w:val="0"/>
      <w:divBdr>
        <w:top w:val="none" w:sz="0" w:space="0" w:color="auto"/>
        <w:left w:val="none" w:sz="0" w:space="0" w:color="auto"/>
        <w:bottom w:val="none" w:sz="0" w:space="0" w:color="auto"/>
        <w:right w:val="none" w:sz="0" w:space="0" w:color="auto"/>
      </w:divBdr>
    </w:div>
    <w:div w:id="217402925">
      <w:bodyDiv w:val="1"/>
      <w:marLeft w:val="0"/>
      <w:marRight w:val="0"/>
      <w:marTop w:val="0"/>
      <w:marBottom w:val="0"/>
      <w:divBdr>
        <w:top w:val="none" w:sz="0" w:space="0" w:color="auto"/>
        <w:left w:val="none" w:sz="0" w:space="0" w:color="auto"/>
        <w:bottom w:val="none" w:sz="0" w:space="0" w:color="auto"/>
        <w:right w:val="none" w:sz="0" w:space="0" w:color="auto"/>
      </w:divBdr>
    </w:div>
    <w:div w:id="247085012">
      <w:bodyDiv w:val="1"/>
      <w:marLeft w:val="0"/>
      <w:marRight w:val="0"/>
      <w:marTop w:val="0"/>
      <w:marBottom w:val="0"/>
      <w:divBdr>
        <w:top w:val="none" w:sz="0" w:space="0" w:color="auto"/>
        <w:left w:val="none" w:sz="0" w:space="0" w:color="auto"/>
        <w:bottom w:val="none" w:sz="0" w:space="0" w:color="auto"/>
        <w:right w:val="none" w:sz="0" w:space="0" w:color="auto"/>
      </w:divBdr>
    </w:div>
    <w:div w:id="310644096">
      <w:bodyDiv w:val="1"/>
      <w:marLeft w:val="0"/>
      <w:marRight w:val="0"/>
      <w:marTop w:val="0"/>
      <w:marBottom w:val="0"/>
      <w:divBdr>
        <w:top w:val="none" w:sz="0" w:space="0" w:color="auto"/>
        <w:left w:val="none" w:sz="0" w:space="0" w:color="auto"/>
        <w:bottom w:val="none" w:sz="0" w:space="0" w:color="auto"/>
        <w:right w:val="none" w:sz="0" w:space="0" w:color="auto"/>
      </w:divBdr>
      <w:divsChild>
        <w:div w:id="37511181">
          <w:marLeft w:val="0"/>
          <w:marRight w:val="0"/>
          <w:marTop w:val="0"/>
          <w:marBottom w:val="0"/>
          <w:divBdr>
            <w:top w:val="none" w:sz="0" w:space="0" w:color="auto"/>
            <w:left w:val="none" w:sz="0" w:space="0" w:color="auto"/>
            <w:bottom w:val="none" w:sz="0" w:space="0" w:color="auto"/>
            <w:right w:val="none" w:sz="0" w:space="0" w:color="auto"/>
          </w:divBdr>
        </w:div>
        <w:div w:id="236794292">
          <w:marLeft w:val="0"/>
          <w:marRight w:val="0"/>
          <w:marTop w:val="0"/>
          <w:marBottom w:val="0"/>
          <w:divBdr>
            <w:top w:val="none" w:sz="0" w:space="0" w:color="auto"/>
            <w:left w:val="none" w:sz="0" w:space="0" w:color="auto"/>
            <w:bottom w:val="none" w:sz="0" w:space="0" w:color="auto"/>
            <w:right w:val="none" w:sz="0" w:space="0" w:color="auto"/>
          </w:divBdr>
        </w:div>
        <w:div w:id="307709550">
          <w:marLeft w:val="0"/>
          <w:marRight w:val="0"/>
          <w:marTop w:val="0"/>
          <w:marBottom w:val="0"/>
          <w:divBdr>
            <w:top w:val="none" w:sz="0" w:space="0" w:color="auto"/>
            <w:left w:val="none" w:sz="0" w:space="0" w:color="auto"/>
            <w:bottom w:val="none" w:sz="0" w:space="0" w:color="auto"/>
            <w:right w:val="none" w:sz="0" w:space="0" w:color="auto"/>
          </w:divBdr>
        </w:div>
        <w:div w:id="308706311">
          <w:marLeft w:val="0"/>
          <w:marRight w:val="0"/>
          <w:marTop w:val="0"/>
          <w:marBottom w:val="0"/>
          <w:divBdr>
            <w:top w:val="none" w:sz="0" w:space="0" w:color="auto"/>
            <w:left w:val="none" w:sz="0" w:space="0" w:color="auto"/>
            <w:bottom w:val="none" w:sz="0" w:space="0" w:color="auto"/>
            <w:right w:val="none" w:sz="0" w:space="0" w:color="auto"/>
          </w:divBdr>
        </w:div>
        <w:div w:id="325014920">
          <w:marLeft w:val="0"/>
          <w:marRight w:val="0"/>
          <w:marTop w:val="0"/>
          <w:marBottom w:val="0"/>
          <w:divBdr>
            <w:top w:val="none" w:sz="0" w:space="0" w:color="auto"/>
            <w:left w:val="none" w:sz="0" w:space="0" w:color="auto"/>
            <w:bottom w:val="none" w:sz="0" w:space="0" w:color="auto"/>
            <w:right w:val="none" w:sz="0" w:space="0" w:color="auto"/>
          </w:divBdr>
        </w:div>
        <w:div w:id="499656424">
          <w:marLeft w:val="0"/>
          <w:marRight w:val="0"/>
          <w:marTop w:val="0"/>
          <w:marBottom w:val="0"/>
          <w:divBdr>
            <w:top w:val="none" w:sz="0" w:space="0" w:color="auto"/>
            <w:left w:val="none" w:sz="0" w:space="0" w:color="auto"/>
            <w:bottom w:val="none" w:sz="0" w:space="0" w:color="auto"/>
            <w:right w:val="none" w:sz="0" w:space="0" w:color="auto"/>
          </w:divBdr>
        </w:div>
        <w:div w:id="572395663">
          <w:marLeft w:val="0"/>
          <w:marRight w:val="0"/>
          <w:marTop w:val="0"/>
          <w:marBottom w:val="0"/>
          <w:divBdr>
            <w:top w:val="none" w:sz="0" w:space="0" w:color="auto"/>
            <w:left w:val="none" w:sz="0" w:space="0" w:color="auto"/>
            <w:bottom w:val="none" w:sz="0" w:space="0" w:color="auto"/>
            <w:right w:val="none" w:sz="0" w:space="0" w:color="auto"/>
          </w:divBdr>
        </w:div>
        <w:div w:id="601765976">
          <w:marLeft w:val="0"/>
          <w:marRight w:val="0"/>
          <w:marTop w:val="0"/>
          <w:marBottom w:val="0"/>
          <w:divBdr>
            <w:top w:val="none" w:sz="0" w:space="0" w:color="auto"/>
            <w:left w:val="none" w:sz="0" w:space="0" w:color="auto"/>
            <w:bottom w:val="none" w:sz="0" w:space="0" w:color="auto"/>
            <w:right w:val="none" w:sz="0" w:space="0" w:color="auto"/>
          </w:divBdr>
        </w:div>
        <w:div w:id="638386887">
          <w:marLeft w:val="0"/>
          <w:marRight w:val="0"/>
          <w:marTop w:val="0"/>
          <w:marBottom w:val="0"/>
          <w:divBdr>
            <w:top w:val="none" w:sz="0" w:space="0" w:color="auto"/>
            <w:left w:val="none" w:sz="0" w:space="0" w:color="auto"/>
            <w:bottom w:val="none" w:sz="0" w:space="0" w:color="auto"/>
            <w:right w:val="none" w:sz="0" w:space="0" w:color="auto"/>
          </w:divBdr>
        </w:div>
        <w:div w:id="827019240">
          <w:marLeft w:val="0"/>
          <w:marRight w:val="0"/>
          <w:marTop w:val="0"/>
          <w:marBottom w:val="0"/>
          <w:divBdr>
            <w:top w:val="none" w:sz="0" w:space="0" w:color="auto"/>
            <w:left w:val="none" w:sz="0" w:space="0" w:color="auto"/>
            <w:bottom w:val="none" w:sz="0" w:space="0" w:color="auto"/>
            <w:right w:val="none" w:sz="0" w:space="0" w:color="auto"/>
          </w:divBdr>
        </w:div>
        <w:div w:id="860705756">
          <w:marLeft w:val="0"/>
          <w:marRight w:val="0"/>
          <w:marTop w:val="0"/>
          <w:marBottom w:val="0"/>
          <w:divBdr>
            <w:top w:val="none" w:sz="0" w:space="0" w:color="auto"/>
            <w:left w:val="none" w:sz="0" w:space="0" w:color="auto"/>
            <w:bottom w:val="none" w:sz="0" w:space="0" w:color="auto"/>
            <w:right w:val="none" w:sz="0" w:space="0" w:color="auto"/>
          </w:divBdr>
        </w:div>
        <w:div w:id="933781218">
          <w:marLeft w:val="0"/>
          <w:marRight w:val="0"/>
          <w:marTop w:val="0"/>
          <w:marBottom w:val="0"/>
          <w:divBdr>
            <w:top w:val="none" w:sz="0" w:space="0" w:color="auto"/>
            <w:left w:val="none" w:sz="0" w:space="0" w:color="auto"/>
            <w:bottom w:val="none" w:sz="0" w:space="0" w:color="auto"/>
            <w:right w:val="none" w:sz="0" w:space="0" w:color="auto"/>
          </w:divBdr>
        </w:div>
        <w:div w:id="980689970">
          <w:marLeft w:val="0"/>
          <w:marRight w:val="0"/>
          <w:marTop w:val="0"/>
          <w:marBottom w:val="0"/>
          <w:divBdr>
            <w:top w:val="none" w:sz="0" w:space="0" w:color="auto"/>
            <w:left w:val="none" w:sz="0" w:space="0" w:color="auto"/>
            <w:bottom w:val="none" w:sz="0" w:space="0" w:color="auto"/>
            <w:right w:val="none" w:sz="0" w:space="0" w:color="auto"/>
          </w:divBdr>
        </w:div>
        <w:div w:id="991985422">
          <w:marLeft w:val="0"/>
          <w:marRight w:val="0"/>
          <w:marTop w:val="0"/>
          <w:marBottom w:val="0"/>
          <w:divBdr>
            <w:top w:val="none" w:sz="0" w:space="0" w:color="auto"/>
            <w:left w:val="none" w:sz="0" w:space="0" w:color="auto"/>
            <w:bottom w:val="none" w:sz="0" w:space="0" w:color="auto"/>
            <w:right w:val="none" w:sz="0" w:space="0" w:color="auto"/>
          </w:divBdr>
        </w:div>
        <w:div w:id="1007706796">
          <w:marLeft w:val="0"/>
          <w:marRight w:val="0"/>
          <w:marTop w:val="0"/>
          <w:marBottom w:val="0"/>
          <w:divBdr>
            <w:top w:val="none" w:sz="0" w:space="0" w:color="auto"/>
            <w:left w:val="none" w:sz="0" w:space="0" w:color="auto"/>
            <w:bottom w:val="none" w:sz="0" w:space="0" w:color="auto"/>
            <w:right w:val="none" w:sz="0" w:space="0" w:color="auto"/>
          </w:divBdr>
        </w:div>
        <w:div w:id="1168667930">
          <w:marLeft w:val="0"/>
          <w:marRight w:val="0"/>
          <w:marTop w:val="0"/>
          <w:marBottom w:val="0"/>
          <w:divBdr>
            <w:top w:val="none" w:sz="0" w:space="0" w:color="auto"/>
            <w:left w:val="none" w:sz="0" w:space="0" w:color="auto"/>
            <w:bottom w:val="none" w:sz="0" w:space="0" w:color="auto"/>
            <w:right w:val="none" w:sz="0" w:space="0" w:color="auto"/>
          </w:divBdr>
        </w:div>
        <w:div w:id="1214580234">
          <w:marLeft w:val="0"/>
          <w:marRight w:val="0"/>
          <w:marTop w:val="0"/>
          <w:marBottom w:val="0"/>
          <w:divBdr>
            <w:top w:val="none" w:sz="0" w:space="0" w:color="auto"/>
            <w:left w:val="none" w:sz="0" w:space="0" w:color="auto"/>
            <w:bottom w:val="none" w:sz="0" w:space="0" w:color="auto"/>
            <w:right w:val="none" w:sz="0" w:space="0" w:color="auto"/>
          </w:divBdr>
        </w:div>
        <w:div w:id="1329938133">
          <w:marLeft w:val="0"/>
          <w:marRight w:val="0"/>
          <w:marTop w:val="0"/>
          <w:marBottom w:val="0"/>
          <w:divBdr>
            <w:top w:val="none" w:sz="0" w:space="0" w:color="auto"/>
            <w:left w:val="none" w:sz="0" w:space="0" w:color="auto"/>
            <w:bottom w:val="none" w:sz="0" w:space="0" w:color="auto"/>
            <w:right w:val="none" w:sz="0" w:space="0" w:color="auto"/>
          </w:divBdr>
        </w:div>
        <w:div w:id="1496800284">
          <w:marLeft w:val="0"/>
          <w:marRight w:val="0"/>
          <w:marTop w:val="0"/>
          <w:marBottom w:val="0"/>
          <w:divBdr>
            <w:top w:val="none" w:sz="0" w:space="0" w:color="auto"/>
            <w:left w:val="none" w:sz="0" w:space="0" w:color="auto"/>
            <w:bottom w:val="none" w:sz="0" w:space="0" w:color="auto"/>
            <w:right w:val="none" w:sz="0" w:space="0" w:color="auto"/>
          </w:divBdr>
        </w:div>
        <w:div w:id="1708024397">
          <w:marLeft w:val="0"/>
          <w:marRight w:val="0"/>
          <w:marTop w:val="0"/>
          <w:marBottom w:val="0"/>
          <w:divBdr>
            <w:top w:val="none" w:sz="0" w:space="0" w:color="auto"/>
            <w:left w:val="none" w:sz="0" w:space="0" w:color="auto"/>
            <w:bottom w:val="none" w:sz="0" w:space="0" w:color="auto"/>
            <w:right w:val="none" w:sz="0" w:space="0" w:color="auto"/>
          </w:divBdr>
        </w:div>
        <w:div w:id="1918129887">
          <w:marLeft w:val="0"/>
          <w:marRight w:val="0"/>
          <w:marTop w:val="0"/>
          <w:marBottom w:val="0"/>
          <w:divBdr>
            <w:top w:val="none" w:sz="0" w:space="0" w:color="auto"/>
            <w:left w:val="none" w:sz="0" w:space="0" w:color="auto"/>
            <w:bottom w:val="none" w:sz="0" w:space="0" w:color="auto"/>
            <w:right w:val="none" w:sz="0" w:space="0" w:color="auto"/>
          </w:divBdr>
        </w:div>
        <w:div w:id="1986006736">
          <w:marLeft w:val="0"/>
          <w:marRight w:val="0"/>
          <w:marTop w:val="0"/>
          <w:marBottom w:val="0"/>
          <w:divBdr>
            <w:top w:val="none" w:sz="0" w:space="0" w:color="auto"/>
            <w:left w:val="none" w:sz="0" w:space="0" w:color="auto"/>
            <w:bottom w:val="none" w:sz="0" w:space="0" w:color="auto"/>
            <w:right w:val="none" w:sz="0" w:space="0" w:color="auto"/>
          </w:divBdr>
        </w:div>
      </w:divsChild>
    </w:div>
    <w:div w:id="355934460">
      <w:bodyDiv w:val="1"/>
      <w:marLeft w:val="0"/>
      <w:marRight w:val="0"/>
      <w:marTop w:val="0"/>
      <w:marBottom w:val="0"/>
      <w:divBdr>
        <w:top w:val="none" w:sz="0" w:space="0" w:color="auto"/>
        <w:left w:val="none" w:sz="0" w:space="0" w:color="auto"/>
        <w:bottom w:val="none" w:sz="0" w:space="0" w:color="auto"/>
        <w:right w:val="none" w:sz="0" w:space="0" w:color="auto"/>
      </w:divBdr>
      <w:divsChild>
        <w:div w:id="332998083">
          <w:marLeft w:val="0"/>
          <w:marRight w:val="0"/>
          <w:marTop w:val="0"/>
          <w:marBottom w:val="0"/>
          <w:divBdr>
            <w:top w:val="none" w:sz="0" w:space="0" w:color="auto"/>
            <w:left w:val="none" w:sz="0" w:space="0" w:color="auto"/>
            <w:bottom w:val="none" w:sz="0" w:space="0" w:color="auto"/>
            <w:right w:val="none" w:sz="0" w:space="0" w:color="auto"/>
          </w:divBdr>
        </w:div>
        <w:div w:id="771166061">
          <w:marLeft w:val="0"/>
          <w:marRight w:val="0"/>
          <w:marTop w:val="0"/>
          <w:marBottom w:val="0"/>
          <w:divBdr>
            <w:top w:val="none" w:sz="0" w:space="0" w:color="auto"/>
            <w:left w:val="none" w:sz="0" w:space="0" w:color="auto"/>
            <w:bottom w:val="none" w:sz="0" w:space="0" w:color="auto"/>
            <w:right w:val="none" w:sz="0" w:space="0" w:color="auto"/>
          </w:divBdr>
        </w:div>
        <w:div w:id="1055929185">
          <w:marLeft w:val="0"/>
          <w:marRight w:val="0"/>
          <w:marTop w:val="0"/>
          <w:marBottom w:val="0"/>
          <w:divBdr>
            <w:top w:val="none" w:sz="0" w:space="0" w:color="auto"/>
            <w:left w:val="none" w:sz="0" w:space="0" w:color="auto"/>
            <w:bottom w:val="none" w:sz="0" w:space="0" w:color="auto"/>
            <w:right w:val="none" w:sz="0" w:space="0" w:color="auto"/>
          </w:divBdr>
        </w:div>
        <w:div w:id="1082608992">
          <w:marLeft w:val="0"/>
          <w:marRight w:val="0"/>
          <w:marTop w:val="0"/>
          <w:marBottom w:val="0"/>
          <w:divBdr>
            <w:top w:val="none" w:sz="0" w:space="0" w:color="auto"/>
            <w:left w:val="none" w:sz="0" w:space="0" w:color="auto"/>
            <w:bottom w:val="none" w:sz="0" w:space="0" w:color="auto"/>
            <w:right w:val="none" w:sz="0" w:space="0" w:color="auto"/>
          </w:divBdr>
        </w:div>
        <w:div w:id="1551116038">
          <w:marLeft w:val="0"/>
          <w:marRight w:val="0"/>
          <w:marTop w:val="0"/>
          <w:marBottom w:val="0"/>
          <w:divBdr>
            <w:top w:val="none" w:sz="0" w:space="0" w:color="auto"/>
            <w:left w:val="none" w:sz="0" w:space="0" w:color="auto"/>
            <w:bottom w:val="none" w:sz="0" w:space="0" w:color="auto"/>
            <w:right w:val="none" w:sz="0" w:space="0" w:color="auto"/>
          </w:divBdr>
        </w:div>
        <w:div w:id="1874533206">
          <w:marLeft w:val="0"/>
          <w:marRight w:val="0"/>
          <w:marTop w:val="0"/>
          <w:marBottom w:val="0"/>
          <w:divBdr>
            <w:top w:val="none" w:sz="0" w:space="0" w:color="auto"/>
            <w:left w:val="none" w:sz="0" w:space="0" w:color="auto"/>
            <w:bottom w:val="none" w:sz="0" w:space="0" w:color="auto"/>
            <w:right w:val="none" w:sz="0" w:space="0" w:color="auto"/>
          </w:divBdr>
        </w:div>
        <w:div w:id="1982534769">
          <w:marLeft w:val="0"/>
          <w:marRight w:val="0"/>
          <w:marTop w:val="0"/>
          <w:marBottom w:val="0"/>
          <w:divBdr>
            <w:top w:val="none" w:sz="0" w:space="0" w:color="auto"/>
            <w:left w:val="none" w:sz="0" w:space="0" w:color="auto"/>
            <w:bottom w:val="none" w:sz="0" w:space="0" w:color="auto"/>
            <w:right w:val="none" w:sz="0" w:space="0" w:color="auto"/>
          </w:divBdr>
        </w:div>
      </w:divsChild>
    </w:div>
    <w:div w:id="460921639">
      <w:bodyDiv w:val="1"/>
      <w:marLeft w:val="0"/>
      <w:marRight w:val="0"/>
      <w:marTop w:val="0"/>
      <w:marBottom w:val="0"/>
      <w:divBdr>
        <w:top w:val="none" w:sz="0" w:space="0" w:color="auto"/>
        <w:left w:val="none" w:sz="0" w:space="0" w:color="auto"/>
        <w:bottom w:val="none" w:sz="0" w:space="0" w:color="auto"/>
        <w:right w:val="none" w:sz="0" w:space="0" w:color="auto"/>
      </w:divBdr>
      <w:divsChild>
        <w:div w:id="555046120">
          <w:marLeft w:val="0"/>
          <w:marRight w:val="0"/>
          <w:marTop w:val="0"/>
          <w:marBottom w:val="0"/>
          <w:divBdr>
            <w:top w:val="none" w:sz="0" w:space="0" w:color="auto"/>
            <w:left w:val="none" w:sz="0" w:space="0" w:color="auto"/>
            <w:bottom w:val="none" w:sz="0" w:space="0" w:color="auto"/>
            <w:right w:val="none" w:sz="0" w:space="0" w:color="auto"/>
          </w:divBdr>
        </w:div>
        <w:div w:id="627662852">
          <w:marLeft w:val="0"/>
          <w:marRight w:val="0"/>
          <w:marTop w:val="0"/>
          <w:marBottom w:val="0"/>
          <w:divBdr>
            <w:top w:val="none" w:sz="0" w:space="0" w:color="auto"/>
            <w:left w:val="none" w:sz="0" w:space="0" w:color="auto"/>
            <w:bottom w:val="none" w:sz="0" w:space="0" w:color="auto"/>
            <w:right w:val="none" w:sz="0" w:space="0" w:color="auto"/>
          </w:divBdr>
        </w:div>
        <w:div w:id="851602118">
          <w:marLeft w:val="0"/>
          <w:marRight w:val="0"/>
          <w:marTop w:val="0"/>
          <w:marBottom w:val="0"/>
          <w:divBdr>
            <w:top w:val="none" w:sz="0" w:space="0" w:color="auto"/>
            <w:left w:val="none" w:sz="0" w:space="0" w:color="auto"/>
            <w:bottom w:val="none" w:sz="0" w:space="0" w:color="auto"/>
            <w:right w:val="none" w:sz="0" w:space="0" w:color="auto"/>
          </w:divBdr>
        </w:div>
        <w:div w:id="876506885">
          <w:marLeft w:val="0"/>
          <w:marRight w:val="0"/>
          <w:marTop w:val="0"/>
          <w:marBottom w:val="0"/>
          <w:divBdr>
            <w:top w:val="none" w:sz="0" w:space="0" w:color="auto"/>
            <w:left w:val="none" w:sz="0" w:space="0" w:color="auto"/>
            <w:bottom w:val="none" w:sz="0" w:space="0" w:color="auto"/>
            <w:right w:val="none" w:sz="0" w:space="0" w:color="auto"/>
          </w:divBdr>
        </w:div>
        <w:div w:id="1077437890">
          <w:marLeft w:val="0"/>
          <w:marRight w:val="0"/>
          <w:marTop w:val="0"/>
          <w:marBottom w:val="0"/>
          <w:divBdr>
            <w:top w:val="none" w:sz="0" w:space="0" w:color="auto"/>
            <w:left w:val="none" w:sz="0" w:space="0" w:color="auto"/>
            <w:bottom w:val="none" w:sz="0" w:space="0" w:color="auto"/>
            <w:right w:val="none" w:sz="0" w:space="0" w:color="auto"/>
          </w:divBdr>
        </w:div>
        <w:div w:id="1177035974">
          <w:marLeft w:val="0"/>
          <w:marRight w:val="0"/>
          <w:marTop w:val="0"/>
          <w:marBottom w:val="0"/>
          <w:divBdr>
            <w:top w:val="none" w:sz="0" w:space="0" w:color="auto"/>
            <w:left w:val="none" w:sz="0" w:space="0" w:color="auto"/>
            <w:bottom w:val="none" w:sz="0" w:space="0" w:color="auto"/>
            <w:right w:val="none" w:sz="0" w:space="0" w:color="auto"/>
          </w:divBdr>
        </w:div>
        <w:div w:id="1410346385">
          <w:marLeft w:val="0"/>
          <w:marRight w:val="0"/>
          <w:marTop w:val="0"/>
          <w:marBottom w:val="0"/>
          <w:divBdr>
            <w:top w:val="none" w:sz="0" w:space="0" w:color="auto"/>
            <w:left w:val="none" w:sz="0" w:space="0" w:color="auto"/>
            <w:bottom w:val="none" w:sz="0" w:space="0" w:color="auto"/>
            <w:right w:val="none" w:sz="0" w:space="0" w:color="auto"/>
          </w:divBdr>
        </w:div>
        <w:div w:id="1888178050">
          <w:marLeft w:val="0"/>
          <w:marRight w:val="0"/>
          <w:marTop w:val="0"/>
          <w:marBottom w:val="0"/>
          <w:divBdr>
            <w:top w:val="none" w:sz="0" w:space="0" w:color="auto"/>
            <w:left w:val="none" w:sz="0" w:space="0" w:color="auto"/>
            <w:bottom w:val="none" w:sz="0" w:space="0" w:color="auto"/>
            <w:right w:val="none" w:sz="0" w:space="0" w:color="auto"/>
          </w:divBdr>
        </w:div>
        <w:div w:id="2049180136">
          <w:marLeft w:val="0"/>
          <w:marRight w:val="0"/>
          <w:marTop w:val="0"/>
          <w:marBottom w:val="0"/>
          <w:divBdr>
            <w:top w:val="none" w:sz="0" w:space="0" w:color="auto"/>
            <w:left w:val="none" w:sz="0" w:space="0" w:color="auto"/>
            <w:bottom w:val="none" w:sz="0" w:space="0" w:color="auto"/>
            <w:right w:val="none" w:sz="0" w:space="0" w:color="auto"/>
          </w:divBdr>
        </w:div>
      </w:divsChild>
    </w:div>
    <w:div w:id="478497876">
      <w:bodyDiv w:val="1"/>
      <w:marLeft w:val="0"/>
      <w:marRight w:val="0"/>
      <w:marTop w:val="0"/>
      <w:marBottom w:val="0"/>
      <w:divBdr>
        <w:top w:val="none" w:sz="0" w:space="0" w:color="auto"/>
        <w:left w:val="none" w:sz="0" w:space="0" w:color="auto"/>
        <w:bottom w:val="none" w:sz="0" w:space="0" w:color="auto"/>
        <w:right w:val="none" w:sz="0" w:space="0" w:color="auto"/>
      </w:divBdr>
    </w:div>
    <w:div w:id="505677745">
      <w:bodyDiv w:val="1"/>
      <w:marLeft w:val="0"/>
      <w:marRight w:val="0"/>
      <w:marTop w:val="0"/>
      <w:marBottom w:val="0"/>
      <w:divBdr>
        <w:top w:val="none" w:sz="0" w:space="0" w:color="auto"/>
        <w:left w:val="none" w:sz="0" w:space="0" w:color="auto"/>
        <w:bottom w:val="none" w:sz="0" w:space="0" w:color="auto"/>
        <w:right w:val="none" w:sz="0" w:space="0" w:color="auto"/>
      </w:divBdr>
      <w:divsChild>
        <w:div w:id="108403845">
          <w:marLeft w:val="0"/>
          <w:marRight w:val="0"/>
          <w:marTop w:val="0"/>
          <w:marBottom w:val="0"/>
          <w:divBdr>
            <w:top w:val="none" w:sz="0" w:space="0" w:color="auto"/>
            <w:left w:val="none" w:sz="0" w:space="0" w:color="auto"/>
            <w:bottom w:val="none" w:sz="0" w:space="0" w:color="auto"/>
            <w:right w:val="none" w:sz="0" w:space="0" w:color="auto"/>
          </w:divBdr>
        </w:div>
        <w:div w:id="164631859">
          <w:marLeft w:val="0"/>
          <w:marRight w:val="0"/>
          <w:marTop w:val="0"/>
          <w:marBottom w:val="0"/>
          <w:divBdr>
            <w:top w:val="none" w:sz="0" w:space="0" w:color="auto"/>
            <w:left w:val="none" w:sz="0" w:space="0" w:color="auto"/>
            <w:bottom w:val="none" w:sz="0" w:space="0" w:color="auto"/>
            <w:right w:val="none" w:sz="0" w:space="0" w:color="auto"/>
          </w:divBdr>
        </w:div>
        <w:div w:id="349374158">
          <w:marLeft w:val="0"/>
          <w:marRight w:val="0"/>
          <w:marTop w:val="0"/>
          <w:marBottom w:val="0"/>
          <w:divBdr>
            <w:top w:val="none" w:sz="0" w:space="0" w:color="auto"/>
            <w:left w:val="none" w:sz="0" w:space="0" w:color="auto"/>
            <w:bottom w:val="none" w:sz="0" w:space="0" w:color="auto"/>
            <w:right w:val="none" w:sz="0" w:space="0" w:color="auto"/>
          </w:divBdr>
        </w:div>
        <w:div w:id="374502666">
          <w:marLeft w:val="0"/>
          <w:marRight w:val="0"/>
          <w:marTop w:val="0"/>
          <w:marBottom w:val="0"/>
          <w:divBdr>
            <w:top w:val="none" w:sz="0" w:space="0" w:color="auto"/>
            <w:left w:val="none" w:sz="0" w:space="0" w:color="auto"/>
            <w:bottom w:val="none" w:sz="0" w:space="0" w:color="auto"/>
            <w:right w:val="none" w:sz="0" w:space="0" w:color="auto"/>
          </w:divBdr>
        </w:div>
        <w:div w:id="498885705">
          <w:marLeft w:val="0"/>
          <w:marRight w:val="0"/>
          <w:marTop w:val="0"/>
          <w:marBottom w:val="0"/>
          <w:divBdr>
            <w:top w:val="none" w:sz="0" w:space="0" w:color="auto"/>
            <w:left w:val="none" w:sz="0" w:space="0" w:color="auto"/>
            <w:bottom w:val="none" w:sz="0" w:space="0" w:color="auto"/>
            <w:right w:val="none" w:sz="0" w:space="0" w:color="auto"/>
          </w:divBdr>
        </w:div>
        <w:div w:id="506754387">
          <w:marLeft w:val="0"/>
          <w:marRight w:val="0"/>
          <w:marTop w:val="0"/>
          <w:marBottom w:val="0"/>
          <w:divBdr>
            <w:top w:val="none" w:sz="0" w:space="0" w:color="auto"/>
            <w:left w:val="none" w:sz="0" w:space="0" w:color="auto"/>
            <w:bottom w:val="none" w:sz="0" w:space="0" w:color="auto"/>
            <w:right w:val="none" w:sz="0" w:space="0" w:color="auto"/>
          </w:divBdr>
        </w:div>
        <w:div w:id="523834063">
          <w:marLeft w:val="0"/>
          <w:marRight w:val="0"/>
          <w:marTop w:val="0"/>
          <w:marBottom w:val="0"/>
          <w:divBdr>
            <w:top w:val="none" w:sz="0" w:space="0" w:color="auto"/>
            <w:left w:val="none" w:sz="0" w:space="0" w:color="auto"/>
            <w:bottom w:val="none" w:sz="0" w:space="0" w:color="auto"/>
            <w:right w:val="none" w:sz="0" w:space="0" w:color="auto"/>
          </w:divBdr>
        </w:div>
        <w:div w:id="544676387">
          <w:marLeft w:val="0"/>
          <w:marRight w:val="0"/>
          <w:marTop w:val="0"/>
          <w:marBottom w:val="0"/>
          <w:divBdr>
            <w:top w:val="none" w:sz="0" w:space="0" w:color="auto"/>
            <w:left w:val="none" w:sz="0" w:space="0" w:color="auto"/>
            <w:bottom w:val="none" w:sz="0" w:space="0" w:color="auto"/>
            <w:right w:val="none" w:sz="0" w:space="0" w:color="auto"/>
          </w:divBdr>
        </w:div>
        <w:div w:id="592669374">
          <w:marLeft w:val="0"/>
          <w:marRight w:val="0"/>
          <w:marTop w:val="0"/>
          <w:marBottom w:val="0"/>
          <w:divBdr>
            <w:top w:val="none" w:sz="0" w:space="0" w:color="auto"/>
            <w:left w:val="none" w:sz="0" w:space="0" w:color="auto"/>
            <w:bottom w:val="none" w:sz="0" w:space="0" w:color="auto"/>
            <w:right w:val="none" w:sz="0" w:space="0" w:color="auto"/>
          </w:divBdr>
        </w:div>
        <w:div w:id="598030790">
          <w:marLeft w:val="0"/>
          <w:marRight w:val="0"/>
          <w:marTop w:val="0"/>
          <w:marBottom w:val="0"/>
          <w:divBdr>
            <w:top w:val="none" w:sz="0" w:space="0" w:color="auto"/>
            <w:left w:val="none" w:sz="0" w:space="0" w:color="auto"/>
            <w:bottom w:val="none" w:sz="0" w:space="0" w:color="auto"/>
            <w:right w:val="none" w:sz="0" w:space="0" w:color="auto"/>
          </w:divBdr>
        </w:div>
        <w:div w:id="605045464">
          <w:marLeft w:val="0"/>
          <w:marRight w:val="0"/>
          <w:marTop w:val="0"/>
          <w:marBottom w:val="0"/>
          <w:divBdr>
            <w:top w:val="none" w:sz="0" w:space="0" w:color="auto"/>
            <w:left w:val="none" w:sz="0" w:space="0" w:color="auto"/>
            <w:bottom w:val="none" w:sz="0" w:space="0" w:color="auto"/>
            <w:right w:val="none" w:sz="0" w:space="0" w:color="auto"/>
          </w:divBdr>
        </w:div>
        <w:div w:id="612981517">
          <w:marLeft w:val="0"/>
          <w:marRight w:val="0"/>
          <w:marTop w:val="0"/>
          <w:marBottom w:val="0"/>
          <w:divBdr>
            <w:top w:val="none" w:sz="0" w:space="0" w:color="auto"/>
            <w:left w:val="none" w:sz="0" w:space="0" w:color="auto"/>
            <w:bottom w:val="none" w:sz="0" w:space="0" w:color="auto"/>
            <w:right w:val="none" w:sz="0" w:space="0" w:color="auto"/>
          </w:divBdr>
        </w:div>
        <w:div w:id="651181329">
          <w:marLeft w:val="0"/>
          <w:marRight w:val="0"/>
          <w:marTop w:val="0"/>
          <w:marBottom w:val="0"/>
          <w:divBdr>
            <w:top w:val="none" w:sz="0" w:space="0" w:color="auto"/>
            <w:left w:val="none" w:sz="0" w:space="0" w:color="auto"/>
            <w:bottom w:val="none" w:sz="0" w:space="0" w:color="auto"/>
            <w:right w:val="none" w:sz="0" w:space="0" w:color="auto"/>
          </w:divBdr>
        </w:div>
        <w:div w:id="655572055">
          <w:marLeft w:val="0"/>
          <w:marRight w:val="0"/>
          <w:marTop w:val="0"/>
          <w:marBottom w:val="0"/>
          <w:divBdr>
            <w:top w:val="none" w:sz="0" w:space="0" w:color="auto"/>
            <w:left w:val="none" w:sz="0" w:space="0" w:color="auto"/>
            <w:bottom w:val="none" w:sz="0" w:space="0" w:color="auto"/>
            <w:right w:val="none" w:sz="0" w:space="0" w:color="auto"/>
          </w:divBdr>
        </w:div>
        <w:div w:id="711199719">
          <w:marLeft w:val="0"/>
          <w:marRight w:val="0"/>
          <w:marTop w:val="0"/>
          <w:marBottom w:val="0"/>
          <w:divBdr>
            <w:top w:val="none" w:sz="0" w:space="0" w:color="auto"/>
            <w:left w:val="none" w:sz="0" w:space="0" w:color="auto"/>
            <w:bottom w:val="none" w:sz="0" w:space="0" w:color="auto"/>
            <w:right w:val="none" w:sz="0" w:space="0" w:color="auto"/>
          </w:divBdr>
        </w:div>
        <w:div w:id="764543378">
          <w:marLeft w:val="0"/>
          <w:marRight w:val="0"/>
          <w:marTop w:val="0"/>
          <w:marBottom w:val="0"/>
          <w:divBdr>
            <w:top w:val="none" w:sz="0" w:space="0" w:color="auto"/>
            <w:left w:val="none" w:sz="0" w:space="0" w:color="auto"/>
            <w:bottom w:val="none" w:sz="0" w:space="0" w:color="auto"/>
            <w:right w:val="none" w:sz="0" w:space="0" w:color="auto"/>
          </w:divBdr>
        </w:div>
        <w:div w:id="849837660">
          <w:marLeft w:val="0"/>
          <w:marRight w:val="0"/>
          <w:marTop w:val="0"/>
          <w:marBottom w:val="0"/>
          <w:divBdr>
            <w:top w:val="none" w:sz="0" w:space="0" w:color="auto"/>
            <w:left w:val="none" w:sz="0" w:space="0" w:color="auto"/>
            <w:bottom w:val="none" w:sz="0" w:space="0" w:color="auto"/>
            <w:right w:val="none" w:sz="0" w:space="0" w:color="auto"/>
          </w:divBdr>
        </w:div>
        <w:div w:id="892960021">
          <w:marLeft w:val="0"/>
          <w:marRight w:val="0"/>
          <w:marTop w:val="0"/>
          <w:marBottom w:val="0"/>
          <w:divBdr>
            <w:top w:val="none" w:sz="0" w:space="0" w:color="auto"/>
            <w:left w:val="none" w:sz="0" w:space="0" w:color="auto"/>
            <w:bottom w:val="none" w:sz="0" w:space="0" w:color="auto"/>
            <w:right w:val="none" w:sz="0" w:space="0" w:color="auto"/>
          </w:divBdr>
        </w:div>
        <w:div w:id="894776047">
          <w:marLeft w:val="0"/>
          <w:marRight w:val="0"/>
          <w:marTop w:val="0"/>
          <w:marBottom w:val="0"/>
          <w:divBdr>
            <w:top w:val="none" w:sz="0" w:space="0" w:color="auto"/>
            <w:left w:val="none" w:sz="0" w:space="0" w:color="auto"/>
            <w:bottom w:val="none" w:sz="0" w:space="0" w:color="auto"/>
            <w:right w:val="none" w:sz="0" w:space="0" w:color="auto"/>
          </w:divBdr>
        </w:div>
        <w:div w:id="992221982">
          <w:marLeft w:val="0"/>
          <w:marRight w:val="0"/>
          <w:marTop w:val="0"/>
          <w:marBottom w:val="0"/>
          <w:divBdr>
            <w:top w:val="none" w:sz="0" w:space="0" w:color="auto"/>
            <w:left w:val="none" w:sz="0" w:space="0" w:color="auto"/>
            <w:bottom w:val="none" w:sz="0" w:space="0" w:color="auto"/>
            <w:right w:val="none" w:sz="0" w:space="0" w:color="auto"/>
          </w:divBdr>
        </w:div>
        <w:div w:id="1146775784">
          <w:marLeft w:val="0"/>
          <w:marRight w:val="0"/>
          <w:marTop w:val="0"/>
          <w:marBottom w:val="0"/>
          <w:divBdr>
            <w:top w:val="none" w:sz="0" w:space="0" w:color="auto"/>
            <w:left w:val="none" w:sz="0" w:space="0" w:color="auto"/>
            <w:bottom w:val="none" w:sz="0" w:space="0" w:color="auto"/>
            <w:right w:val="none" w:sz="0" w:space="0" w:color="auto"/>
          </w:divBdr>
        </w:div>
        <w:div w:id="1149052791">
          <w:marLeft w:val="0"/>
          <w:marRight w:val="0"/>
          <w:marTop w:val="0"/>
          <w:marBottom w:val="0"/>
          <w:divBdr>
            <w:top w:val="none" w:sz="0" w:space="0" w:color="auto"/>
            <w:left w:val="none" w:sz="0" w:space="0" w:color="auto"/>
            <w:bottom w:val="none" w:sz="0" w:space="0" w:color="auto"/>
            <w:right w:val="none" w:sz="0" w:space="0" w:color="auto"/>
          </w:divBdr>
        </w:div>
        <w:div w:id="1153525547">
          <w:marLeft w:val="0"/>
          <w:marRight w:val="0"/>
          <w:marTop w:val="0"/>
          <w:marBottom w:val="0"/>
          <w:divBdr>
            <w:top w:val="none" w:sz="0" w:space="0" w:color="auto"/>
            <w:left w:val="none" w:sz="0" w:space="0" w:color="auto"/>
            <w:bottom w:val="none" w:sz="0" w:space="0" w:color="auto"/>
            <w:right w:val="none" w:sz="0" w:space="0" w:color="auto"/>
          </w:divBdr>
        </w:div>
        <w:div w:id="1159005058">
          <w:marLeft w:val="0"/>
          <w:marRight w:val="0"/>
          <w:marTop w:val="0"/>
          <w:marBottom w:val="0"/>
          <w:divBdr>
            <w:top w:val="none" w:sz="0" w:space="0" w:color="auto"/>
            <w:left w:val="none" w:sz="0" w:space="0" w:color="auto"/>
            <w:bottom w:val="none" w:sz="0" w:space="0" w:color="auto"/>
            <w:right w:val="none" w:sz="0" w:space="0" w:color="auto"/>
          </w:divBdr>
        </w:div>
        <w:div w:id="1194538595">
          <w:marLeft w:val="0"/>
          <w:marRight w:val="0"/>
          <w:marTop w:val="0"/>
          <w:marBottom w:val="0"/>
          <w:divBdr>
            <w:top w:val="none" w:sz="0" w:space="0" w:color="auto"/>
            <w:left w:val="none" w:sz="0" w:space="0" w:color="auto"/>
            <w:bottom w:val="none" w:sz="0" w:space="0" w:color="auto"/>
            <w:right w:val="none" w:sz="0" w:space="0" w:color="auto"/>
          </w:divBdr>
        </w:div>
        <w:div w:id="1276332435">
          <w:marLeft w:val="0"/>
          <w:marRight w:val="0"/>
          <w:marTop w:val="0"/>
          <w:marBottom w:val="0"/>
          <w:divBdr>
            <w:top w:val="none" w:sz="0" w:space="0" w:color="auto"/>
            <w:left w:val="none" w:sz="0" w:space="0" w:color="auto"/>
            <w:bottom w:val="none" w:sz="0" w:space="0" w:color="auto"/>
            <w:right w:val="none" w:sz="0" w:space="0" w:color="auto"/>
          </w:divBdr>
        </w:div>
        <w:div w:id="1289970803">
          <w:marLeft w:val="0"/>
          <w:marRight w:val="0"/>
          <w:marTop w:val="0"/>
          <w:marBottom w:val="0"/>
          <w:divBdr>
            <w:top w:val="none" w:sz="0" w:space="0" w:color="auto"/>
            <w:left w:val="none" w:sz="0" w:space="0" w:color="auto"/>
            <w:bottom w:val="none" w:sz="0" w:space="0" w:color="auto"/>
            <w:right w:val="none" w:sz="0" w:space="0" w:color="auto"/>
          </w:divBdr>
        </w:div>
        <w:div w:id="1416632396">
          <w:marLeft w:val="0"/>
          <w:marRight w:val="0"/>
          <w:marTop w:val="0"/>
          <w:marBottom w:val="0"/>
          <w:divBdr>
            <w:top w:val="none" w:sz="0" w:space="0" w:color="auto"/>
            <w:left w:val="none" w:sz="0" w:space="0" w:color="auto"/>
            <w:bottom w:val="none" w:sz="0" w:space="0" w:color="auto"/>
            <w:right w:val="none" w:sz="0" w:space="0" w:color="auto"/>
          </w:divBdr>
        </w:div>
        <w:div w:id="1523200757">
          <w:marLeft w:val="0"/>
          <w:marRight w:val="0"/>
          <w:marTop w:val="0"/>
          <w:marBottom w:val="0"/>
          <w:divBdr>
            <w:top w:val="none" w:sz="0" w:space="0" w:color="auto"/>
            <w:left w:val="none" w:sz="0" w:space="0" w:color="auto"/>
            <w:bottom w:val="none" w:sz="0" w:space="0" w:color="auto"/>
            <w:right w:val="none" w:sz="0" w:space="0" w:color="auto"/>
          </w:divBdr>
        </w:div>
        <w:div w:id="1799373552">
          <w:marLeft w:val="0"/>
          <w:marRight w:val="0"/>
          <w:marTop w:val="0"/>
          <w:marBottom w:val="0"/>
          <w:divBdr>
            <w:top w:val="none" w:sz="0" w:space="0" w:color="auto"/>
            <w:left w:val="none" w:sz="0" w:space="0" w:color="auto"/>
            <w:bottom w:val="none" w:sz="0" w:space="0" w:color="auto"/>
            <w:right w:val="none" w:sz="0" w:space="0" w:color="auto"/>
          </w:divBdr>
        </w:div>
        <w:div w:id="1926375402">
          <w:marLeft w:val="0"/>
          <w:marRight w:val="0"/>
          <w:marTop w:val="0"/>
          <w:marBottom w:val="0"/>
          <w:divBdr>
            <w:top w:val="none" w:sz="0" w:space="0" w:color="auto"/>
            <w:left w:val="none" w:sz="0" w:space="0" w:color="auto"/>
            <w:bottom w:val="none" w:sz="0" w:space="0" w:color="auto"/>
            <w:right w:val="none" w:sz="0" w:space="0" w:color="auto"/>
          </w:divBdr>
        </w:div>
        <w:div w:id="1941908162">
          <w:marLeft w:val="0"/>
          <w:marRight w:val="0"/>
          <w:marTop w:val="0"/>
          <w:marBottom w:val="0"/>
          <w:divBdr>
            <w:top w:val="none" w:sz="0" w:space="0" w:color="auto"/>
            <w:left w:val="none" w:sz="0" w:space="0" w:color="auto"/>
            <w:bottom w:val="none" w:sz="0" w:space="0" w:color="auto"/>
            <w:right w:val="none" w:sz="0" w:space="0" w:color="auto"/>
          </w:divBdr>
        </w:div>
        <w:div w:id="1954165988">
          <w:marLeft w:val="0"/>
          <w:marRight w:val="0"/>
          <w:marTop w:val="0"/>
          <w:marBottom w:val="0"/>
          <w:divBdr>
            <w:top w:val="none" w:sz="0" w:space="0" w:color="auto"/>
            <w:left w:val="none" w:sz="0" w:space="0" w:color="auto"/>
            <w:bottom w:val="none" w:sz="0" w:space="0" w:color="auto"/>
            <w:right w:val="none" w:sz="0" w:space="0" w:color="auto"/>
          </w:divBdr>
        </w:div>
        <w:div w:id="2012293561">
          <w:marLeft w:val="0"/>
          <w:marRight w:val="0"/>
          <w:marTop w:val="0"/>
          <w:marBottom w:val="0"/>
          <w:divBdr>
            <w:top w:val="none" w:sz="0" w:space="0" w:color="auto"/>
            <w:left w:val="none" w:sz="0" w:space="0" w:color="auto"/>
            <w:bottom w:val="none" w:sz="0" w:space="0" w:color="auto"/>
            <w:right w:val="none" w:sz="0" w:space="0" w:color="auto"/>
          </w:divBdr>
        </w:div>
        <w:div w:id="2082365892">
          <w:marLeft w:val="0"/>
          <w:marRight w:val="0"/>
          <w:marTop w:val="0"/>
          <w:marBottom w:val="0"/>
          <w:divBdr>
            <w:top w:val="none" w:sz="0" w:space="0" w:color="auto"/>
            <w:left w:val="none" w:sz="0" w:space="0" w:color="auto"/>
            <w:bottom w:val="none" w:sz="0" w:space="0" w:color="auto"/>
            <w:right w:val="none" w:sz="0" w:space="0" w:color="auto"/>
          </w:divBdr>
        </w:div>
      </w:divsChild>
    </w:div>
    <w:div w:id="509830392">
      <w:bodyDiv w:val="1"/>
      <w:marLeft w:val="0"/>
      <w:marRight w:val="0"/>
      <w:marTop w:val="0"/>
      <w:marBottom w:val="0"/>
      <w:divBdr>
        <w:top w:val="none" w:sz="0" w:space="0" w:color="auto"/>
        <w:left w:val="none" w:sz="0" w:space="0" w:color="auto"/>
        <w:bottom w:val="none" w:sz="0" w:space="0" w:color="auto"/>
        <w:right w:val="none" w:sz="0" w:space="0" w:color="auto"/>
      </w:divBdr>
      <w:divsChild>
        <w:div w:id="89469612">
          <w:marLeft w:val="0"/>
          <w:marRight w:val="0"/>
          <w:marTop w:val="0"/>
          <w:marBottom w:val="0"/>
          <w:divBdr>
            <w:top w:val="none" w:sz="0" w:space="0" w:color="auto"/>
            <w:left w:val="none" w:sz="0" w:space="0" w:color="auto"/>
            <w:bottom w:val="none" w:sz="0" w:space="0" w:color="auto"/>
            <w:right w:val="none" w:sz="0" w:space="0" w:color="auto"/>
          </w:divBdr>
        </w:div>
        <w:div w:id="115221438">
          <w:marLeft w:val="0"/>
          <w:marRight w:val="0"/>
          <w:marTop w:val="0"/>
          <w:marBottom w:val="0"/>
          <w:divBdr>
            <w:top w:val="none" w:sz="0" w:space="0" w:color="auto"/>
            <w:left w:val="none" w:sz="0" w:space="0" w:color="auto"/>
            <w:bottom w:val="none" w:sz="0" w:space="0" w:color="auto"/>
            <w:right w:val="none" w:sz="0" w:space="0" w:color="auto"/>
          </w:divBdr>
        </w:div>
        <w:div w:id="133303089">
          <w:marLeft w:val="0"/>
          <w:marRight w:val="0"/>
          <w:marTop w:val="0"/>
          <w:marBottom w:val="0"/>
          <w:divBdr>
            <w:top w:val="none" w:sz="0" w:space="0" w:color="auto"/>
            <w:left w:val="none" w:sz="0" w:space="0" w:color="auto"/>
            <w:bottom w:val="none" w:sz="0" w:space="0" w:color="auto"/>
            <w:right w:val="none" w:sz="0" w:space="0" w:color="auto"/>
          </w:divBdr>
        </w:div>
        <w:div w:id="154077313">
          <w:marLeft w:val="0"/>
          <w:marRight w:val="0"/>
          <w:marTop w:val="0"/>
          <w:marBottom w:val="0"/>
          <w:divBdr>
            <w:top w:val="none" w:sz="0" w:space="0" w:color="auto"/>
            <w:left w:val="none" w:sz="0" w:space="0" w:color="auto"/>
            <w:bottom w:val="none" w:sz="0" w:space="0" w:color="auto"/>
            <w:right w:val="none" w:sz="0" w:space="0" w:color="auto"/>
          </w:divBdr>
        </w:div>
        <w:div w:id="288317002">
          <w:marLeft w:val="0"/>
          <w:marRight w:val="0"/>
          <w:marTop w:val="0"/>
          <w:marBottom w:val="0"/>
          <w:divBdr>
            <w:top w:val="none" w:sz="0" w:space="0" w:color="auto"/>
            <w:left w:val="none" w:sz="0" w:space="0" w:color="auto"/>
            <w:bottom w:val="none" w:sz="0" w:space="0" w:color="auto"/>
            <w:right w:val="none" w:sz="0" w:space="0" w:color="auto"/>
          </w:divBdr>
        </w:div>
        <w:div w:id="363098088">
          <w:marLeft w:val="0"/>
          <w:marRight w:val="0"/>
          <w:marTop w:val="0"/>
          <w:marBottom w:val="0"/>
          <w:divBdr>
            <w:top w:val="none" w:sz="0" w:space="0" w:color="auto"/>
            <w:left w:val="none" w:sz="0" w:space="0" w:color="auto"/>
            <w:bottom w:val="none" w:sz="0" w:space="0" w:color="auto"/>
            <w:right w:val="none" w:sz="0" w:space="0" w:color="auto"/>
          </w:divBdr>
        </w:div>
        <w:div w:id="381052903">
          <w:marLeft w:val="0"/>
          <w:marRight w:val="0"/>
          <w:marTop w:val="0"/>
          <w:marBottom w:val="0"/>
          <w:divBdr>
            <w:top w:val="none" w:sz="0" w:space="0" w:color="auto"/>
            <w:left w:val="none" w:sz="0" w:space="0" w:color="auto"/>
            <w:bottom w:val="none" w:sz="0" w:space="0" w:color="auto"/>
            <w:right w:val="none" w:sz="0" w:space="0" w:color="auto"/>
          </w:divBdr>
        </w:div>
        <w:div w:id="419451176">
          <w:marLeft w:val="0"/>
          <w:marRight w:val="0"/>
          <w:marTop w:val="0"/>
          <w:marBottom w:val="0"/>
          <w:divBdr>
            <w:top w:val="none" w:sz="0" w:space="0" w:color="auto"/>
            <w:left w:val="none" w:sz="0" w:space="0" w:color="auto"/>
            <w:bottom w:val="none" w:sz="0" w:space="0" w:color="auto"/>
            <w:right w:val="none" w:sz="0" w:space="0" w:color="auto"/>
          </w:divBdr>
        </w:div>
        <w:div w:id="453058209">
          <w:marLeft w:val="0"/>
          <w:marRight w:val="0"/>
          <w:marTop w:val="0"/>
          <w:marBottom w:val="0"/>
          <w:divBdr>
            <w:top w:val="none" w:sz="0" w:space="0" w:color="auto"/>
            <w:left w:val="none" w:sz="0" w:space="0" w:color="auto"/>
            <w:bottom w:val="none" w:sz="0" w:space="0" w:color="auto"/>
            <w:right w:val="none" w:sz="0" w:space="0" w:color="auto"/>
          </w:divBdr>
        </w:div>
        <w:div w:id="455803974">
          <w:marLeft w:val="0"/>
          <w:marRight w:val="0"/>
          <w:marTop w:val="0"/>
          <w:marBottom w:val="0"/>
          <w:divBdr>
            <w:top w:val="none" w:sz="0" w:space="0" w:color="auto"/>
            <w:left w:val="none" w:sz="0" w:space="0" w:color="auto"/>
            <w:bottom w:val="none" w:sz="0" w:space="0" w:color="auto"/>
            <w:right w:val="none" w:sz="0" w:space="0" w:color="auto"/>
          </w:divBdr>
        </w:div>
        <w:div w:id="484664021">
          <w:marLeft w:val="0"/>
          <w:marRight w:val="0"/>
          <w:marTop w:val="0"/>
          <w:marBottom w:val="0"/>
          <w:divBdr>
            <w:top w:val="none" w:sz="0" w:space="0" w:color="auto"/>
            <w:left w:val="none" w:sz="0" w:space="0" w:color="auto"/>
            <w:bottom w:val="none" w:sz="0" w:space="0" w:color="auto"/>
            <w:right w:val="none" w:sz="0" w:space="0" w:color="auto"/>
          </w:divBdr>
        </w:div>
        <w:div w:id="539703122">
          <w:marLeft w:val="0"/>
          <w:marRight w:val="0"/>
          <w:marTop w:val="0"/>
          <w:marBottom w:val="0"/>
          <w:divBdr>
            <w:top w:val="none" w:sz="0" w:space="0" w:color="auto"/>
            <w:left w:val="none" w:sz="0" w:space="0" w:color="auto"/>
            <w:bottom w:val="none" w:sz="0" w:space="0" w:color="auto"/>
            <w:right w:val="none" w:sz="0" w:space="0" w:color="auto"/>
          </w:divBdr>
        </w:div>
        <w:div w:id="558908617">
          <w:marLeft w:val="0"/>
          <w:marRight w:val="0"/>
          <w:marTop w:val="0"/>
          <w:marBottom w:val="0"/>
          <w:divBdr>
            <w:top w:val="none" w:sz="0" w:space="0" w:color="auto"/>
            <w:left w:val="none" w:sz="0" w:space="0" w:color="auto"/>
            <w:bottom w:val="none" w:sz="0" w:space="0" w:color="auto"/>
            <w:right w:val="none" w:sz="0" w:space="0" w:color="auto"/>
          </w:divBdr>
        </w:div>
        <w:div w:id="559750598">
          <w:marLeft w:val="0"/>
          <w:marRight w:val="0"/>
          <w:marTop w:val="0"/>
          <w:marBottom w:val="0"/>
          <w:divBdr>
            <w:top w:val="none" w:sz="0" w:space="0" w:color="auto"/>
            <w:left w:val="none" w:sz="0" w:space="0" w:color="auto"/>
            <w:bottom w:val="none" w:sz="0" w:space="0" w:color="auto"/>
            <w:right w:val="none" w:sz="0" w:space="0" w:color="auto"/>
          </w:divBdr>
        </w:div>
        <w:div w:id="585765346">
          <w:marLeft w:val="0"/>
          <w:marRight w:val="0"/>
          <w:marTop w:val="0"/>
          <w:marBottom w:val="0"/>
          <w:divBdr>
            <w:top w:val="none" w:sz="0" w:space="0" w:color="auto"/>
            <w:left w:val="none" w:sz="0" w:space="0" w:color="auto"/>
            <w:bottom w:val="none" w:sz="0" w:space="0" w:color="auto"/>
            <w:right w:val="none" w:sz="0" w:space="0" w:color="auto"/>
          </w:divBdr>
        </w:div>
        <w:div w:id="629939566">
          <w:marLeft w:val="0"/>
          <w:marRight w:val="0"/>
          <w:marTop w:val="0"/>
          <w:marBottom w:val="0"/>
          <w:divBdr>
            <w:top w:val="none" w:sz="0" w:space="0" w:color="auto"/>
            <w:left w:val="none" w:sz="0" w:space="0" w:color="auto"/>
            <w:bottom w:val="none" w:sz="0" w:space="0" w:color="auto"/>
            <w:right w:val="none" w:sz="0" w:space="0" w:color="auto"/>
          </w:divBdr>
        </w:div>
        <w:div w:id="656541582">
          <w:marLeft w:val="0"/>
          <w:marRight w:val="0"/>
          <w:marTop w:val="0"/>
          <w:marBottom w:val="0"/>
          <w:divBdr>
            <w:top w:val="none" w:sz="0" w:space="0" w:color="auto"/>
            <w:left w:val="none" w:sz="0" w:space="0" w:color="auto"/>
            <w:bottom w:val="none" w:sz="0" w:space="0" w:color="auto"/>
            <w:right w:val="none" w:sz="0" w:space="0" w:color="auto"/>
          </w:divBdr>
        </w:div>
        <w:div w:id="709109396">
          <w:marLeft w:val="0"/>
          <w:marRight w:val="0"/>
          <w:marTop w:val="0"/>
          <w:marBottom w:val="0"/>
          <w:divBdr>
            <w:top w:val="none" w:sz="0" w:space="0" w:color="auto"/>
            <w:left w:val="none" w:sz="0" w:space="0" w:color="auto"/>
            <w:bottom w:val="none" w:sz="0" w:space="0" w:color="auto"/>
            <w:right w:val="none" w:sz="0" w:space="0" w:color="auto"/>
          </w:divBdr>
        </w:div>
        <w:div w:id="733432855">
          <w:marLeft w:val="0"/>
          <w:marRight w:val="0"/>
          <w:marTop w:val="0"/>
          <w:marBottom w:val="0"/>
          <w:divBdr>
            <w:top w:val="none" w:sz="0" w:space="0" w:color="auto"/>
            <w:left w:val="none" w:sz="0" w:space="0" w:color="auto"/>
            <w:bottom w:val="none" w:sz="0" w:space="0" w:color="auto"/>
            <w:right w:val="none" w:sz="0" w:space="0" w:color="auto"/>
          </w:divBdr>
        </w:div>
        <w:div w:id="776102977">
          <w:marLeft w:val="0"/>
          <w:marRight w:val="0"/>
          <w:marTop w:val="0"/>
          <w:marBottom w:val="0"/>
          <w:divBdr>
            <w:top w:val="none" w:sz="0" w:space="0" w:color="auto"/>
            <w:left w:val="none" w:sz="0" w:space="0" w:color="auto"/>
            <w:bottom w:val="none" w:sz="0" w:space="0" w:color="auto"/>
            <w:right w:val="none" w:sz="0" w:space="0" w:color="auto"/>
          </w:divBdr>
        </w:div>
        <w:div w:id="798258981">
          <w:marLeft w:val="0"/>
          <w:marRight w:val="0"/>
          <w:marTop w:val="0"/>
          <w:marBottom w:val="0"/>
          <w:divBdr>
            <w:top w:val="none" w:sz="0" w:space="0" w:color="auto"/>
            <w:left w:val="none" w:sz="0" w:space="0" w:color="auto"/>
            <w:bottom w:val="none" w:sz="0" w:space="0" w:color="auto"/>
            <w:right w:val="none" w:sz="0" w:space="0" w:color="auto"/>
          </w:divBdr>
        </w:div>
        <w:div w:id="838152620">
          <w:marLeft w:val="0"/>
          <w:marRight w:val="0"/>
          <w:marTop w:val="0"/>
          <w:marBottom w:val="0"/>
          <w:divBdr>
            <w:top w:val="none" w:sz="0" w:space="0" w:color="auto"/>
            <w:left w:val="none" w:sz="0" w:space="0" w:color="auto"/>
            <w:bottom w:val="none" w:sz="0" w:space="0" w:color="auto"/>
            <w:right w:val="none" w:sz="0" w:space="0" w:color="auto"/>
          </w:divBdr>
        </w:div>
        <w:div w:id="917717084">
          <w:marLeft w:val="0"/>
          <w:marRight w:val="0"/>
          <w:marTop w:val="0"/>
          <w:marBottom w:val="0"/>
          <w:divBdr>
            <w:top w:val="none" w:sz="0" w:space="0" w:color="auto"/>
            <w:left w:val="none" w:sz="0" w:space="0" w:color="auto"/>
            <w:bottom w:val="none" w:sz="0" w:space="0" w:color="auto"/>
            <w:right w:val="none" w:sz="0" w:space="0" w:color="auto"/>
          </w:divBdr>
        </w:div>
        <w:div w:id="939529483">
          <w:marLeft w:val="0"/>
          <w:marRight w:val="0"/>
          <w:marTop w:val="0"/>
          <w:marBottom w:val="0"/>
          <w:divBdr>
            <w:top w:val="none" w:sz="0" w:space="0" w:color="auto"/>
            <w:left w:val="none" w:sz="0" w:space="0" w:color="auto"/>
            <w:bottom w:val="none" w:sz="0" w:space="0" w:color="auto"/>
            <w:right w:val="none" w:sz="0" w:space="0" w:color="auto"/>
          </w:divBdr>
        </w:div>
        <w:div w:id="977027916">
          <w:marLeft w:val="0"/>
          <w:marRight w:val="0"/>
          <w:marTop w:val="0"/>
          <w:marBottom w:val="0"/>
          <w:divBdr>
            <w:top w:val="none" w:sz="0" w:space="0" w:color="auto"/>
            <w:left w:val="none" w:sz="0" w:space="0" w:color="auto"/>
            <w:bottom w:val="none" w:sz="0" w:space="0" w:color="auto"/>
            <w:right w:val="none" w:sz="0" w:space="0" w:color="auto"/>
          </w:divBdr>
        </w:div>
        <w:div w:id="1147163707">
          <w:marLeft w:val="0"/>
          <w:marRight w:val="0"/>
          <w:marTop w:val="0"/>
          <w:marBottom w:val="0"/>
          <w:divBdr>
            <w:top w:val="none" w:sz="0" w:space="0" w:color="auto"/>
            <w:left w:val="none" w:sz="0" w:space="0" w:color="auto"/>
            <w:bottom w:val="none" w:sz="0" w:space="0" w:color="auto"/>
            <w:right w:val="none" w:sz="0" w:space="0" w:color="auto"/>
          </w:divBdr>
        </w:div>
        <w:div w:id="1165441085">
          <w:marLeft w:val="0"/>
          <w:marRight w:val="0"/>
          <w:marTop w:val="0"/>
          <w:marBottom w:val="0"/>
          <w:divBdr>
            <w:top w:val="none" w:sz="0" w:space="0" w:color="auto"/>
            <w:left w:val="none" w:sz="0" w:space="0" w:color="auto"/>
            <w:bottom w:val="none" w:sz="0" w:space="0" w:color="auto"/>
            <w:right w:val="none" w:sz="0" w:space="0" w:color="auto"/>
          </w:divBdr>
        </w:div>
        <w:div w:id="1175144813">
          <w:marLeft w:val="0"/>
          <w:marRight w:val="0"/>
          <w:marTop w:val="0"/>
          <w:marBottom w:val="0"/>
          <w:divBdr>
            <w:top w:val="none" w:sz="0" w:space="0" w:color="auto"/>
            <w:left w:val="none" w:sz="0" w:space="0" w:color="auto"/>
            <w:bottom w:val="none" w:sz="0" w:space="0" w:color="auto"/>
            <w:right w:val="none" w:sz="0" w:space="0" w:color="auto"/>
          </w:divBdr>
        </w:div>
        <w:div w:id="1197356005">
          <w:marLeft w:val="0"/>
          <w:marRight w:val="0"/>
          <w:marTop w:val="0"/>
          <w:marBottom w:val="0"/>
          <w:divBdr>
            <w:top w:val="none" w:sz="0" w:space="0" w:color="auto"/>
            <w:left w:val="none" w:sz="0" w:space="0" w:color="auto"/>
            <w:bottom w:val="none" w:sz="0" w:space="0" w:color="auto"/>
            <w:right w:val="none" w:sz="0" w:space="0" w:color="auto"/>
          </w:divBdr>
        </w:div>
        <w:div w:id="1253659355">
          <w:marLeft w:val="0"/>
          <w:marRight w:val="0"/>
          <w:marTop w:val="0"/>
          <w:marBottom w:val="0"/>
          <w:divBdr>
            <w:top w:val="none" w:sz="0" w:space="0" w:color="auto"/>
            <w:left w:val="none" w:sz="0" w:space="0" w:color="auto"/>
            <w:bottom w:val="none" w:sz="0" w:space="0" w:color="auto"/>
            <w:right w:val="none" w:sz="0" w:space="0" w:color="auto"/>
          </w:divBdr>
        </w:div>
        <w:div w:id="1369837619">
          <w:marLeft w:val="0"/>
          <w:marRight w:val="0"/>
          <w:marTop w:val="0"/>
          <w:marBottom w:val="0"/>
          <w:divBdr>
            <w:top w:val="none" w:sz="0" w:space="0" w:color="auto"/>
            <w:left w:val="none" w:sz="0" w:space="0" w:color="auto"/>
            <w:bottom w:val="none" w:sz="0" w:space="0" w:color="auto"/>
            <w:right w:val="none" w:sz="0" w:space="0" w:color="auto"/>
          </w:divBdr>
        </w:div>
        <w:div w:id="1483498883">
          <w:marLeft w:val="0"/>
          <w:marRight w:val="0"/>
          <w:marTop w:val="0"/>
          <w:marBottom w:val="0"/>
          <w:divBdr>
            <w:top w:val="none" w:sz="0" w:space="0" w:color="auto"/>
            <w:left w:val="none" w:sz="0" w:space="0" w:color="auto"/>
            <w:bottom w:val="none" w:sz="0" w:space="0" w:color="auto"/>
            <w:right w:val="none" w:sz="0" w:space="0" w:color="auto"/>
          </w:divBdr>
        </w:div>
        <w:div w:id="1490054273">
          <w:marLeft w:val="0"/>
          <w:marRight w:val="0"/>
          <w:marTop w:val="0"/>
          <w:marBottom w:val="0"/>
          <w:divBdr>
            <w:top w:val="none" w:sz="0" w:space="0" w:color="auto"/>
            <w:left w:val="none" w:sz="0" w:space="0" w:color="auto"/>
            <w:bottom w:val="none" w:sz="0" w:space="0" w:color="auto"/>
            <w:right w:val="none" w:sz="0" w:space="0" w:color="auto"/>
          </w:divBdr>
        </w:div>
        <w:div w:id="1526097698">
          <w:marLeft w:val="0"/>
          <w:marRight w:val="0"/>
          <w:marTop w:val="0"/>
          <w:marBottom w:val="0"/>
          <w:divBdr>
            <w:top w:val="none" w:sz="0" w:space="0" w:color="auto"/>
            <w:left w:val="none" w:sz="0" w:space="0" w:color="auto"/>
            <w:bottom w:val="none" w:sz="0" w:space="0" w:color="auto"/>
            <w:right w:val="none" w:sz="0" w:space="0" w:color="auto"/>
          </w:divBdr>
        </w:div>
        <w:div w:id="1590039425">
          <w:marLeft w:val="0"/>
          <w:marRight w:val="0"/>
          <w:marTop w:val="0"/>
          <w:marBottom w:val="0"/>
          <w:divBdr>
            <w:top w:val="none" w:sz="0" w:space="0" w:color="auto"/>
            <w:left w:val="none" w:sz="0" w:space="0" w:color="auto"/>
            <w:bottom w:val="none" w:sz="0" w:space="0" w:color="auto"/>
            <w:right w:val="none" w:sz="0" w:space="0" w:color="auto"/>
          </w:divBdr>
        </w:div>
        <w:div w:id="1631011686">
          <w:marLeft w:val="0"/>
          <w:marRight w:val="0"/>
          <w:marTop w:val="0"/>
          <w:marBottom w:val="0"/>
          <w:divBdr>
            <w:top w:val="none" w:sz="0" w:space="0" w:color="auto"/>
            <w:left w:val="none" w:sz="0" w:space="0" w:color="auto"/>
            <w:bottom w:val="none" w:sz="0" w:space="0" w:color="auto"/>
            <w:right w:val="none" w:sz="0" w:space="0" w:color="auto"/>
          </w:divBdr>
        </w:div>
        <w:div w:id="1633439314">
          <w:marLeft w:val="0"/>
          <w:marRight w:val="0"/>
          <w:marTop w:val="0"/>
          <w:marBottom w:val="0"/>
          <w:divBdr>
            <w:top w:val="none" w:sz="0" w:space="0" w:color="auto"/>
            <w:left w:val="none" w:sz="0" w:space="0" w:color="auto"/>
            <w:bottom w:val="none" w:sz="0" w:space="0" w:color="auto"/>
            <w:right w:val="none" w:sz="0" w:space="0" w:color="auto"/>
          </w:divBdr>
        </w:div>
        <w:div w:id="1661351876">
          <w:marLeft w:val="0"/>
          <w:marRight w:val="0"/>
          <w:marTop w:val="0"/>
          <w:marBottom w:val="0"/>
          <w:divBdr>
            <w:top w:val="none" w:sz="0" w:space="0" w:color="auto"/>
            <w:left w:val="none" w:sz="0" w:space="0" w:color="auto"/>
            <w:bottom w:val="none" w:sz="0" w:space="0" w:color="auto"/>
            <w:right w:val="none" w:sz="0" w:space="0" w:color="auto"/>
          </w:divBdr>
        </w:div>
        <w:div w:id="1682394683">
          <w:marLeft w:val="0"/>
          <w:marRight w:val="0"/>
          <w:marTop w:val="0"/>
          <w:marBottom w:val="0"/>
          <w:divBdr>
            <w:top w:val="none" w:sz="0" w:space="0" w:color="auto"/>
            <w:left w:val="none" w:sz="0" w:space="0" w:color="auto"/>
            <w:bottom w:val="none" w:sz="0" w:space="0" w:color="auto"/>
            <w:right w:val="none" w:sz="0" w:space="0" w:color="auto"/>
          </w:divBdr>
        </w:div>
        <w:div w:id="1687058183">
          <w:marLeft w:val="0"/>
          <w:marRight w:val="0"/>
          <w:marTop w:val="0"/>
          <w:marBottom w:val="0"/>
          <w:divBdr>
            <w:top w:val="none" w:sz="0" w:space="0" w:color="auto"/>
            <w:left w:val="none" w:sz="0" w:space="0" w:color="auto"/>
            <w:bottom w:val="none" w:sz="0" w:space="0" w:color="auto"/>
            <w:right w:val="none" w:sz="0" w:space="0" w:color="auto"/>
          </w:divBdr>
        </w:div>
        <w:div w:id="1736468090">
          <w:marLeft w:val="0"/>
          <w:marRight w:val="0"/>
          <w:marTop w:val="0"/>
          <w:marBottom w:val="0"/>
          <w:divBdr>
            <w:top w:val="none" w:sz="0" w:space="0" w:color="auto"/>
            <w:left w:val="none" w:sz="0" w:space="0" w:color="auto"/>
            <w:bottom w:val="none" w:sz="0" w:space="0" w:color="auto"/>
            <w:right w:val="none" w:sz="0" w:space="0" w:color="auto"/>
          </w:divBdr>
        </w:div>
        <w:div w:id="1770932311">
          <w:marLeft w:val="0"/>
          <w:marRight w:val="0"/>
          <w:marTop w:val="0"/>
          <w:marBottom w:val="0"/>
          <w:divBdr>
            <w:top w:val="none" w:sz="0" w:space="0" w:color="auto"/>
            <w:left w:val="none" w:sz="0" w:space="0" w:color="auto"/>
            <w:bottom w:val="none" w:sz="0" w:space="0" w:color="auto"/>
            <w:right w:val="none" w:sz="0" w:space="0" w:color="auto"/>
          </w:divBdr>
        </w:div>
        <w:div w:id="1818959491">
          <w:marLeft w:val="0"/>
          <w:marRight w:val="0"/>
          <w:marTop w:val="0"/>
          <w:marBottom w:val="0"/>
          <w:divBdr>
            <w:top w:val="none" w:sz="0" w:space="0" w:color="auto"/>
            <w:left w:val="none" w:sz="0" w:space="0" w:color="auto"/>
            <w:bottom w:val="none" w:sz="0" w:space="0" w:color="auto"/>
            <w:right w:val="none" w:sz="0" w:space="0" w:color="auto"/>
          </w:divBdr>
        </w:div>
        <w:div w:id="1860846513">
          <w:marLeft w:val="0"/>
          <w:marRight w:val="0"/>
          <w:marTop w:val="0"/>
          <w:marBottom w:val="0"/>
          <w:divBdr>
            <w:top w:val="none" w:sz="0" w:space="0" w:color="auto"/>
            <w:left w:val="none" w:sz="0" w:space="0" w:color="auto"/>
            <w:bottom w:val="none" w:sz="0" w:space="0" w:color="auto"/>
            <w:right w:val="none" w:sz="0" w:space="0" w:color="auto"/>
          </w:divBdr>
        </w:div>
        <w:div w:id="1907255424">
          <w:marLeft w:val="0"/>
          <w:marRight w:val="0"/>
          <w:marTop w:val="0"/>
          <w:marBottom w:val="0"/>
          <w:divBdr>
            <w:top w:val="none" w:sz="0" w:space="0" w:color="auto"/>
            <w:left w:val="none" w:sz="0" w:space="0" w:color="auto"/>
            <w:bottom w:val="none" w:sz="0" w:space="0" w:color="auto"/>
            <w:right w:val="none" w:sz="0" w:space="0" w:color="auto"/>
          </w:divBdr>
        </w:div>
        <w:div w:id="1930578480">
          <w:marLeft w:val="0"/>
          <w:marRight w:val="0"/>
          <w:marTop w:val="0"/>
          <w:marBottom w:val="0"/>
          <w:divBdr>
            <w:top w:val="none" w:sz="0" w:space="0" w:color="auto"/>
            <w:left w:val="none" w:sz="0" w:space="0" w:color="auto"/>
            <w:bottom w:val="none" w:sz="0" w:space="0" w:color="auto"/>
            <w:right w:val="none" w:sz="0" w:space="0" w:color="auto"/>
          </w:divBdr>
        </w:div>
        <w:div w:id="1937320048">
          <w:marLeft w:val="0"/>
          <w:marRight w:val="0"/>
          <w:marTop w:val="0"/>
          <w:marBottom w:val="0"/>
          <w:divBdr>
            <w:top w:val="none" w:sz="0" w:space="0" w:color="auto"/>
            <w:left w:val="none" w:sz="0" w:space="0" w:color="auto"/>
            <w:bottom w:val="none" w:sz="0" w:space="0" w:color="auto"/>
            <w:right w:val="none" w:sz="0" w:space="0" w:color="auto"/>
          </w:divBdr>
        </w:div>
        <w:div w:id="1953440228">
          <w:marLeft w:val="0"/>
          <w:marRight w:val="0"/>
          <w:marTop w:val="0"/>
          <w:marBottom w:val="0"/>
          <w:divBdr>
            <w:top w:val="none" w:sz="0" w:space="0" w:color="auto"/>
            <w:left w:val="none" w:sz="0" w:space="0" w:color="auto"/>
            <w:bottom w:val="none" w:sz="0" w:space="0" w:color="auto"/>
            <w:right w:val="none" w:sz="0" w:space="0" w:color="auto"/>
          </w:divBdr>
        </w:div>
      </w:divsChild>
    </w:div>
    <w:div w:id="642275101">
      <w:bodyDiv w:val="1"/>
      <w:marLeft w:val="0"/>
      <w:marRight w:val="0"/>
      <w:marTop w:val="0"/>
      <w:marBottom w:val="0"/>
      <w:divBdr>
        <w:top w:val="none" w:sz="0" w:space="0" w:color="auto"/>
        <w:left w:val="none" w:sz="0" w:space="0" w:color="auto"/>
        <w:bottom w:val="none" w:sz="0" w:space="0" w:color="auto"/>
        <w:right w:val="none" w:sz="0" w:space="0" w:color="auto"/>
      </w:divBdr>
      <w:divsChild>
        <w:div w:id="445396370">
          <w:marLeft w:val="0"/>
          <w:marRight w:val="0"/>
          <w:marTop w:val="0"/>
          <w:marBottom w:val="0"/>
          <w:divBdr>
            <w:top w:val="none" w:sz="0" w:space="0" w:color="auto"/>
            <w:left w:val="none" w:sz="0" w:space="0" w:color="auto"/>
            <w:bottom w:val="none" w:sz="0" w:space="0" w:color="auto"/>
            <w:right w:val="none" w:sz="0" w:space="0" w:color="auto"/>
          </w:divBdr>
        </w:div>
        <w:div w:id="761023808">
          <w:marLeft w:val="0"/>
          <w:marRight w:val="0"/>
          <w:marTop w:val="0"/>
          <w:marBottom w:val="0"/>
          <w:divBdr>
            <w:top w:val="none" w:sz="0" w:space="0" w:color="auto"/>
            <w:left w:val="none" w:sz="0" w:space="0" w:color="auto"/>
            <w:bottom w:val="none" w:sz="0" w:space="0" w:color="auto"/>
            <w:right w:val="none" w:sz="0" w:space="0" w:color="auto"/>
          </w:divBdr>
        </w:div>
        <w:div w:id="958874333">
          <w:marLeft w:val="0"/>
          <w:marRight w:val="0"/>
          <w:marTop w:val="0"/>
          <w:marBottom w:val="0"/>
          <w:divBdr>
            <w:top w:val="none" w:sz="0" w:space="0" w:color="auto"/>
            <w:left w:val="none" w:sz="0" w:space="0" w:color="auto"/>
            <w:bottom w:val="none" w:sz="0" w:space="0" w:color="auto"/>
            <w:right w:val="none" w:sz="0" w:space="0" w:color="auto"/>
          </w:divBdr>
        </w:div>
        <w:div w:id="1611890497">
          <w:marLeft w:val="0"/>
          <w:marRight w:val="0"/>
          <w:marTop w:val="0"/>
          <w:marBottom w:val="0"/>
          <w:divBdr>
            <w:top w:val="none" w:sz="0" w:space="0" w:color="auto"/>
            <w:left w:val="none" w:sz="0" w:space="0" w:color="auto"/>
            <w:bottom w:val="none" w:sz="0" w:space="0" w:color="auto"/>
            <w:right w:val="none" w:sz="0" w:space="0" w:color="auto"/>
          </w:divBdr>
        </w:div>
        <w:div w:id="1796169080">
          <w:marLeft w:val="0"/>
          <w:marRight w:val="0"/>
          <w:marTop w:val="0"/>
          <w:marBottom w:val="0"/>
          <w:divBdr>
            <w:top w:val="none" w:sz="0" w:space="0" w:color="auto"/>
            <w:left w:val="none" w:sz="0" w:space="0" w:color="auto"/>
            <w:bottom w:val="none" w:sz="0" w:space="0" w:color="auto"/>
            <w:right w:val="none" w:sz="0" w:space="0" w:color="auto"/>
          </w:divBdr>
        </w:div>
        <w:div w:id="1863085156">
          <w:marLeft w:val="0"/>
          <w:marRight w:val="0"/>
          <w:marTop w:val="0"/>
          <w:marBottom w:val="0"/>
          <w:divBdr>
            <w:top w:val="none" w:sz="0" w:space="0" w:color="auto"/>
            <w:left w:val="none" w:sz="0" w:space="0" w:color="auto"/>
            <w:bottom w:val="none" w:sz="0" w:space="0" w:color="auto"/>
            <w:right w:val="none" w:sz="0" w:space="0" w:color="auto"/>
          </w:divBdr>
        </w:div>
      </w:divsChild>
    </w:div>
    <w:div w:id="739710976">
      <w:bodyDiv w:val="1"/>
      <w:marLeft w:val="0"/>
      <w:marRight w:val="0"/>
      <w:marTop w:val="0"/>
      <w:marBottom w:val="0"/>
      <w:divBdr>
        <w:top w:val="none" w:sz="0" w:space="0" w:color="auto"/>
        <w:left w:val="none" w:sz="0" w:space="0" w:color="auto"/>
        <w:bottom w:val="none" w:sz="0" w:space="0" w:color="auto"/>
        <w:right w:val="none" w:sz="0" w:space="0" w:color="auto"/>
      </w:divBdr>
      <w:divsChild>
        <w:div w:id="653607844">
          <w:marLeft w:val="0"/>
          <w:marRight w:val="0"/>
          <w:marTop w:val="0"/>
          <w:marBottom w:val="0"/>
          <w:divBdr>
            <w:top w:val="none" w:sz="0" w:space="0" w:color="auto"/>
            <w:left w:val="none" w:sz="0" w:space="0" w:color="auto"/>
            <w:bottom w:val="none" w:sz="0" w:space="0" w:color="auto"/>
            <w:right w:val="none" w:sz="0" w:space="0" w:color="auto"/>
          </w:divBdr>
        </w:div>
        <w:div w:id="2083871298">
          <w:marLeft w:val="0"/>
          <w:marRight w:val="0"/>
          <w:marTop w:val="0"/>
          <w:marBottom w:val="0"/>
          <w:divBdr>
            <w:top w:val="none" w:sz="0" w:space="0" w:color="auto"/>
            <w:left w:val="none" w:sz="0" w:space="0" w:color="auto"/>
            <w:bottom w:val="none" w:sz="0" w:space="0" w:color="auto"/>
            <w:right w:val="none" w:sz="0" w:space="0" w:color="auto"/>
          </w:divBdr>
        </w:div>
      </w:divsChild>
    </w:div>
    <w:div w:id="778379177">
      <w:bodyDiv w:val="1"/>
      <w:marLeft w:val="0"/>
      <w:marRight w:val="0"/>
      <w:marTop w:val="0"/>
      <w:marBottom w:val="0"/>
      <w:divBdr>
        <w:top w:val="none" w:sz="0" w:space="0" w:color="auto"/>
        <w:left w:val="none" w:sz="0" w:space="0" w:color="auto"/>
        <w:bottom w:val="none" w:sz="0" w:space="0" w:color="auto"/>
        <w:right w:val="none" w:sz="0" w:space="0" w:color="auto"/>
      </w:divBdr>
    </w:div>
    <w:div w:id="785318889">
      <w:bodyDiv w:val="1"/>
      <w:marLeft w:val="0"/>
      <w:marRight w:val="0"/>
      <w:marTop w:val="0"/>
      <w:marBottom w:val="0"/>
      <w:divBdr>
        <w:top w:val="none" w:sz="0" w:space="0" w:color="auto"/>
        <w:left w:val="none" w:sz="0" w:space="0" w:color="auto"/>
        <w:bottom w:val="none" w:sz="0" w:space="0" w:color="auto"/>
        <w:right w:val="none" w:sz="0" w:space="0" w:color="auto"/>
      </w:divBdr>
    </w:div>
    <w:div w:id="822624787">
      <w:bodyDiv w:val="1"/>
      <w:marLeft w:val="0"/>
      <w:marRight w:val="0"/>
      <w:marTop w:val="0"/>
      <w:marBottom w:val="0"/>
      <w:divBdr>
        <w:top w:val="none" w:sz="0" w:space="0" w:color="auto"/>
        <w:left w:val="none" w:sz="0" w:space="0" w:color="auto"/>
        <w:bottom w:val="none" w:sz="0" w:space="0" w:color="auto"/>
        <w:right w:val="none" w:sz="0" w:space="0" w:color="auto"/>
      </w:divBdr>
      <w:divsChild>
        <w:div w:id="265962271">
          <w:marLeft w:val="0"/>
          <w:marRight w:val="0"/>
          <w:marTop w:val="0"/>
          <w:marBottom w:val="0"/>
          <w:divBdr>
            <w:top w:val="none" w:sz="0" w:space="0" w:color="auto"/>
            <w:left w:val="none" w:sz="0" w:space="0" w:color="auto"/>
            <w:bottom w:val="none" w:sz="0" w:space="0" w:color="auto"/>
            <w:right w:val="none" w:sz="0" w:space="0" w:color="auto"/>
          </w:divBdr>
        </w:div>
        <w:div w:id="494346199">
          <w:marLeft w:val="0"/>
          <w:marRight w:val="0"/>
          <w:marTop w:val="0"/>
          <w:marBottom w:val="0"/>
          <w:divBdr>
            <w:top w:val="none" w:sz="0" w:space="0" w:color="auto"/>
            <w:left w:val="none" w:sz="0" w:space="0" w:color="auto"/>
            <w:bottom w:val="none" w:sz="0" w:space="0" w:color="auto"/>
            <w:right w:val="none" w:sz="0" w:space="0" w:color="auto"/>
          </w:divBdr>
        </w:div>
        <w:div w:id="545340257">
          <w:marLeft w:val="0"/>
          <w:marRight w:val="0"/>
          <w:marTop w:val="0"/>
          <w:marBottom w:val="0"/>
          <w:divBdr>
            <w:top w:val="none" w:sz="0" w:space="0" w:color="auto"/>
            <w:left w:val="none" w:sz="0" w:space="0" w:color="auto"/>
            <w:bottom w:val="none" w:sz="0" w:space="0" w:color="auto"/>
            <w:right w:val="none" w:sz="0" w:space="0" w:color="auto"/>
          </w:divBdr>
        </w:div>
        <w:div w:id="1360275518">
          <w:marLeft w:val="0"/>
          <w:marRight w:val="0"/>
          <w:marTop w:val="0"/>
          <w:marBottom w:val="0"/>
          <w:divBdr>
            <w:top w:val="none" w:sz="0" w:space="0" w:color="auto"/>
            <w:left w:val="none" w:sz="0" w:space="0" w:color="auto"/>
            <w:bottom w:val="none" w:sz="0" w:space="0" w:color="auto"/>
            <w:right w:val="none" w:sz="0" w:space="0" w:color="auto"/>
          </w:divBdr>
        </w:div>
        <w:div w:id="1591280608">
          <w:marLeft w:val="0"/>
          <w:marRight w:val="0"/>
          <w:marTop w:val="0"/>
          <w:marBottom w:val="0"/>
          <w:divBdr>
            <w:top w:val="none" w:sz="0" w:space="0" w:color="auto"/>
            <w:left w:val="none" w:sz="0" w:space="0" w:color="auto"/>
            <w:bottom w:val="none" w:sz="0" w:space="0" w:color="auto"/>
            <w:right w:val="none" w:sz="0" w:space="0" w:color="auto"/>
          </w:divBdr>
        </w:div>
        <w:div w:id="1763837688">
          <w:marLeft w:val="0"/>
          <w:marRight w:val="0"/>
          <w:marTop w:val="0"/>
          <w:marBottom w:val="0"/>
          <w:divBdr>
            <w:top w:val="none" w:sz="0" w:space="0" w:color="auto"/>
            <w:left w:val="none" w:sz="0" w:space="0" w:color="auto"/>
            <w:bottom w:val="none" w:sz="0" w:space="0" w:color="auto"/>
            <w:right w:val="none" w:sz="0" w:space="0" w:color="auto"/>
          </w:divBdr>
        </w:div>
        <w:div w:id="1779979920">
          <w:marLeft w:val="0"/>
          <w:marRight w:val="0"/>
          <w:marTop w:val="0"/>
          <w:marBottom w:val="0"/>
          <w:divBdr>
            <w:top w:val="none" w:sz="0" w:space="0" w:color="auto"/>
            <w:left w:val="none" w:sz="0" w:space="0" w:color="auto"/>
            <w:bottom w:val="none" w:sz="0" w:space="0" w:color="auto"/>
            <w:right w:val="none" w:sz="0" w:space="0" w:color="auto"/>
          </w:divBdr>
        </w:div>
        <w:div w:id="1784032546">
          <w:marLeft w:val="0"/>
          <w:marRight w:val="0"/>
          <w:marTop w:val="0"/>
          <w:marBottom w:val="0"/>
          <w:divBdr>
            <w:top w:val="none" w:sz="0" w:space="0" w:color="auto"/>
            <w:left w:val="none" w:sz="0" w:space="0" w:color="auto"/>
            <w:bottom w:val="none" w:sz="0" w:space="0" w:color="auto"/>
            <w:right w:val="none" w:sz="0" w:space="0" w:color="auto"/>
          </w:divBdr>
        </w:div>
        <w:div w:id="1914772030">
          <w:marLeft w:val="0"/>
          <w:marRight w:val="0"/>
          <w:marTop w:val="0"/>
          <w:marBottom w:val="0"/>
          <w:divBdr>
            <w:top w:val="none" w:sz="0" w:space="0" w:color="auto"/>
            <w:left w:val="none" w:sz="0" w:space="0" w:color="auto"/>
            <w:bottom w:val="none" w:sz="0" w:space="0" w:color="auto"/>
            <w:right w:val="none" w:sz="0" w:space="0" w:color="auto"/>
          </w:divBdr>
        </w:div>
        <w:div w:id="2059235698">
          <w:marLeft w:val="0"/>
          <w:marRight w:val="0"/>
          <w:marTop w:val="0"/>
          <w:marBottom w:val="0"/>
          <w:divBdr>
            <w:top w:val="none" w:sz="0" w:space="0" w:color="auto"/>
            <w:left w:val="none" w:sz="0" w:space="0" w:color="auto"/>
            <w:bottom w:val="none" w:sz="0" w:space="0" w:color="auto"/>
            <w:right w:val="none" w:sz="0" w:space="0" w:color="auto"/>
          </w:divBdr>
        </w:div>
      </w:divsChild>
    </w:div>
    <w:div w:id="889877753">
      <w:bodyDiv w:val="1"/>
      <w:marLeft w:val="0"/>
      <w:marRight w:val="0"/>
      <w:marTop w:val="0"/>
      <w:marBottom w:val="0"/>
      <w:divBdr>
        <w:top w:val="none" w:sz="0" w:space="0" w:color="auto"/>
        <w:left w:val="none" w:sz="0" w:space="0" w:color="auto"/>
        <w:bottom w:val="none" w:sz="0" w:space="0" w:color="auto"/>
        <w:right w:val="none" w:sz="0" w:space="0" w:color="auto"/>
      </w:divBdr>
      <w:divsChild>
        <w:div w:id="182400608">
          <w:marLeft w:val="0"/>
          <w:marRight w:val="0"/>
          <w:marTop w:val="0"/>
          <w:marBottom w:val="0"/>
          <w:divBdr>
            <w:top w:val="none" w:sz="0" w:space="0" w:color="auto"/>
            <w:left w:val="none" w:sz="0" w:space="0" w:color="auto"/>
            <w:bottom w:val="none" w:sz="0" w:space="0" w:color="auto"/>
            <w:right w:val="none" w:sz="0" w:space="0" w:color="auto"/>
          </w:divBdr>
        </w:div>
        <w:div w:id="588084363">
          <w:marLeft w:val="0"/>
          <w:marRight w:val="0"/>
          <w:marTop w:val="0"/>
          <w:marBottom w:val="0"/>
          <w:divBdr>
            <w:top w:val="none" w:sz="0" w:space="0" w:color="auto"/>
            <w:left w:val="none" w:sz="0" w:space="0" w:color="auto"/>
            <w:bottom w:val="none" w:sz="0" w:space="0" w:color="auto"/>
            <w:right w:val="none" w:sz="0" w:space="0" w:color="auto"/>
          </w:divBdr>
        </w:div>
        <w:div w:id="1092975160">
          <w:marLeft w:val="0"/>
          <w:marRight w:val="0"/>
          <w:marTop w:val="0"/>
          <w:marBottom w:val="0"/>
          <w:divBdr>
            <w:top w:val="none" w:sz="0" w:space="0" w:color="auto"/>
            <w:left w:val="none" w:sz="0" w:space="0" w:color="auto"/>
            <w:bottom w:val="none" w:sz="0" w:space="0" w:color="auto"/>
            <w:right w:val="none" w:sz="0" w:space="0" w:color="auto"/>
          </w:divBdr>
        </w:div>
        <w:div w:id="1316298012">
          <w:marLeft w:val="0"/>
          <w:marRight w:val="0"/>
          <w:marTop w:val="0"/>
          <w:marBottom w:val="0"/>
          <w:divBdr>
            <w:top w:val="none" w:sz="0" w:space="0" w:color="auto"/>
            <w:left w:val="none" w:sz="0" w:space="0" w:color="auto"/>
            <w:bottom w:val="none" w:sz="0" w:space="0" w:color="auto"/>
            <w:right w:val="none" w:sz="0" w:space="0" w:color="auto"/>
          </w:divBdr>
        </w:div>
        <w:div w:id="1765414497">
          <w:marLeft w:val="0"/>
          <w:marRight w:val="0"/>
          <w:marTop w:val="0"/>
          <w:marBottom w:val="0"/>
          <w:divBdr>
            <w:top w:val="none" w:sz="0" w:space="0" w:color="auto"/>
            <w:left w:val="none" w:sz="0" w:space="0" w:color="auto"/>
            <w:bottom w:val="none" w:sz="0" w:space="0" w:color="auto"/>
            <w:right w:val="none" w:sz="0" w:space="0" w:color="auto"/>
          </w:divBdr>
        </w:div>
      </w:divsChild>
    </w:div>
    <w:div w:id="907569070">
      <w:bodyDiv w:val="1"/>
      <w:marLeft w:val="0"/>
      <w:marRight w:val="0"/>
      <w:marTop w:val="0"/>
      <w:marBottom w:val="0"/>
      <w:divBdr>
        <w:top w:val="none" w:sz="0" w:space="0" w:color="auto"/>
        <w:left w:val="none" w:sz="0" w:space="0" w:color="auto"/>
        <w:bottom w:val="none" w:sz="0" w:space="0" w:color="auto"/>
        <w:right w:val="none" w:sz="0" w:space="0" w:color="auto"/>
      </w:divBdr>
      <w:divsChild>
        <w:div w:id="18744185">
          <w:marLeft w:val="0"/>
          <w:marRight w:val="0"/>
          <w:marTop w:val="0"/>
          <w:marBottom w:val="0"/>
          <w:divBdr>
            <w:top w:val="none" w:sz="0" w:space="0" w:color="auto"/>
            <w:left w:val="none" w:sz="0" w:space="0" w:color="auto"/>
            <w:bottom w:val="none" w:sz="0" w:space="0" w:color="auto"/>
            <w:right w:val="none" w:sz="0" w:space="0" w:color="auto"/>
          </w:divBdr>
        </w:div>
        <w:div w:id="23408420">
          <w:marLeft w:val="0"/>
          <w:marRight w:val="0"/>
          <w:marTop w:val="0"/>
          <w:marBottom w:val="0"/>
          <w:divBdr>
            <w:top w:val="none" w:sz="0" w:space="0" w:color="auto"/>
            <w:left w:val="none" w:sz="0" w:space="0" w:color="auto"/>
            <w:bottom w:val="none" w:sz="0" w:space="0" w:color="auto"/>
            <w:right w:val="none" w:sz="0" w:space="0" w:color="auto"/>
          </w:divBdr>
        </w:div>
        <w:div w:id="57829134">
          <w:marLeft w:val="0"/>
          <w:marRight w:val="0"/>
          <w:marTop w:val="0"/>
          <w:marBottom w:val="0"/>
          <w:divBdr>
            <w:top w:val="none" w:sz="0" w:space="0" w:color="auto"/>
            <w:left w:val="none" w:sz="0" w:space="0" w:color="auto"/>
            <w:bottom w:val="none" w:sz="0" w:space="0" w:color="auto"/>
            <w:right w:val="none" w:sz="0" w:space="0" w:color="auto"/>
          </w:divBdr>
        </w:div>
        <w:div w:id="239564623">
          <w:marLeft w:val="0"/>
          <w:marRight w:val="0"/>
          <w:marTop w:val="0"/>
          <w:marBottom w:val="0"/>
          <w:divBdr>
            <w:top w:val="none" w:sz="0" w:space="0" w:color="auto"/>
            <w:left w:val="none" w:sz="0" w:space="0" w:color="auto"/>
            <w:bottom w:val="none" w:sz="0" w:space="0" w:color="auto"/>
            <w:right w:val="none" w:sz="0" w:space="0" w:color="auto"/>
          </w:divBdr>
        </w:div>
        <w:div w:id="340592444">
          <w:marLeft w:val="0"/>
          <w:marRight w:val="0"/>
          <w:marTop w:val="0"/>
          <w:marBottom w:val="0"/>
          <w:divBdr>
            <w:top w:val="none" w:sz="0" w:space="0" w:color="auto"/>
            <w:left w:val="none" w:sz="0" w:space="0" w:color="auto"/>
            <w:bottom w:val="none" w:sz="0" w:space="0" w:color="auto"/>
            <w:right w:val="none" w:sz="0" w:space="0" w:color="auto"/>
          </w:divBdr>
        </w:div>
        <w:div w:id="346374258">
          <w:marLeft w:val="0"/>
          <w:marRight w:val="0"/>
          <w:marTop w:val="0"/>
          <w:marBottom w:val="0"/>
          <w:divBdr>
            <w:top w:val="none" w:sz="0" w:space="0" w:color="auto"/>
            <w:left w:val="none" w:sz="0" w:space="0" w:color="auto"/>
            <w:bottom w:val="none" w:sz="0" w:space="0" w:color="auto"/>
            <w:right w:val="none" w:sz="0" w:space="0" w:color="auto"/>
          </w:divBdr>
        </w:div>
        <w:div w:id="601382567">
          <w:marLeft w:val="0"/>
          <w:marRight w:val="0"/>
          <w:marTop w:val="0"/>
          <w:marBottom w:val="0"/>
          <w:divBdr>
            <w:top w:val="none" w:sz="0" w:space="0" w:color="auto"/>
            <w:left w:val="none" w:sz="0" w:space="0" w:color="auto"/>
            <w:bottom w:val="none" w:sz="0" w:space="0" w:color="auto"/>
            <w:right w:val="none" w:sz="0" w:space="0" w:color="auto"/>
          </w:divBdr>
        </w:div>
        <w:div w:id="655107556">
          <w:marLeft w:val="0"/>
          <w:marRight w:val="0"/>
          <w:marTop w:val="0"/>
          <w:marBottom w:val="0"/>
          <w:divBdr>
            <w:top w:val="none" w:sz="0" w:space="0" w:color="auto"/>
            <w:left w:val="none" w:sz="0" w:space="0" w:color="auto"/>
            <w:bottom w:val="none" w:sz="0" w:space="0" w:color="auto"/>
            <w:right w:val="none" w:sz="0" w:space="0" w:color="auto"/>
          </w:divBdr>
        </w:div>
        <w:div w:id="752433449">
          <w:marLeft w:val="0"/>
          <w:marRight w:val="0"/>
          <w:marTop w:val="0"/>
          <w:marBottom w:val="0"/>
          <w:divBdr>
            <w:top w:val="none" w:sz="0" w:space="0" w:color="auto"/>
            <w:left w:val="none" w:sz="0" w:space="0" w:color="auto"/>
            <w:bottom w:val="none" w:sz="0" w:space="0" w:color="auto"/>
            <w:right w:val="none" w:sz="0" w:space="0" w:color="auto"/>
          </w:divBdr>
        </w:div>
        <w:div w:id="841893054">
          <w:marLeft w:val="0"/>
          <w:marRight w:val="0"/>
          <w:marTop w:val="0"/>
          <w:marBottom w:val="0"/>
          <w:divBdr>
            <w:top w:val="none" w:sz="0" w:space="0" w:color="auto"/>
            <w:left w:val="none" w:sz="0" w:space="0" w:color="auto"/>
            <w:bottom w:val="none" w:sz="0" w:space="0" w:color="auto"/>
            <w:right w:val="none" w:sz="0" w:space="0" w:color="auto"/>
          </w:divBdr>
        </w:div>
        <w:div w:id="855731356">
          <w:marLeft w:val="0"/>
          <w:marRight w:val="0"/>
          <w:marTop w:val="0"/>
          <w:marBottom w:val="0"/>
          <w:divBdr>
            <w:top w:val="none" w:sz="0" w:space="0" w:color="auto"/>
            <w:left w:val="none" w:sz="0" w:space="0" w:color="auto"/>
            <w:bottom w:val="none" w:sz="0" w:space="0" w:color="auto"/>
            <w:right w:val="none" w:sz="0" w:space="0" w:color="auto"/>
          </w:divBdr>
        </w:div>
        <w:div w:id="901133775">
          <w:marLeft w:val="0"/>
          <w:marRight w:val="0"/>
          <w:marTop w:val="0"/>
          <w:marBottom w:val="0"/>
          <w:divBdr>
            <w:top w:val="none" w:sz="0" w:space="0" w:color="auto"/>
            <w:left w:val="none" w:sz="0" w:space="0" w:color="auto"/>
            <w:bottom w:val="none" w:sz="0" w:space="0" w:color="auto"/>
            <w:right w:val="none" w:sz="0" w:space="0" w:color="auto"/>
          </w:divBdr>
        </w:div>
        <w:div w:id="982391883">
          <w:marLeft w:val="0"/>
          <w:marRight w:val="0"/>
          <w:marTop w:val="0"/>
          <w:marBottom w:val="0"/>
          <w:divBdr>
            <w:top w:val="none" w:sz="0" w:space="0" w:color="auto"/>
            <w:left w:val="none" w:sz="0" w:space="0" w:color="auto"/>
            <w:bottom w:val="none" w:sz="0" w:space="0" w:color="auto"/>
            <w:right w:val="none" w:sz="0" w:space="0" w:color="auto"/>
          </w:divBdr>
        </w:div>
        <w:div w:id="1001395473">
          <w:marLeft w:val="0"/>
          <w:marRight w:val="0"/>
          <w:marTop w:val="0"/>
          <w:marBottom w:val="0"/>
          <w:divBdr>
            <w:top w:val="none" w:sz="0" w:space="0" w:color="auto"/>
            <w:left w:val="none" w:sz="0" w:space="0" w:color="auto"/>
            <w:bottom w:val="none" w:sz="0" w:space="0" w:color="auto"/>
            <w:right w:val="none" w:sz="0" w:space="0" w:color="auto"/>
          </w:divBdr>
        </w:div>
        <w:div w:id="1107774059">
          <w:marLeft w:val="0"/>
          <w:marRight w:val="0"/>
          <w:marTop w:val="0"/>
          <w:marBottom w:val="0"/>
          <w:divBdr>
            <w:top w:val="none" w:sz="0" w:space="0" w:color="auto"/>
            <w:left w:val="none" w:sz="0" w:space="0" w:color="auto"/>
            <w:bottom w:val="none" w:sz="0" w:space="0" w:color="auto"/>
            <w:right w:val="none" w:sz="0" w:space="0" w:color="auto"/>
          </w:divBdr>
        </w:div>
        <w:div w:id="1121918490">
          <w:marLeft w:val="0"/>
          <w:marRight w:val="0"/>
          <w:marTop w:val="0"/>
          <w:marBottom w:val="0"/>
          <w:divBdr>
            <w:top w:val="none" w:sz="0" w:space="0" w:color="auto"/>
            <w:left w:val="none" w:sz="0" w:space="0" w:color="auto"/>
            <w:bottom w:val="none" w:sz="0" w:space="0" w:color="auto"/>
            <w:right w:val="none" w:sz="0" w:space="0" w:color="auto"/>
          </w:divBdr>
        </w:div>
        <w:div w:id="1228611030">
          <w:marLeft w:val="0"/>
          <w:marRight w:val="0"/>
          <w:marTop w:val="0"/>
          <w:marBottom w:val="0"/>
          <w:divBdr>
            <w:top w:val="none" w:sz="0" w:space="0" w:color="auto"/>
            <w:left w:val="none" w:sz="0" w:space="0" w:color="auto"/>
            <w:bottom w:val="none" w:sz="0" w:space="0" w:color="auto"/>
            <w:right w:val="none" w:sz="0" w:space="0" w:color="auto"/>
          </w:divBdr>
        </w:div>
        <w:div w:id="1262376814">
          <w:marLeft w:val="0"/>
          <w:marRight w:val="0"/>
          <w:marTop w:val="0"/>
          <w:marBottom w:val="0"/>
          <w:divBdr>
            <w:top w:val="none" w:sz="0" w:space="0" w:color="auto"/>
            <w:left w:val="none" w:sz="0" w:space="0" w:color="auto"/>
            <w:bottom w:val="none" w:sz="0" w:space="0" w:color="auto"/>
            <w:right w:val="none" w:sz="0" w:space="0" w:color="auto"/>
          </w:divBdr>
        </w:div>
        <w:div w:id="1347706024">
          <w:marLeft w:val="0"/>
          <w:marRight w:val="0"/>
          <w:marTop w:val="0"/>
          <w:marBottom w:val="0"/>
          <w:divBdr>
            <w:top w:val="none" w:sz="0" w:space="0" w:color="auto"/>
            <w:left w:val="none" w:sz="0" w:space="0" w:color="auto"/>
            <w:bottom w:val="none" w:sz="0" w:space="0" w:color="auto"/>
            <w:right w:val="none" w:sz="0" w:space="0" w:color="auto"/>
          </w:divBdr>
        </w:div>
        <w:div w:id="1414858387">
          <w:marLeft w:val="0"/>
          <w:marRight w:val="0"/>
          <w:marTop w:val="0"/>
          <w:marBottom w:val="0"/>
          <w:divBdr>
            <w:top w:val="none" w:sz="0" w:space="0" w:color="auto"/>
            <w:left w:val="none" w:sz="0" w:space="0" w:color="auto"/>
            <w:bottom w:val="none" w:sz="0" w:space="0" w:color="auto"/>
            <w:right w:val="none" w:sz="0" w:space="0" w:color="auto"/>
          </w:divBdr>
        </w:div>
        <w:div w:id="1415584774">
          <w:marLeft w:val="0"/>
          <w:marRight w:val="0"/>
          <w:marTop w:val="0"/>
          <w:marBottom w:val="0"/>
          <w:divBdr>
            <w:top w:val="none" w:sz="0" w:space="0" w:color="auto"/>
            <w:left w:val="none" w:sz="0" w:space="0" w:color="auto"/>
            <w:bottom w:val="none" w:sz="0" w:space="0" w:color="auto"/>
            <w:right w:val="none" w:sz="0" w:space="0" w:color="auto"/>
          </w:divBdr>
        </w:div>
        <w:div w:id="1473399297">
          <w:marLeft w:val="0"/>
          <w:marRight w:val="0"/>
          <w:marTop w:val="0"/>
          <w:marBottom w:val="0"/>
          <w:divBdr>
            <w:top w:val="none" w:sz="0" w:space="0" w:color="auto"/>
            <w:left w:val="none" w:sz="0" w:space="0" w:color="auto"/>
            <w:bottom w:val="none" w:sz="0" w:space="0" w:color="auto"/>
            <w:right w:val="none" w:sz="0" w:space="0" w:color="auto"/>
          </w:divBdr>
        </w:div>
        <w:div w:id="1573736057">
          <w:marLeft w:val="0"/>
          <w:marRight w:val="0"/>
          <w:marTop w:val="0"/>
          <w:marBottom w:val="0"/>
          <w:divBdr>
            <w:top w:val="none" w:sz="0" w:space="0" w:color="auto"/>
            <w:left w:val="none" w:sz="0" w:space="0" w:color="auto"/>
            <w:bottom w:val="none" w:sz="0" w:space="0" w:color="auto"/>
            <w:right w:val="none" w:sz="0" w:space="0" w:color="auto"/>
          </w:divBdr>
        </w:div>
        <w:div w:id="1576015705">
          <w:marLeft w:val="0"/>
          <w:marRight w:val="0"/>
          <w:marTop w:val="0"/>
          <w:marBottom w:val="0"/>
          <w:divBdr>
            <w:top w:val="none" w:sz="0" w:space="0" w:color="auto"/>
            <w:left w:val="none" w:sz="0" w:space="0" w:color="auto"/>
            <w:bottom w:val="none" w:sz="0" w:space="0" w:color="auto"/>
            <w:right w:val="none" w:sz="0" w:space="0" w:color="auto"/>
          </w:divBdr>
        </w:div>
        <w:div w:id="1694458405">
          <w:marLeft w:val="0"/>
          <w:marRight w:val="0"/>
          <w:marTop w:val="0"/>
          <w:marBottom w:val="0"/>
          <w:divBdr>
            <w:top w:val="none" w:sz="0" w:space="0" w:color="auto"/>
            <w:left w:val="none" w:sz="0" w:space="0" w:color="auto"/>
            <w:bottom w:val="none" w:sz="0" w:space="0" w:color="auto"/>
            <w:right w:val="none" w:sz="0" w:space="0" w:color="auto"/>
          </w:divBdr>
        </w:div>
        <w:div w:id="1865898316">
          <w:marLeft w:val="0"/>
          <w:marRight w:val="0"/>
          <w:marTop w:val="0"/>
          <w:marBottom w:val="0"/>
          <w:divBdr>
            <w:top w:val="none" w:sz="0" w:space="0" w:color="auto"/>
            <w:left w:val="none" w:sz="0" w:space="0" w:color="auto"/>
            <w:bottom w:val="none" w:sz="0" w:space="0" w:color="auto"/>
            <w:right w:val="none" w:sz="0" w:space="0" w:color="auto"/>
          </w:divBdr>
        </w:div>
        <w:div w:id="1907766546">
          <w:marLeft w:val="0"/>
          <w:marRight w:val="0"/>
          <w:marTop w:val="0"/>
          <w:marBottom w:val="0"/>
          <w:divBdr>
            <w:top w:val="none" w:sz="0" w:space="0" w:color="auto"/>
            <w:left w:val="none" w:sz="0" w:space="0" w:color="auto"/>
            <w:bottom w:val="none" w:sz="0" w:space="0" w:color="auto"/>
            <w:right w:val="none" w:sz="0" w:space="0" w:color="auto"/>
          </w:divBdr>
        </w:div>
        <w:div w:id="1935743162">
          <w:marLeft w:val="0"/>
          <w:marRight w:val="0"/>
          <w:marTop w:val="0"/>
          <w:marBottom w:val="0"/>
          <w:divBdr>
            <w:top w:val="none" w:sz="0" w:space="0" w:color="auto"/>
            <w:left w:val="none" w:sz="0" w:space="0" w:color="auto"/>
            <w:bottom w:val="none" w:sz="0" w:space="0" w:color="auto"/>
            <w:right w:val="none" w:sz="0" w:space="0" w:color="auto"/>
          </w:divBdr>
        </w:div>
        <w:div w:id="2086295134">
          <w:marLeft w:val="0"/>
          <w:marRight w:val="0"/>
          <w:marTop w:val="0"/>
          <w:marBottom w:val="0"/>
          <w:divBdr>
            <w:top w:val="none" w:sz="0" w:space="0" w:color="auto"/>
            <w:left w:val="none" w:sz="0" w:space="0" w:color="auto"/>
            <w:bottom w:val="none" w:sz="0" w:space="0" w:color="auto"/>
            <w:right w:val="none" w:sz="0" w:space="0" w:color="auto"/>
          </w:divBdr>
        </w:div>
        <w:div w:id="2089620384">
          <w:marLeft w:val="0"/>
          <w:marRight w:val="0"/>
          <w:marTop w:val="0"/>
          <w:marBottom w:val="0"/>
          <w:divBdr>
            <w:top w:val="none" w:sz="0" w:space="0" w:color="auto"/>
            <w:left w:val="none" w:sz="0" w:space="0" w:color="auto"/>
            <w:bottom w:val="none" w:sz="0" w:space="0" w:color="auto"/>
            <w:right w:val="none" w:sz="0" w:space="0" w:color="auto"/>
          </w:divBdr>
        </w:div>
        <w:div w:id="2140603919">
          <w:marLeft w:val="0"/>
          <w:marRight w:val="0"/>
          <w:marTop w:val="0"/>
          <w:marBottom w:val="0"/>
          <w:divBdr>
            <w:top w:val="none" w:sz="0" w:space="0" w:color="auto"/>
            <w:left w:val="none" w:sz="0" w:space="0" w:color="auto"/>
            <w:bottom w:val="none" w:sz="0" w:space="0" w:color="auto"/>
            <w:right w:val="none" w:sz="0" w:space="0" w:color="auto"/>
          </w:divBdr>
        </w:div>
      </w:divsChild>
    </w:div>
    <w:div w:id="1038117560">
      <w:bodyDiv w:val="1"/>
      <w:marLeft w:val="0"/>
      <w:marRight w:val="0"/>
      <w:marTop w:val="0"/>
      <w:marBottom w:val="0"/>
      <w:divBdr>
        <w:top w:val="none" w:sz="0" w:space="0" w:color="auto"/>
        <w:left w:val="none" w:sz="0" w:space="0" w:color="auto"/>
        <w:bottom w:val="none" w:sz="0" w:space="0" w:color="auto"/>
        <w:right w:val="none" w:sz="0" w:space="0" w:color="auto"/>
      </w:divBdr>
    </w:div>
    <w:div w:id="1039013922">
      <w:bodyDiv w:val="1"/>
      <w:marLeft w:val="0"/>
      <w:marRight w:val="0"/>
      <w:marTop w:val="0"/>
      <w:marBottom w:val="0"/>
      <w:divBdr>
        <w:top w:val="none" w:sz="0" w:space="0" w:color="auto"/>
        <w:left w:val="none" w:sz="0" w:space="0" w:color="auto"/>
        <w:bottom w:val="none" w:sz="0" w:space="0" w:color="auto"/>
        <w:right w:val="none" w:sz="0" w:space="0" w:color="auto"/>
      </w:divBdr>
      <w:divsChild>
        <w:div w:id="23096980">
          <w:marLeft w:val="0"/>
          <w:marRight w:val="0"/>
          <w:marTop w:val="0"/>
          <w:marBottom w:val="0"/>
          <w:divBdr>
            <w:top w:val="none" w:sz="0" w:space="0" w:color="auto"/>
            <w:left w:val="none" w:sz="0" w:space="0" w:color="auto"/>
            <w:bottom w:val="none" w:sz="0" w:space="0" w:color="auto"/>
            <w:right w:val="none" w:sz="0" w:space="0" w:color="auto"/>
          </w:divBdr>
        </w:div>
        <w:div w:id="206839513">
          <w:marLeft w:val="0"/>
          <w:marRight w:val="0"/>
          <w:marTop w:val="0"/>
          <w:marBottom w:val="0"/>
          <w:divBdr>
            <w:top w:val="none" w:sz="0" w:space="0" w:color="auto"/>
            <w:left w:val="none" w:sz="0" w:space="0" w:color="auto"/>
            <w:bottom w:val="none" w:sz="0" w:space="0" w:color="auto"/>
            <w:right w:val="none" w:sz="0" w:space="0" w:color="auto"/>
          </w:divBdr>
        </w:div>
        <w:div w:id="1070268739">
          <w:marLeft w:val="0"/>
          <w:marRight w:val="0"/>
          <w:marTop w:val="0"/>
          <w:marBottom w:val="0"/>
          <w:divBdr>
            <w:top w:val="none" w:sz="0" w:space="0" w:color="auto"/>
            <w:left w:val="none" w:sz="0" w:space="0" w:color="auto"/>
            <w:bottom w:val="none" w:sz="0" w:space="0" w:color="auto"/>
            <w:right w:val="none" w:sz="0" w:space="0" w:color="auto"/>
          </w:divBdr>
        </w:div>
        <w:div w:id="1179463743">
          <w:marLeft w:val="0"/>
          <w:marRight w:val="0"/>
          <w:marTop w:val="0"/>
          <w:marBottom w:val="0"/>
          <w:divBdr>
            <w:top w:val="none" w:sz="0" w:space="0" w:color="auto"/>
            <w:left w:val="none" w:sz="0" w:space="0" w:color="auto"/>
            <w:bottom w:val="none" w:sz="0" w:space="0" w:color="auto"/>
            <w:right w:val="none" w:sz="0" w:space="0" w:color="auto"/>
          </w:divBdr>
        </w:div>
        <w:div w:id="1241403146">
          <w:marLeft w:val="0"/>
          <w:marRight w:val="0"/>
          <w:marTop w:val="0"/>
          <w:marBottom w:val="0"/>
          <w:divBdr>
            <w:top w:val="none" w:sz="0" w:space="0" w:color="auto"/>
            <w:left w:val="none" w:sz="0" w:space="0" w:color="auto"/>
            <w:bottom w:val="none" w:sz="0" w:space="0" w:color="auto"/>
            <w:right w:val="none" w:sz="0" w:space="0" w:color="auto"/>
          </w:divBdr>
        </w:div>
        <w:div w:id="1473597841">
          <w:marLeft w:val="0"/>
          <w:marRight w:val="0"/>
          <w:marTop w:val="0"/>
          <w:marBottom w:val="0"/>
          <w:divBdr>
            <w:top w:val="none" w:sz="0" w:space="0" w:color="auto"/>
            <w:left w:val="none" w:sz="0" w:space="0" w:color="auto"/>
            <w:bottom w:val="none" w:sz="0" w:space="0" w:color="auto"/>
            <w:right w:val="none" w:sz="0" w:space="0" w:color="auto"/>
          </w:divBdr>
        </w:div>
        <w:div w:id="1527790298">
          <w:marLeft w:val="0"/>
          <w:marRight w:val="0"/>
          <w:marTop w:val="0"/>
          <w:marBottom w:val="0"/>
          <w:divBdr>
            <w:top w:val="none" w:sz="0" w:space="0" w:color="auto"/>
            <w:left w:val="none" w:sz="0" w:space="0" w:color="auto"/>
            <w:bottom w:val="none" w:sz="0" w:space="0" w:color="auto"/>
            <w:right w:val="none" w:sz="0" w:space="0" w:color="auto"/>
          </w:divBdr>
        </w:div>
        <w:div w:id="1670449403">
          <w:marLeft w:val="0"/>
          <w:marRight w:val="0"/>
          <w:marTop w:val="0"/>
          <w:marBottom w:val="0"/>
          <w:divBdr>
            <w:top w:val="none" w:sz="0" w:space="0" w:color="auto"/>
            <w:left w:val="none" w:sz="0" w:space="0" w:color="auto"/>
            <w:bottom w:val="none" w:sz="0" w:space="0" w:color="auto"/>
            <w:right w:val="none" w:sz="0" w:space="0" w:color="auto"/>
          </w:divBdr>
        </w:div>
        <w:div w:id="1685085712">
          <w:marLeft w:val="0"/>
          <w:marRight w:val="0"/>
          <w:marTop w:val="0"/>
          <w:marBottom w:val="0"/>
          <w:divBdr>
            <w:top w:val="none" w:sz="0" w:space="0" w:color="auto"/>
            <w:left w:val="none" w:sz="0" w:space="0" w:color="auto"/>
            <w:bottom w:val="none" w:sz="0" w:space="0" w:color="auto"/>
            <w:right w:val="none" w:sz="0" w:space="0" w:color="auto"/>
          </w:divBdr>
        </w:div>
        <w:div w:id="1997345186">
          <w:marLeft w:val="0"/>
          <w:marRight w:val="0"/>
          <w:marTop w:val="0"/>
          <w:marBottom w:val="0"/>
          <w:divBdr>
            <w:top w:val="none" w:sz="0" w:space="0" w:color="auto"/>
            <w:left w:val="none" w:sz="0" w:space="0" w:color="auto"/>
            <w:bottom w:val="none" w:sz="0" w:space="0" w:color="auto"/>
            <w:right w:val="none" w:sz="0" w:space="0" w:color="auto"/>
          </w:divBdr>
        </w:div>
        <w:div w:id="1998802932">
          <w:marLeft w:val="0"/>
          <w:marRight w:val="0"/>
          <w:marTop w:val="0"/>
          <w:marBottom w:val="0"/>
          <w:divBdr>
            <w:top w:val="none" w:sz="0" w:space="0" w:color="auto"/>
            <w:left w:val="none" w:sz="0" w:space="0" w:color="auto"/>
            <w:bottom w:val="none" w:sz="0" w:space="0" w:color="auto"/>
            <w:right w:val="none" w:sz="0" w:space="0" w:color="auto"/>
          </w:divBdr>
        </w:div>
      </w:divsChild>
    </w:div>
    <w:div w:id="1047683810">
      <w:bodyDiv w:val="1"/>
      <w:marLeft w:val="0"/>
      <w:marRight w:val="0"/>
      <w:marTop w:val="0"/>
      <w:marBottom w:val="0"/>
      <w:divBdr>
        <w:top w:val="none" w:sz="0" w:space="0" w:color="auto"/>
        <w:left w:val="none" w:sz="0" w:space="0" w:color="auto"/>
        <w:bottom w:val="none" w:sz="0" w:space="0" w:color="auto"/>
        <w:right w:val="none" w:sz="0" w:space="0" w:color="auto"/>
      </w:divBdr>
      <w:divsChild>
        <w:div w:id="104883082">
          <w:marLeft w:val="0"/>
          <w:marRight w:val="0"/>
          <w:marTop w:val="0"/>
          <w:marBottom w:val="0"/>
          <w:divBdr>
            <w:top w:val="none" w:sz="0" w:space="0" w:color="auto"/>
            <w:left w:val="none" w:sz="0" w:space="0" w:color="auto"/>
            <w:bottom w:val="none" w:sz="0" w:space="0" w:color="auto"/>
            <w:right w:val="none" w:sz="0" w:space="0" w:color="auto"/>
          </w:divBdr>
        </w:div>
        <w:div w:id="143936471">
          <w:marLeft w:val="0"/>
          <w:marRight w:val="0"/>
          <w:marTop w:val="0"/>
          <w:marBottom w:val="0"/>
          <w:divBdr>
            <w:top w:val="none" w:sz="0" w:space="0" w:color="auto"/>
            <w:left w:val="none" w:sz="0" w:space="0" w:color="auto"/>
            <w:bottom w:val="none" w:sz="0" w:space="0" w:color="auto"/>
            <w:right w:val="none" w:sz="0" w:space="0" w:color="auto"/>
          </w:divBdr>
        </w:div>
        <w:div w:id="156501365">
          <w:marLeft w:val="0"/>
          <w:marRight w:val="0"/>
          <w:marTop w:val="0"/>
          <w:marBottom w:val="0"/>
          <w:divBdr>
            <w:top w:val="none" w:sz="0" w:space="0" w:color="auto"/>
            <w:left w:val="none" w:sz="0" w:space="0" w:color="auto"/>
            <w:bottom w:val="none" w:sz="0" w:space="0" w:color="auto"/>
            <w:right w:val="none" w:sz="0" w:space="0" w:color="auto"/>
          </w:divBdr>
        </w:div>
        <w:div w:id="203907645">
          <w:marLeft w:val="0"/>
          <w:marRight w:val="0"/>
          <w:marTop w:val="0"/>
          <w:marBottom w:val="0"/>
          <w:divBdr>
            <w:top w:val="none" w:sz="0" w:space="0" w:color="auto"/>
            <w:left w:val="none" w:sz="0" w:space="0" w:color="auto"/>
            <w:bottom w:val="none" w:sz="0" w:space="0" w:color="auto"/>
            <w:right w:val="none" w:sz="0" w:space="0" w:color="auto"/>
          </w:divBdr>
        </w:div>
        <w:div w:id="337772900">
          <w:marLeft w:val="0"/>
          <w:marRight w:val="0"/>
          <w:marTop w:val="0"/>
          <w:marBottom w:val="0"/>
          <w:divBdr>
            <w:top w:val="none" w:sz="0" w:space="0" w:color="auto"/>
            <w:left w:val="none" w:sz="0" w:space="0" w:color="auto"/>
            <w:bottom w:val="none" w:sz="0" w:space="0" w:color="auto"/>
            <w:right w:val="none" w:sz="0" w:space="0" w:color="auto"/>
          </w:divBdr>
        </w:div>
        <w:div w:id="340402755">
          <w:marLeft w:val="0"/>
          <w:marRight w:val="0"/>
          <w:marTop w:val="0"/>
          <w:marBottom w:val="0"/>
          <w:divBdr>
            <w:top w:val="none" w:sz="0" w:space="0" w:color="auto"/>
            <w:left w:val="none" w:sz="0" w:space="0" w:color="auto"/>
            <w:bottom w:val="none" w:sz="0" w:space="0" w:color="auto"/>
            <w:right w:val="none" w:sz="0" w:space="0" w:color="auto"/>
          </w:divBdr>
        </w:div>
        <w:div w:id="357314788">
          <w:marLeft w:val="0"/>
          <w:marRight w:val="0"/>
          <w:marTop w:val="0"/>
          <w:marBottom w:val="0"/>
          <w:divBdr>
            <w:top w:val="none" w:sz="0" w:space="0" w:color="auto"/>
            <w:left w:val="none" w:sz="0" w:space="0" w:color="auto"/>
            <w:bottom w:val="none" w:sz="0" w:space="0" w:color="auto"/>
            <w:right w:val="none" w:sz="0" w:space="0" w:color="auto"/>
          </w:divBdr>
        </w:div>
        <w:div w:id="366563604">
          <w:marLeft w:val="0"/>
          <w:marRight w:val="0"/>
          <w:marTop w:val="0"/>
          <w:marBottom w:val="0"/>
          <w:divBdr>
            <w:top w:val="none" w:sz="0" w:space="0" w:color="auto"/>
            <w:left w:val="none" w:sz="0" w:space="0" w:color="auto"/>
            <w:bottom w:val="none" w:sz="0" w:space="0" w:color="auto"/>
            <w:right w:val="none" w:sz="0" w:space="0" w:color="auto"/>
          </w:divBdr>
        </w:div>
        <w:div w:id="401489641">
          <w:marLeft w:val="0"/>
          <w:marRight w:val="0"/>
          <w:marTop w:val="0"/>
          <w:marBottom w:val="0"/>
          <w:divBdr>
            <w:top w:val="none" w:sz="0" w:space="0" w:color="auto"/>
            <w:left w:val="none" w:sz="0" w:space="0" w:color="auto"/>
            <w:bottom w:val="none" w:sz="0" w:space="0" w:color="auto"/>
            <w:right w:val="none" w:sz="0" w:space="0" w:color="auto"/>
          </w:divBdr>
        </w:div>
        <w:div w:id="573702798">
          <w:marLeft w:val="0"/>
          <w:marRight w:val="0"/>
          <w:marTop w:val="0"/>
          <w:marBottom w:val="0"/>
          <w:divBdr>
            <w:top w:val="none" w:sz="0" w:space="0" w:color="auto"/>
            <w:left w:val="none" w:sz="0" w:space="0" w:color="auto"/>
            <w:bottom w:val="none" w:sz="0" w:space="0" w:color="auto"/>
            <w:right w:val="none" w:sz="0" w:space="0" w:color="auto"/>
          </w:divBdr>
        </w:div>
        <w:div w:id="606735220">
          <w:marLeft w:val="0"/>
          <w:marRight w:val="0"/>
          <w:marTop w:val="0"/>
          <w:marBottom w:val="0"/>
          <w:divBdr>
            <w:top w:val="none" w:sz="0" w:space="0" w:color="auto"/>
            <w:left w:val="none" w:sz="0" w:space="0" w:color="auto"/>
            <w:bottom w:val="none" w:sz="0" w:space="0" w:color="auto"/>
            <w:right w:val="none" w:sz="0" w:space="0" w:color="auto"/>
          </w:divBdr>
        </w:div>
        <w:div w:id="927544575">
          <w:marLeft w:val="0"/>
          <w:marRight w:val="0"/>
          <w:marTop w:val="0"/>
          <w:marBottom w:val="0"/>
          <w:divBdr>
            <w:top w:val="none" w:sz="0" w:space="0" w:color="auto"/>
            <w:left w:val="none" w:sz="0" w:space="0" w:color="auto"/>
            <w:bottom w:val="none" w:sz="0" w:space="0" w:color="auto"/>
            <w:right w:val="none" w:sz="0" w:space="0" w:color="auto"/>
          </w:divBdr>
        </w:div>
        <w:div w:id="996686990">
          <w:marLeft w:val="0"/>
          <w:marRight w:val="0"/>
          <w:marTop w:val="0"/>
          <w:marBottom w:val="0"/>
          <w:divBdr>
            <w:top w:val="none" w:sz="0" w:space="0" w:color="auto"/>
            <w:left w:val="none" w:sz="0" w:space="0" w:color="auto"/>
            <w:bottom w:val="none" w:sz="0" w:space="0" w:color="auto"/>
            <w:right w:val="none" w:sz="0" w:space="0" w:color="auto"/>
          </w:divBdr>
        </w:div>
        <w:div w:id="1049962939">
          <w:marLeft w:val="0"/>
          <w:marRight w:val="0"/>
          <w:marTop w:val="0"/>
          <w:marBottom w:val="0"/>
          <w:divBdr>
            <w:top w:val="none" w:sz="0" w:space="0" w:color="auto"/>
            <w:left w:val="none" w:sz="0" w:space="0" w:color="auto"/>
            <w:bottom w:val="none" w:sz="0" w:space="0" w:color="auto"/>
            <w:right w:val="none" w:sz="0" w:space="0" w:color="auto"/>
          </w:divBdr>
        </w:div>
        <w:div w:id="1083993899">
          <w:marLeft w:val="0"/>
          <w:marRight w:val="0"/>
          <w:marTop w:val="0"/>
          <w:marBottom w:val="0"/>
          <w:divBdr>
            <w:top w:val="none" w:sz="0" w:space="0" w:color="auto"/>
            <w:left w:val="none" w:sz="0" w:space="0" w:color="auto"/>
            <w:bottom w:val="none" w:sz="0" w:space="0" w:color="auto"/>
            <w:right w:val="none" w:sz="0" w:space="0" w:color="auto"/>
          </w:divBdr>
        </w:div>
        <w:div w:id="1153638923">
          <w:marLeft w:val="0"/>
          <w:marRight w:val="0"/>
          <w:marTop w:val="0"/>
          <w:marBottom w:val="0"/>
          <w:divBdr>
            <w:top w:val="none" w:sz="0" w:space="0" w:color="auto"/>
            <w:left w:val="none" w:sz="0" w:space="0" w:color="auto"/>
            <w:bottom w:val="none" w:sz="0" w:space="0" w:color="auto"/>
            <w:right w:val="none" w:sz="0" w:space="0" w:color="auto"/>
          </w:divBdr>
        </w:div>
        <w:div w:id="1284532927">
          <w:marLeft w:val="0"/>
          <w:marRight w:val="0"/>
          <w:marTop w:val="0"/>
          <w:marBottom w:val="0"/>
          <w:divBdr>
            <w:top w:val="none" w:sz="0" w:space="0" w:color="auto"/>
            <w:left w:val="none" w:sz="0" w:space="0" w:color="auto"/>
            <w:bottom w:val="none" w:sz="0" w:space="0" w:color="auto"/>
            <w:right w:val="none" w:sz="0" w:space="0" w:color="auto"/>
          </w:divBdr>
        </w:div>
        <w:div w:id="1421681471">
          <w:marLeft w:val="0"/>
          <w:marRight w:val="0"/>
          <w:marTop w:val="0"/>
          <w:marBottom w:val="0"/>
          <w:divBdr>
            <w:top w:val="none" w:sz="0" w:space="0" w:color="auto"/>
            <w:left w:val="none" w:sz="0" w:space="0" w:color="auto"/>
            <w:bottom w:val="none" w:sz="0" w:space="0" w:color="auto"/>
            <w:right w:val="none" w:sz="0" w:space="0" w:color="auto"/>
          </w:divBdr>
        </w:div>
        <w:div w:id="1509253342">
          <w:marLeft w:val="0"/>
          <w:marRight w:val="0"/>
          <w:marTop w:val="0"/>
          <w:marBottom w:val="0"/>
          <w:divBdr>
            <w:top w:val="none" w:sz="0" w:space="0" w:color="auto"/>
            <w:left w:val="none" w:sz="0" w:space="0" w:color="auto"/>
            <w:bottom w:val="none" w:sz="0" w:space="0" w:color="auto"/>
            <w:right w:val="none" w:sz="0" w:space="0" w:color="auto"/>
          </w:divBdr>
        </w:div>
        <w:div w:id="1597205417">
          <w:marLeft w:val="0"/>
          <w:marRight w:val="0"/>
          <w:marTop w:val="0"/>
          <w:marBottom w:val="0"/>
          <w:divBdr>
            <w:top w:val="none" w:sz="0" w:space="0" w:color="auto"/>
            <w:left w:val="none" w:sz="0" w:space="0" w:color="auto"/>
            <w:bottom w:val="none" w:sz="0" w:space="0" w:color="auto"/>
            <w:right w:val="none" w:sz="0" w:space="0" w:color="auto"/>
          </w:divBdr>
        </w:div>
        <w:div w:id="1606382294">
          <w:marLeft w:val="0"/>
          <w:marRight w:val="0"/>
          <w:marTop w:val="0"/>
          <w:marBottom w:val="0"/>
          <w:divBdr>
            <w:top w:val="none" w:sz="0" w:space="0" w:color="auto"/>
            <w:left w:val="none" w:sz="0" w:space="0" w:color="auto"/>
            <w:bottom w:val="none" w:sz="0" w:space="0" w:color="auto"/>
            <w:right w:val="none" w:sz="0" w:space="0" w:color="auto"/>
          </w:divBdr>
        </w:div>
        <w:div w:id="1776512153">
          <w:marLeft w:val="0"/>
          <w:marRight w:val="0"/>
          <w:marTop w:val="0"/>
          <w:marBottom w:val="0"/>
          <w:divBdr>
            <w:top w:val="none" w:sz="0" w:space="0" w:color="auto"/>
            <w:left w:val="none" w:sz="0" w:space="0" w:color="auto"/>
            <w:bottom w:val="none" w:sz="0" w:space="0" w:color="auto"/>
            <w:right w:val="none" w:sz="0" w:space="0" w:color="auto"/>
          </w:divBdr>
        </w:div>
        <w:div w:id="1884369103">
          <w:marLeft w:val="0"/>
          <w:marRight w:val="0"/>
          <w:marTop w:val="0"/>
          <w:marBottom w:val="0"/>
          <w:divBdr>
            <w:top w:val="none" w:sz="0" w:space="0" w:color="auto"/>
            <w:left w:val="none" w:sz="0" w:space="0" w:color="auto"/>
            <w:bottom w:val="none" w:sz="0" w:space="0" w:color="auto"/>
            <w:right w:val="none" w:sz="0" w:space="0" w:color="auto"/>
          </w:divBdr>
        </w:div>
        <w:div w:id="1942882233">
          <w:marLeft w:val="0"/>
          <w:marRight w:val="0"/>
          <w:marTop w:val="0"/>
          <w:marBottom w:val="0"/>
          <w:divBdr>
            <w:top w:val="none" w:sz="0" w:space="0" w:color="auto"/>
            <w:left w:val="none" w:sz="0" w:space="0" w:color="auto"/>
            <w:bottom w:val="none" w:sz="0" w:space="0" w:color="auto"/>
            <w:right w:val="none" w:sz="0" w:space="0" w:color="auto"/>
          </w:divBdr>
        </w:div>
        <w:div w:id="1951859112">
          <w:marLeft w:val="0"/>
          <w:marRight w:val="0"/>
          <w:marTop w:val="0"/>
          <w:marBottom w:val="0"/>
          <w:divBdr>
            <w:top w:val="none" w:sz="0" w:space="0" w:color="auto"/>
            <w:left w:val="none" w:sz="0" w:space="0" w:color="auto"/>
            <w:bottom w:val="none" w:sz="0" w:space="0" w:color="auto"/>
            <w:right w:val="none" w:sz="0" w:space="0" w:color="auto"/>
          </w:divBdr>
        </w:div>
        <w:div w:id="2120487598">
          <w:marLeft w:val="0"/>
          <w:marRight w:val="0"/>
          <w:marTop w:val="0"/>
          <w:marBottom w:val="0"/>
          <w:divBdr>
            <w:top w:val="none" w:sz="0" w:space="0" w:color="auto"/>
            <w:left w:val="none" w:sz="0" w:space="0" w:color="auto"/>
            <w:bottom w:val="none" w:sz="0" w:space="0" w:color="auto"/>
            <w:right w:val="none" w:sz="0" w:space="0" w:color="auto"/>
          </w:divBdr>
        </w:div>
      </w:divsChild>
    </w:div>
    <w:div w:id="1072314257">
      <w:bodyDiv w:val="1"/>
      <w:marLeft w:val="0"/>
      <w:marRight w:val="0"/>
      <w:marTop w:val="0"/>
      <w:marBottom w:val="0"/>
      <w:divBdr>
        <w:top w:val="none" w:sz="0" w:space="0" w:color="auto"/>
        <w:left w:val="none" w:sz="0" w:space="0" w:color="auto"/>
        <w:bottom w:val="none" w:sz="0" w:space="0" w:color="auto"/>
        <w:right w:val="none" w:sz="0" w:space="0" w:color="auto"/>
      </w:divBdr>
      <w:divsChild>
        <w:div w:id="109051911">
          <w:marLeft w:val="0"/>
          <w:marRight w:val="0"/>
          <w:marTop w:val="0"/>
          <w:marBottom w:val="0"/>
          <w:divBdr>
            <w:top w:val="none" w:sz="0" w:space="0" w:color="auto"/>
            <w:left w:val="none" w:sz="0" w:space="0" w:color="auto"/>
            <w:bottom w:val="none" w:sz="0" w:space="0" w:color="auto"/>
            <w:right w:val="none" w:sz="0" w:space="0" w:color="auto"/>
          </w:divBdr>
        </w:div>
        <w:div w:id="121962747">
          <w:marLeft w:val="0"/>
          <w:marRight w:val="0"/>
          <w:marTop w:val="0"/>
          <w:marBottom w:val="0"/>
          <w:divBdr>
            <w:top w:val="none" w:sz="0" w:space="0" w:color="auto"/>
            <w:left w:val="none" w:sz="0" w:space="0" w:color="auto"/>
            <w:bottom w:val="none" w:sz="0" w:space="0" w:color="auto"/>
            <w:right w:val="none" w:sz="0" w:space="0" w:color="auto"/>
          </w:divBdr>
        </w:div>
        <w:div w:id="144857596">
          <w:marLeft w:val="0"/>
          <w:marRight w:val="0"/>
          <w:marTop w:val="0"/>
          <w:marBottom w:val="0"/>
          <w:divBdr>
            <w:top w:val="none" w:sz="0" w:space="0" w:color="auto"/>
            <w:left w:val="none" w:sz="0" w:space="0" w:color="auto"/>
            <w:bottom w:val="none" w:sz="0" w:space="0" w:color="auto"/>
            <w:right w:val="none" w:sz="0" w:space="0" w:color="auto"/>
          </w:divBdr>
        </w:div>
        <w:div w:id="407577931">
          <w:marLeft w:val="0"/>
          <w:marRight w:val="0"/>
          <w:marTop w:val="0"/>
          <w:marBottom w:val="0"/>
          <w:divBdr>
            <w:top w:val="none" w:sz="0" w:space="0" w:color="auto"/>
            <w:left w:val="none" w:sz="0" w:space="0" w:color="auto"/>
            <w:bottom w:val="none" w:sz="0" w:space="0" w:color="auto"/>
            <w:right w:val="none" w:sz="0" w:space="0" w:color="auto"/>
          </w:divBdr>
        </w:div>
        <w:div w:id="465313645">
          <w:marLeft w:val="0"/>
          <w:marRight w:val="0"/>
          <w:marTop w:val="0"/>
          <w:marBottom w:val="0"/>
          <w:divBdr>
            <w:top w:val="none" w:sz="0" w:space="0" w:color="auto"/>
            <w:left w:val="none" w:sz="0" w:space="0" w:color="auto"/>
            <w:bottom w:val="none" w:sz="0" w:space="0" w:color="auto"/>
            <w:right w:val="none" w:sz="0" w:space="0" w:color="auto"/>
          </w:divBdr>
        </w:div>
        <w:div w:id="513345426">
          <w:marLeft w:val="0"/>
          <w:marRight w:val="0"/>
          <w:marTop w:val="0"/>
          <w:marBottom w:val="0"/>
          <w:divBdr>
            <w:top w:val="none" w:sz="0" w:space="0" w:color="auto"/>
            <w:left w:val="none" w:sz="0" w:space="0" w:color="auto"/>
            <w:bottom w:val="none" w:sz="0" w:space="0" w:color="auto"/>
            <w:right w:val="none" w:sz="0" w:space="0" w:color="auto"/>
          </w:divBdr>
        </w:div>
        <w:div w:id="890845106">
          <w:marLeft w:val="0"/>
          <w:marRight w:val="0"/>
          <w:marTop w:val="0"/>
          <w:marBottom w:val="0"/>
          <w:divBdr>
            <w:top w:val="none" w:sz="0" w:space="0" w:color="auto"/>
            <w:left w:val="none" w:sz="0" w:space="0" w:color="auto"/>
            <w:bottom w:val="none" w:sz="0" w:space="0" w:color="auto"/>
            <w:right w:val="none" w:sz="0" w:space="0" w:color="auto"/>
          </w:divBdr>
        </w:div>
        <w:div w:id="958341149">
          <w:marLeft w:val="0"/>
          <w:marRight w:val="0"/>
          <w:marTop w:val="0"/>
          <w:marBottom w:val="0"/>
          <w:divBdr>
            <w:top w:val="none" w:sz="0" w:space="0" w:color="auto"/>
            <w:left w:val="none" w:sz="0" w:space="0" w:color="auto"/>
            <w:bottom w:val="none" w:sz="0" w:space="0" w:color="auto"/>
            <w:right w:val="none" w:sz="0" w:space="0" w:color="auto"/>
          </w:divBdr>
        </w:div>
        <w:div w:id="1046293481">
          <w:marLeft w:val="0"/>
          <w:marRight w:val="0"/>
          <w:marTop w:val="0"/>
          <w:marBottom w:val="0"/>
          <w:divBdr>
            <w:top w:val="none" w:sz="0" w:space="0" w:color="auto"/>
            <w:left w:val="none" w:sz="0" w:space="0" w:color="auto"/>
            <w:bottom w:val="none" w:sz="0" w:space="0" w:color="auto"/>
            <w:right w:val="none" w:sz="0" w:space="0" w:color="auto"/>
          </w:divBdr>
        </w:div>
        <w:div w:id="1300963604">
          <w:marLeft w:val="0"/>
          <w:marRight w:val="0"/>
          <w:marTop w:val="0"/>
          <w:marBottom w:val="0"/>
          <w:divBdr>
            <w:top w:val="none" w:sz="0" w:space="0" w:color="auto"/>
            <w:left w:val="none" w:sz="0" w:space="0" w:color="auto"/>
            <w:bottom w:val="none" w:sz="0" w:space="0" w:color="auto"/>
            <w:right w:val="none" w:sz="0" w:space="0" w:color="auto"/>
          </w:divBdr>
        </w:div>
      </w:divsChild>
    </w:div>
    <w:div w:id="1082263905">
      <w:bodyDiv w:val="1"/>
      <w:marLeft w:val="0"/>
      <w:marRight w:val="0"/>
      <w:marTop w:val="0"/>
      <w:marBottom w:val="0"/>
      <w:divBdr>
        <w:top w:val="none" w:sz="0" w:space="0" w:color="auto"/>
        <w:left w:val="none" w:sz="0" w:space="0" w:color="auto"/>
        <w:bottom w:val="none" w:sz="0" w:space="0" w:color="auto"/>
        <w:right w:val="none" w:sz="0" w:space="0" w:color="auto"/>
      </w:divBdr>
      <w:divsChild>
        <w:div w:id="378551138">
          <w:marLeft w:val="0"/>
          <w:marRight w:val="0"/>
          <w:marTop w:val="0"/>
          <w:marBottom w:val="0"/>
          <w:divBdr>
            <w:top w:val="none" w:sz="0" w:space="0" w:color="auto"/>
            <w:left w:val="none" w:sz="0" w:space="0" w:color="auto"/>
            <w:bottom w:val="none" w:sz="0" w:space="0" w:color="auto"/>
            <w:right w:val="none" w:sz="0" w:space="0" w:color="auto"/>
          </w:divBdr>
        </w:div>
        <w:div w:id="469328399">
          <w:marLeft w:val="0"/>
          <w:marRight w:val="0"/>
          <w:marTop w:val="0"/>
          <w:marBottom w:val="0"/>
          <w:divBdr>
            <w:top w:val="none" w:sz="0" w:space="0" w:color="auto"/>
            <w:left w:val="none" w:sz="0" w:space="0" w:color="auto"/>
            <w:bottom w:val="none" w:sz="0" w:space="0" w:color="auto"/>
            <w:right w:val="none" w:sz="0" w:space="0" w:color="auto"/>
          </w:divBdr>
        </w:div>
        <w:div w:id="612639914">
          <w:marLeft w:val="0"/>
          <w:marRight w:val="0"/>
          <w:marTop w:val="0"/>
          <w:marBottom w:val="0"/>
          <w:divBdr>
            <w:top w:val="none" w:sz="0" w:space="0" w:color="auto"/>
            <w:left w:val="none" w:sz="0" w:space="0" w:color="auto"/>
            <w:bottom w:val="none" w:sz="0" w:space="0" w:color="auto"/>
            <w:right w:val="none" w:sz="0" w:space="0" w:color="auto"/>
          </w:divBdr>
        </w:div>
        <w:div w:id="2005355406">
          <w:marLeft w:val="0"/>
          <w:marRight w:val="0"/>
          <w:marTop w:val="0"/>
          <w:marBottom w:val="0"/>
          <w:divBdr>
            <w:top w:val="none" w:sz="0" w:space="0" w:color="auto"/>
            <w:left w:val="none" w:sz="0" w:space="0" w:color="auto"/>
            <w:bottom w:val="none" w:sz="0" w:space="0" w:color="auto"/>
            <w:right w:val="none" w:sz="0" w:space="0" w:color="auto"/>
          </w:divBdr>
        </w:div>
      </w:divsChild>
    </w:div>
    <w:div w:id="1195921337">
      <w:bodyDiv w:val="1"/>
      <w:marLeft w:val="0"/>
      <w:marRight w:val="0"/>
      <w:marTop w:val="0"/>
      <w:marBottom w:val="0"/>
      <w:divBdr>
        <w:top w:val="none" w:sz="0" w:space="0" w:color="auto"/>
        <w:left w:val="none" w:sz="0" w:space="0" w:color="auto"/>
        <w:bottom w:val="none" w:sz="0" w:space="0" w:color="auto"/>
        <w:right w:val="none" w:sz="0" w:space="0" w:color="auto"/>
      </w:divBdr>
      <w:divsChild>
        <w:div w:id="67583506">
          <w:marLeft w:val="0"/>
          <w:marRight w:val="0"/>
          <w:marTop w:val="0"/>
          <w:marBottom w:val="0"/>
          <w:divBdr>
            <w:top w:val="none" w:sz="0" w:space="0" w:color="auto"/>
            <w:left w:val="none" w:sz="0" w:space="0" w:color="auto"/>
            <w:bottom w:val="none" w:sz="0" w:space="0" w:color="auto"/>
            <w:right w:val="none" w:sz="0" w:space="0" w:color="auto"/>
          </w:divBdr>
        </w:div>
        <w:div w:id="155730994">
          <w:marLeft w:val="0"/>
          <w:marRight w:val="0"/>
          <w:marTop w:val="0"/>
          <w:marBottom w:val="0"/>
          <w:divBdr>
            <w:top w:val="none" w:sz="0" w:space="0" w:color="auto"/>
            <w:left w:val="none" w:sz="0" w:space="0" w:color="auto"/>
            <w:bottom w:val="none" w:sz="0" w:space="0" w:color="auto"/>
            <w:right w:val="none" w:sz="0" w:space="0" w:color="auto"/>
          </w:divBdr>
        </w:div>
        <w:div w:id="219707491">
          <w:marLeft w:val="0"/>
          <w:marRight w:val="0"/>
          <w:marTop w:val="0"/>
          <w:marBottom w:val="0"/>
          <w:divBdr>
            <w:top w:val="none" w:sz="0" w:space="0" w:color="auto"/>
            <w:left w:val="none" w:sz="0" w:space="0" w:color="auto"/>
            <w:bottom w:val="none" w:sz="0" w:space="0" w:color="auto"/>
            <w:right w:val="none" w:sz="0" w:space="0" w:color="auto"/>
          </w:divBdr>
        </w:div>
        <w:div w:id="269317001">
          <w:marLeft w:val="0"/>
          <w:marRight w:val="0"/>
          <w:marTop w:val="0"/>
          <w:marBottom w:val="0"/>
          <w:divBdr>
            <w:top w:val="none" w:sz="0" w:space="0" w:color="auto"/>
            <w:left w:val="none" w:sz="0" w:space="0" w:color="auto"/>
            <w:bottom w:val="none" w:sz="0" w:space="0" w:color="auto"/>
            <w:right w:val="none" w:sz="0" w:space="0" w:color="auto"/>
          </w:divBdr>
        </w:div>
        <w:div w:id="372119012">
          <w:marLeft w:val="0"/>
          <w:marRight w:val="0"/>
          <w:marTop w:val="0"/>
          <w:marBottom w:val="0"/>
          <w:divBdr>
            <w:top w:val="none" w:sz="0" w:space="0" w:color="auto"/>
            <w:left w:val="none" w:sz="0" w:space="0" w:color="auto"/>
            <w:bottom w:val="none" w:sz="0" w:space="0" w:color="auto"/>
            <w:right w:val="none" w:sz="0" w:space="0" w:color="auto"/>
          </w:divBdr>
        </w:div>
        <w:div w:id="428621045">
          <w:marLeft w:val="0"/>
          <w:marRight w:val="0"/>
          <w:marTop w:val="0"/>
          <w:marBottom w:val="0"/>
          <w:divBdr>
            <w:top w:val="none" w:sz="0" w:space="0" w:color="auto"/>
            <w:left w:val="none" w:sz="0" w:space="0" w:color="auto"/>
            <w:bottom w:val="none" w:sz="0" w:space="0" w:color="auto"/>
            <w:right w:val="none" w:sz="0" w:space="0" w:color="auto"/>
          </w:divBdr>
        </w:div>
        <w:div w:id="522741916">
          <w:marLeft w:val="0"/>
          <w:marRight w:val="0"/>
          <w:marTop w:val="0"/>
          <w:marBottom w:val="0"/>
          <w:divBdr>
            <w:top w:val="none" w:sz="0" w:space="0" w:color="auto"/>
            <w:left w:val="none" w:sz="0" w:space="0" w:color="auto"/>
            <w:bottom w:val="none" w:sz="0" w:space="0" w:color="auto"/>
            <w:right w:val="none" w:sz="0" w:space="0" w:color="auto"/>
          </w:divBdr>
        </w:div>
        <w:div w:id="529998636">
          <w:marLeft w:val="0"/>
          <w:marRight w:val="0"/>
          <w:marTop w:val="0"/>
          <w:marBottom w:val="0"/>
          <w:divBdr>
            <w:top w:val="none" w:sz="0" w:space="0" w:color="auto"/>
            <w:left w:val="none" w:sz="0" w:space="0" w:color="auto"/>
            <w:bottom w:val="none" w:sz="0" w:space="0" w:color="auto"/>
            <w:right w:val="none" w:sz="0" w:space="0" w:color="auto"/>
          </w:divBdr>
        </w:div>
        <w:div w:id="535314614">
          <w:marLeft w:val="0"/>
          <w:marRight w:val="0"/>
          <w:marTop w:val="0"/>
          <w:marBottom w:val="0"/>
          <w:divBdr>
            <w:top w:val="none" w:sz="0" w:space="0" w:color="auto"/>
            <w:left w:val="none" w:sz="0" w:space="0" w:color="auto"/>
            <w:bottom w:val="none" w:sz="0" w:space="0" w:color="auto"/>
            <w:right w:val="none" w:sz="0" w:space="0" w:color="auto"/>
          </w:divBdr>
        </w:div>
        <w:div w:id="537277227">
          <w:marLeft w:val="0"/>
          <w:marRight w:val="0"/>
          <w:marTop w:val="0"/>
          <w:marBottom w:val="0"/>
          <w:divBdr>
            <w:top w:val="none" w:sz="0" w:space="0" w:color="auto"/>
            <w:left w:val="none" w:sz="0" w:space="0" w:color="auto"/>
            <w:bottom w:val="none" w:sz="0" w:space="0" w:color="auto"/>
            <w:right w:val="none" w:sz="0" w:space="0" w:color="auto"/>
          </w:divBdr>
        </w:div>
        <w:div w:id="683829251">
          <w:marLeft w:val="0"/>
          <w:marRight w:val="0"/>
          <w:marTop w:val="0"/>
          <w:marBottom w:val="0"/>
          <w:divBdr>
            <w:top w:val="none" w:sz="0" w:space="0" w:color="auto"/>
            <w:left w:val="none" w:sz="0" w:space="0" w:color="auto"/>
            <w:bottom w:val="none" w:sz="0" w:space="0" w:color="auto"/>
            <w:right w:val="none" w:sz="0" w:space="0" w:color="auto"/>
          </w:divBdr>
        </w:div>
        <w:div w:id="1035154845">
          <w:marLeft w:val="0"/>
          <w:marRight w:val="0"/>
          <w:marTop w:val="0"/>
          <w:marBottom w:val="0"/>
          <w:divBdr>
            <w:top w:val="none" w:sz="0" w:space="0" w:color="auto"/>
            <w:left w:val="none" w:sz="0" w:space="0" w:color="auto"/>
            <w:bottom w:val="none" w:sz="0" w:space="0" w:color="auto"/>
            <w:right w:val="none" w:sz="0" w:space="0" w:color="auto"/>
          </w:divBdr>
        </w:div>
        <w:div w:id="1232931529">
          <w:marLeft w:val="0"/>
          <w:marRight w:val="0"/>
          <w:marTop w:val="0"/>
          <w:marBottom w:val="0"/>
          <w:divBdr>
            <w:top w:val="none" w:sz="0" w:space="0" w:color="auto"/>
            <w:left w:val="none" w:sz="0" w:space="0" w:color="auto"/>
            <w:bottom w:val="none" w:sz="0" w:space="0" w:color="auto"/>
            <w:right w:val="none" w:sz="0" w:space="0" w:color="auto"/>
          </w:divBdr>
        </w:div>
        <w:div w:id="1337608130">
          <w:marLeft w:val="0"/>
          <w:marRight w:val="0"/>
          <w:marTop w:val="0"/>
          <w:marBottom w:val="0"/>
          <w:divBdr>
            <w:top w:val="none" w:sz="0" w:space="0" w:color="auto"/>
            <w:left w:val="none" w:sz="0" w:space="0" w:color="auto"/>
            <w:bottom w:val="none" w:sz="0" w:space="0" w:color="auto"/>
            <w:right w:val="none" w:sz="0" w:space="0" w:color="auto"/>
          </w:divBdr>
        </w:div>
        <w:div w:id="1356806979">
          <w:marLeft w:val="0"/>
          <w:marRight w:val="0"/>
          <w:marTop w:val="0"/>
          <w:marBottom w:val="0"/>
          <w:divBdr>
            <w:top w:val="none" w:sz="0" w:space="0" w:color="auto"/>
            <w:left w:val="none" w:sz="0" w:space="0" w:color="auto"/>
            <w:bottom w:val="none" w:sz="0" w:space="0" w:color="auto"/>
            <w:right w:val="none" w:sz="0" w:space="0" w:color="auto"/>
          </w:divBdr>
        </w:div>
        <w:div w:id="1435320031">
          <w:marLeft w:val="0"/>
          <w:marRight w:val="0"/>
          <w:marTop w:val="0"/>
          <w:marBottom w:val="0"/>
          <w:divBdr>
            <w:top w:val="none" w:sz="0" w:space="0" w:color="auto"/>
            <w:left w:val="none" w:sz="0" w:space="0" w:color="auto"/>
            <w:bottom w:val="none" w:sz="0" w:space="0" w:color="auto"/>
            <w:right w:val="none" w:sz="0" w:space="0" w:color="auto"/>
          </w:divBdr>
        </w:div>
        <w:div w:id="1487087044">
          <w:marLeft w:val="0"/>
          <w:marRight w:val="0"/>
          <w:marTop w:val="0"/>
          <w:marBottom w:val="0"/>
          <w:divBdr>
            <w:top w:val="none" w:sz="0" w:space="0" w:color="auto"/>
            <w:left w:val="none" w:sz="0" w:space="0" w:color="auto"/>
            <w:bottom w:val="none" w:sz="0" w:space="0" w:color="auto"/>
            <w:right w:val="none" w:sz="0" w:space="0" w:color="auto"/>
          </w:divBdr>
        </w:div>
        <w:div w:id="1487890674">
          <w:marLeft w:val="0"/>
          <w:marRight w:val="0"/>
          <w:marTop w:val="0"/>
          <w:marBottom w:val="0"/>
          <w:divBdr>
            <w:top w:val="none" w:sz="0" w:space="0" w:color="auto"/>
            <w:left w:val="none" w:sz="0" w:space="0" w:color="auto"/>
            <w:bottom w:val="none" w:sz="0" w:space="0" w:color="auto"/>
            <w:right w:val="none" w:sz="0" w:space="0" w:color="auto"/>
          </w:divBdr>
        </w:div>
        <w:div w:id="1488595980">
          <w:marLeft w:val="0"/>
          <w:marRight w:val="0"/>
          <w:marTop w:val="0"/>
          <w:marBottom w:val="0"/>
          <w:divBdr>
            <w:top w:val="none" w:sz="0" w:space="0" w:color="auto"/>
            <w:left w:val="none" w:sz="0" w:space="0" w:color="auto"/>
            <w:bottom w:val="none" w:sz="0" w:space="0" w:color="auto"/>
            <w:right w:val="none" w:sz="0" w:space="0" w:color="auto"/>
          </w:divBdr>
        </w:div>
        <w:div w:id="1534346866">
          <w:marLeft w:val="0"/>
          <w:marRight w:val="0"/>
          <w:marTop w:val="0"/>
          <w:marBottom w:val="0"/>
          <w:divBdr>
            <w:top w:val="none" w:sz="0" w:space="0" w:color="auto"/>
            <w:left w:val="none" w:sz="0" w:space="0" w:color="auto"/>
            <w:bottom w:val="none" w:sz="0" w:space="0" w:color="auto"/>
            <w:right w:val="none" w:sz="0" w:space="0" w:color="auto"/>
          </w:divBdr>
        </w:div>
        <w:div w:id="1583758555">
          <w:marLeft w:val="0"/>
          <w:marRight w:val="0"/>
          <w:marTop w:val="0"/>
          <w:marBottom w:val="0"/>
          <w:divBdr>
            <w:top w:val="none" w:sz="0" w:space="0" w:color="auto"/>
            <w:left w:val="none" w:sz="0" w:space="0" w:color="auto"/>
            <w:bottom w:val="none" w:sz="0" w:space="0" w:color="auto"/>
            <w:right w:val="none" w:sz="0" w:space="0" w:color="auto"/>
          </w:divBdr>
        </w:div>
        <w:div w:id="1643847384">
          <w:marLeft w:val="0"/>
          <w:marRight w:val="0"/>
          <w:marTop w:val="0"/>
          <w:marBottom w:val="0"/>
          <w:divBdr>
            <w:top w:val="none" w:sz="0" w:space="0" w:color="auto"/>
            <w:left w:val="none" w:sz="0" w:space="0" w:color="auto"/>
            <w:bottom w:val="none" w:sz="0" w:space="0" w:color="auto"/>
            <w:right w:val="none" w:sz="0" w:space="0" w:color="auto"/>
          </w:divBdr>
        </w:div>
      </w:divsChild>
    </w:div>
    <w:div w:id="1211109080">
      <w:bodyDiv w:val="1"/>
      <w:marLeft w:val="0"/>
      <w:marRight w:val="0"/>
      <w:marTop w:val="0"/>
      <w:marBottom w:val="0"/>
      <w:divBdr>
        <w:top w:val="none" w:sz="0" w:space="0" w:color="auto"/>
        <w:left w:val="none" w:sz="0" w:space="0" w:color="auto"/>
        <w:bottom w:val="none" w:sz="0" w:space="0" w:color="auto"/>
        <w:right w:val="none" w:sz="0" w:space="0" w:color="auto"/>
      </w:divBdr>
    </w:div>
    <w:div w:id="1227955940">
      <w:bodyDiv w:val="1"/>
      <w:marLeft w:val="0"/>
      <w:marRight w:val="0"/>
      <w:marTop w:val="0"/>
      <w:marBottom w:val="0"/>
      <w:divBdr>
        <w:top w:val="none" w:sz="0" w:space="0" w:color="auto"/>
        <w:left w:val="none" w:sz="0" w:space="0" w:color="auto"/>
        <w:bottom w:val="none" w:sz="0" w:space="0" w:color="auto"/>
        <w:right w:val="none" w:sz="0" w:space="0" w:color="auto"/>
      </w:divBdr>
      <w:divsChild>
        <w:div w:id="160853472">
          <w:marLeft w:val="0"/>
          <w:marRight w:val="0"/>
          <w:marTop w:val="0"/>
          <w:marBottom w:val="0"/>
          <w:divBdr>
            <w:top w:val="none" w:sz="0" w:space="0" w:color="auto"/>
            <w:left w:val="none" w:sz="0" w:space="0" w:color="auto"/>
            <w:bottom w:val="none" w:sz="0" w:space="0" w:color="auto"/>
            <w:right w:val="none" w:sz="0" w:space="0" w:color="auto"/>
          </w:divBdr>
        </w:div>
        <w:div w:id="213008598">
          <w:marLeft w:val="0"/>
          <w:marRight w:val="0"/>
          <w:marTop w:val="0"/>
          <w:marBottom w:val="0"/>
          <w:divBdr>
            <w:top w:val="none" w:sz="0" w:space="0" w:color="auto"/>
            <w:left w:val="none" w:sz="0" w:space="0" w:color="auto"/>
            <w:bottom w:val="none" w:sz="0" w:space="0" w:color="auto"/>
            <w:right w:val="none" w:sz="0" w:space="0" w:color="auto"/>
          </w:divBdr>
        </w:div>
        <w:div w:id="417822884">
          <w:marLeft w:val="0"/>
          <w:marRight w:val="0"/>
          <w:marTop w:val="0"/>
          <w:marBottom w:val="0"/>
          <w:divBdr>
            <w:top w:val="none" w:sz="0" w:space="0" w:color="auto"/>
            <w:left w:val="none" w:sz="0" w:space="0" w:color="auto"/>
            <w:bottom w:val="none" w:sz="0" w:space="0" w:color="auto"/>
            <w:right w:val="none" w:sz="0" w:space="0" w:color="auto"/>
          </w:divBdr>
        </w:div>
        <w:div w:id="638535415">
          <w:marLeft w:val="0"/>
          <w:marRight w:val="0"/>
          <w:marTop w:val="0"/>
          <w:marBottom w:val="0"/>
          <w:divBdr>
            <w:top w:val="none" w:sz="0" w:space="0" w:color="auto"/>
            <w:left w:val="none" w:sz="0" w:space="0" w:color="auto"/>
            <w:bottom w:val="none" w:sz="0" w:space="0" w:color="auto"/>
            <w:right w:val="none" w:sz="0" w:space="0" w:color="auto"/>
          </w:divBdr>
        </w:div>
        <w:div w:id="899173067">
          <w:marLeft w:val="0"/>
          <w:marRight w:val="0"/>
          <w:marTop w:val="0"/>
          <w:marBottom w:val="0"/>
          <w:divBdr>
            <w:top w:val="none" w:sz="0" w:space="0" w:color="auto"/>
            <w:left w:val="none" w:sz="0" w:space="0" w:color="auto"/>
            <w:bottom w:val="none" w:sz="0" w:space="0" w:color="auto"/>
            <w:right w:val="none" w:sz="0" w:space="0" w:color="auto"/>
          </w:divBdr>
        </w:div>
        <w:div w:id="1029571883">
          <w:marLeft w:val="0"/>
          <w:marRight w:val="0"/>
          <w:marTop w:val="0"/>
          <w:marBottom w:val="0"/>
          <w:divBdr>
            <w:top w:val="none" w:sz="0" w:space="0" w:color="auto"/>
            <w:left w:val="none" w:sz="0" w:space="0" w:color="auto"/>
            <w:bottom w:val="none" w:sz="0" w:space="0" w:color="auto"/>
            <w:right w:val="none" w:sz="0" w:space="0" w:color="auto"/>
          </w:divBdr>
        </w:div>
        <w:div w:id="1110315340">
          <w:marLeft w:val="0"/>
          <w:marRight w:val="0"/>
          <w:marTop w:val="0"/>
          <w:marBottom w:val="0"/>
          <w:divBdr>
            <w:top w:val="none" w:sz="0" w:space="0" w:color="auto"/>
            <w:left w:val="none" w:sz="0" w:space="0" w:color="auto"/>
            <w:bottom w:val="none" w:sz="0" w:space="0" w:color="auto"/>
            <w:right w:val="none" w:sz="0" w:space="0" w:color="auto"/>
          </w:divBdr>
        </w:div>
        <w:div w:id="1299260779">
          <w:marLeft w:val="0"/>
          <w:marRight w:val="0"/>
          <w:marTop w:val="0"/>
          <w:marBottom w:val="0"/>
          <w:divBdr>
            <w:top w:val="none" w:sz="0" w:space="0" w:color="auto"/>
            <w:left w:val="none" w:sz="0" w:space="0" w:color="auto"/>
            <w:bottom w:val="none" w:sz="0" w:space="0" w:color="auto"/>
            <w:right w:val="none" w:sz="0" w:space="0" w:color="auto"/>
          </w:divBdr>
        </w:div>
        <w:div w:id="1458522986">
          <w:marLeft w:val="0"/>
          <w:marRight w:val="0"/>
          <w:marTop w:val="0"/>
          <w:marBottom w:val="0"/>
          <w:divBdr>
            <w:top w:val="none" w:sz="0" w:space="0" w:color="auto"/>
            <w:left w:val="none" w:sz="0" w:space="0" w:color="auto"/>
            <w:bottom w:val="none" w:sz="0" w:space="0" w:color="auto"/>
            <w:right w:val="none" w:sz="0" w:space="0" w:color="auto"/>
          </w:divBdr>
        </w:div>
        <w:div w:id="1555238404">
          <w:marLeft w:val="0"/>
          <w:marRight w:val="0"/>
          <w:marTop w:val="0"/>
          <w:marBottom w:val="0"/>
          <w:divBdr>
            <w:top w:val="none" w:sz="0" w:space="0" w:color="auto"/>
            <w:left w:val="none" w:sz="0" w:space="0" w:color="auto"/>
            <w:bottom w:val="none" w:sz="0" w:space="0" w:color="auto"/>
            <w:right w:val="none" w:sz="0" w:space="0" w:color="auto"/>
          </w:divBdr>
        </w:div>
        <w:div w:id="1699426866">
          <w:marLeft w:val="0"/>
          <w:marRight w:val="0"/>
          <w:marTop w:val="0"/>
          <w:marBottom w:val="0"/>
          <w:divBdr>
            <w:top w:val="none" w:sz="0" w:space="0" w:color="auto"/>
            <w:left w:val="none" w:sz="0" w:space="0" w:color="auto"/>
            <w:bottom w:val="none" w:sz="0" w:space="0" w:color="auto"/>
            <w:right w:val="none" w:sz="0" w:space="0" w:color="auto"/>
          </w:divBdr>
        </w:div>
        <w:div w:id="1997341080">
          <w:marLeft w:val="0"/>
          <w:marRight w:val="0"/>
          <w:marTop w:val="0"/>
          <w:marBottom w:val="0"/>
          <w:divBdr>
            <w:top w:val="none" w:sz="0" w:space="0" w:color="auto"/>
            <w:left w:val="none" w:sz="0" w:space="0" w:color="auto"/>
            <w:bottom w:val="none" w:sz="0" w:space="0" w:color="auto"/>
            <w:right w:val="none" w:sz="0" w:space="0" w:color="auto"/>
          </w:divBdr>
        </w:div>
        <w:div w:id="2021543871">
          <w:marLeft w:val="0"/>
          <w:marRight w:val="0"/>
          <w:marTop w:val="0"/>
          <w:marBottom w:val="0"/>
          <w:divBdr>
            <w:top w:val="none" w:sz="0" w:space="0" w:color="auto"/>
            <w:left w:val="none" w:sz="0" w:space="0" w:color="auto"/>
            <w:bottom w:val="none" w:sz="0" w:space="0" w:color="auto"/>
            <w:right w:val="none" w:sz="0" w:space="0" w:color="auto"/>
          </w:divBdr>
        </w:div>
      </w:divsChild>
    </w:div>
    <w:div w:id="1332951447">
      <w:bodyDiv w:val="1"/>
      <w:marLeft w:val="0"/>
      <w:marRight w:val="0"/>
      <w:marTop w:val="0"/>
      <w:marBottom w:val="0"/>
      <w:divBdr>
        <w:top w:val="none" w:sz="0" w:space="0" w:color="auto"/>
        <w:left w:val="none" w:sz="0" w:space="0" w:color="auto"/>
        <w:bottom w:val="none" w:sz="0" w:space="0" w:color="auto"/>
        <w:right w:val="none" w:sz="0" w:space="0" w:color="auto"/>
      </w:divBdr>
      <w:divsChild>
        <w:div w:id="18775801">
          <w:marLeft w:val="0"/>
          <w:marRight w:val="0"/>
          <w:marTop w:val="0"/>
          <w:marBottom w:val="0"/>
          <w:divBdr>
            <w:top w:val="none" w:sz="0" w:space="0" w:color="auto"/>
            <w:left w:val="none" w:sz="0" w:space="0" w:color="auto"/>
            <w:bottom w:val="none" w:sz="0" w:space="0" w:color="auto"/>
            <w:right w:val="none" w:sz="0" w:space="0" w:color="auto"/>
          </w:divBdr>
        </w:div>
        <w:div w:id="22903886">
          <w:marLeft w:val="0"/>
          <w:marRight w:val="0"/>
          <w:marTop w:val="0"/>
          <w:marBottom w:val="0"/>
          <w:divBdr>
            <w:top w:val="none" w:sz="0" w:space="0" w:color="auto"/>
            <w:left w:val="none" w:sz="0" w:space="0" w:color="auto"/>
            <w:bottom w:val="none" w:sz="0" w:space="0" w:color="auto"/>
            <w:right w:val="none" w:sz="0" w:space="0" w:color="auto"/>
          </w:divBdr>
        </w:div>
        <w:div w:id="43023916">
          <w:marLeft w:val="0"/>
          <w:marRight w:val="0"/>
          <w:marTop w:val="0"/>
          <w:marBottom w:val="0"/>
          <w:divBdr>
            <w:top w:val="none" w:sz="0" w:space="0" w:color="auto"/>
            <w:left w:val="none" w:sz="0" w:space="0" w:color="auto"/>
            <w:bottom w:val="none" w:sz="0" w:space="0" w:color="auto"/>
            <w:right w:val="none" w:sz="0" w:space="0" w:color="auto"/>
          </w:divBdr>
        </w:div>
        <w:div w:id="46684380">
          <w:marLeft w:val="0"/>
          <w:marRight w:val="0"/>
          <w:marTop w:val="0"/>
          <w:marBottom w:val="0"/>
          <w:divBdr>
            <w:top w:val="none" w:sz="0" w:space="0" w:color="auto"/>
            <w:left w:val="none" w:sz="0" w:space="0" w:color="auto"/>
            <w:bottom w:val="none" w:sz="0" w:space="0" w:color="auto"/>
            <w:right w:val="none" w:sz="0" w:space="0" w:color="auto"/>
          </w:divBdr>
        </w:div>
        <w:div w:id="90056260">
          <w:marLeft w:val="0"/>
          <w:marRight w:val="0"/>
          <w:marTop w:val="0"/>
          <w:marBottom w:val="0"/>
          <w:divBdr>
            <w:top w:val="none" w:sz="0" w:space="0" w:color="auto"/>
            <w:left w:val="none" w:sz="0" w:space="0" w:color="auto"/>
            <w:bottom w:val="none" w:sz="0" w:space="0" w:color="auto"/>
            <w:right w:val="none" w:sz="0" w:space="0" w:color="auto"/>
          </w:divBdr>
        </w:div>
        <w:div w:id="90708493">
          <w:marLeft w:val="0"/>
          <w:marRight w:val="0"/>
          <w:marTop w:val="0"/>
          <w:marBottom w:val="0"/>
          <w:divBdr>
            <w:top w:val="none" w:sz="0" w:space="0" w:color="auto"/>
            <w:left w:val="none" w:sz="0" w:space="0" w:color="auto"/>
            <w:bottom w:val="none" w:sz="0" w:space="0" w:color="auto"/>
            <w:right w:val="none" w:sz="0" w:space="0" w:color="auto"/>
          </w:divBdr>
        </w:div>
        <w:div w:id="94636243">
          <w:marLeft w:val="0"/>
          <w:marRight w:val="0"/>
          <w:marTop w:val="0"/>
          <w:marBottom w:val="0"/>
          <w:divBdr>
            <w:top w:val="none" w:sz="0" w:space="0" w:color="auto"/>
            <w:left w:val="none" w:sz="0" w:space="0" w:color="auto"/>
            <w:bottom w:val="none" w:sz="0" w:space="0" w:color="auto"/>
            <w:right w:val="none" w:sz="0" w:space="0" w:color="auto"/>
          </w:divBdr>
        </w:div>
        <w:div w:id="98575538">
          <w:marLeft w:val="0"/>
          <w:marRight w:val="0"/>
          <w:marTop w:val="0"/>
          <w:marBottom w:val="0"/>
          <w:divBdr>
            <w:top w:val="none" w:sz="0" w:space="0" w:color="auto"/>
            <w:left w:val="none" w:sz="0" w:space="0" w:color="auto"/>
            <w:bottom w:val="none" w:sz="0" w:space="0" w:color="auto"/>
            <w:right w:val="none" w:sz="0" w:space="0" w:color="auto"/>
          </w:divBdr>
        </w:div>
        <w:div w:id="122968559">
          <w:marLeft w:val="0"/>
          <w:marRight w:val="0"/>
          <w:marTop w:val="0"/>
          <w:marBottom w:val="0"/>
          <w:divBdr>
            <w:top w:val="none" w:sz="0" w:space="0" w:color="auto"/>
            <w:left w:val="none" w:sz="0" w:space="0" w:color="auto"/>
            <w:bottom w:val="none" w:sz="0" w:space="0" w:color="auto"/>
            <w:right w:val="none" w:sz="0" w:space="0" w:color="auto"/>
          </w:divBdr>
        </w:div>
        <w:div w:id="131412166">
          <w:marLeft w:val="0"/>
          <w:marRight w:val="0"/>
          <w:marTop w:val="0"/>
          <w:marBottom w:val="0"/>
          <w:divBdr>
            <w:top w:val="none" w:sz="0" w:space="0" w:color="auto"/>
            <w:left w:val="none" w:sz="0" w:space="0" w:color="auto"/>
            <w:bottom w:val="none" w:sz="0" w:space="0" w:color="auto"/>
            <w:right w:val="none" w:sz="0" w:space="0" w:color="auto"/>
          </w:divBdr>
        </w:div>
        <w:div w:id="201481089">
          <w:marLeft w:val="0"/>
          <w:marRight w:val="0"/>
          <w:marTop w:val="0"/>
          <w:marBottom w:val="0"/>
          <w:divBdr>
            <w:top w:val="none" w:sz="0" w:space="0" w:color="auto"/>
            <w:left w:val="none" w:sz="0" w:space="0" w:color="auto"/>
            <w:bottom w:val="none" w:sz="0" w:space="0" w:color="auto"/>
            <w:right w:val="none" w:sz="0" w:space="0" w:color="auto"/>
          </w:divBdr>
        </w:div>
        <w:div w:id="264728957">
          <w:marLeft w:val="0"/>
          <w:marRight w:val="0"/>
          <w:marTop w:val="0"/>
          <w:marBottom w:val="0"/>
          <w:divBdr>
            <w:top w:val="none" w:sz="0" w:space="0" w:color="auto"/>
            <w:left w:val="none" w:sz="0" w:space="0" w:color="auto"/>
            <w:bottom w:val="none" w:sz="0" w:space="0" w:color="auto"/>
            <w:right w:val="none" w:sz="0" w:space="0" w:color="auto"/>
          </w:divBdr>
        </w:div>
        <w:div w:id="275870452">
          <w:marLeft w:val="0"/>
          <w:marRight w:val="0"/>
          <w:marTop w:val="0"/>
          <w:marBottom w:val="0"/>
          <w:divBdr>
            <w:top w:val="none" w:sz="0" w:space="0" w:color="auto"/>
            <w:left w:val="none" w:sz="0" w:space="0" w:color="auto"/>
            <w:bottom w:val="none" w:sz="0" w:space="0" w:color="auto"/>
            <w:right w:val="none" w:sz="0" w:space="0" w:color="auto"/>
          </w:divBdr>
        </w:div>
        <w:div w:id="305479520">
          <w:marLeft w:val="0"/>
          <w:marRight w:val="0"/>
          <w:marTop w:val="0"/>
          <w:marBottom w:val="0"/>
          <w:divBdr>
            <w:top w:val="none" w:sz="0" w:space="0" w:color="auto"/>
            <w:left w:val="none" w:sz="0" w:space="0" w:color="auto"/>
            <w:bottom w:val="none" w:sz="0" w:space="0" w:color="auto"/>
            <w:right w:val="none" w:sz="0" w:space="0" w:color="auto"/>
          </w:divBdr>
        </w:div>
        <w:div w:id="354693242">
          <w:marLeft w:val="0"/>
          <w:marRight w:val="0"/>
          <w:marTop w:val="0"/>
          <w:marBottom w:val="0"/>
          <w:divBdr>
            <w:top w:val="none" w:sz="0" w:space="0" w:color="auto"/>
            <w:left w:val="none" w:sz="0" w:space="0" w:color="auto"/>
            <w:bottom w:val="none" w:sz="0" w:space="0" w:color="auto"/>
            <w:right w:val="none" w:sz="0" w:space="0" w:color="auto"/>
          </w:divBdr>
        </w:div>
        <w:div w:id="367875387">
          <w:marLeft w:val="0"/>
          <w:marRight w:val="0"/>
          <w:marTop w:val="0"/>
          <w:marBottom w:val="0"/>
          <w:divBdr>
            <w:top w:val="none" w:sz="0" w:space="0" w:color="auto"/>
            <w:left w:val="none" w:sz="0" w:space="0" w:color="auto"/>
            <w:bottom w:val="none" w:sz="0" w:space="0" w:color="auto"/>
            <w:right w:val="none" w:sz="0" w:space="0" w:color="auto"/>
          </w:divBdr>
        </w:div>
        <w:div w:id="427234126">
          <w:marLeft w:val="0"/>
          <w:marRight w:val="0"/>
          <w:marTop w:val="0"/>
          <w:marBottom w:val="0"/>
          <w:divBdr>
            <w:top w:val="none" w:sz="0" w:space="0" w:color="auto"/>
            <w:left w:val="none" w:sz="0" w:space="0" w:color="auto"/>
            <w:bottom w:val="none" w:sz="0" w:space="0" w:color="auto"/>
            <w:right w:val="none" w:sz="0" w:space="0" w:color="auto"/>
          </w:divBdr>
        </w:div>
        <w:div w:id="437408529">
          <w:marLeft w:val="0"/>
          <w:marRight w:val="0"/>
          <w:marTop w:val="0"/>
          <w:marBottom w:val="0"/>
          <w:divBdr>
            <w:top w:val="none" w:sz="0" w:space="0" w:color="auto"/>
            <w:left w:val="none" w:sz="0" w:space="0" w:color="auto"/>
            <w:bottom w:val="none" w:sz="0" w:space="0" w:color="auto"/>
            <w:right w:val="none" w:sz="0" w:space="0" w:color="auto"/>
          </w:divBdr>
        </w:div>
        <w:div w:id="437990273">
          <w:marLeft w:val="0"/>
          <w:marRight w:val="0"/>
          <w:marTop w:val="0"/>
          <w:marBottom w:val="0"/>
          <w:divBdr>
            <w:top w:val="none" w:sz="0" w:space="0" w:color="auto"/>
            <w:left w:val="none" w:sz="0" w:space="0" w:color="auto"/>
            <w:bottom w:val="none" w:sz="0" w:space="0" w:color="auto"/>
            <w:right w:val="none" w:sz="0" w:space="0" w:color="auto"/>
          </w:divBdr>
        </w:div>
        <w:div w:id="463079364">
          <w:marLeft w:val="0"/>
          <w:marRight w:val="0"/>
          <w:marTop w:val="0"/>
          <w:marBottom w:val="0"/>
          <w:divBdr>
            <w:top w:val="none" w:sz="0" w:space="0" w:color="auto"/>
            <w:left w:val="none" w:sz="0" w:space="0" w:color="auto"/>
            <w:bottom w:val="none" w:sz="0" w:space="0" w:color="auto"/>
            <w:right w:val="none" w:sz="0" w:space="0" w:color="auto"/>
          </w:divBdr>
        </w:div>
        <w:div w:id="464936260">
          <w:marLeft w:val="0"/>
          <w:marRight w:val="0"/>
          <w:marTop w:val="0"/>
          <w:marBottom w:val="0"/>
          <w:divBdr>
            <w:top w:val="none" w:sz="0" w:space="0" w:color="auto"/>
            <w:left w:val="none" w:sz="0" w:space="0" w:color="auto"/>
            <w:bottom w:val="none" w:sz="0" w:space="0" w:color="auto"/>
            <w:right w:val="none" w:sz="0" w:space="0" w:color="auto"/>
          </w:divBdr>
        </w:div>
        <w:div w:id="553350769">
          <w:marLeft w:val="0"/>
          <w:marRight w:val="0"/>
          <w:marTop w:val="0"/>
          <w:marBottom w:val="0"/>
          <w:divBdr>
            <w:top w:val="none" w:sz="0" w:space="0" w:color="auto"/>
            <w:left w:val="none" w:sz="0" w:space="0" w:color="auto"/>
            <w:bottom w:val="none" w:sz="0" w:space="0" w:color="auto"/>
            <w:right w:val="none" w:sz="0" w:space="0" w:color="auto"/>
          </w:divBdr>
        </w:div>
        <w:div w:id="560334748">
          <w:marLeft w:val="0"/>
          <w:marRight w:val="0"/>
          <w:marTop w:val="0"/>
          <w:marBottom w:val="0"/>
          <w:divBdr>
            <w:top w:val="none" w:sz="0" w:space="0" w:color="auto"/>
            <w:left w:val="none" w:sz="0" w:space="0" w:color="auto"/>
            <w:bottom w:val="none" w:sz="0" w:space="0" w:color="auto"/>
            <w:right w:val="none" w:sz="0" w:space="0" w:color="auto"/>
          </w:divBdr>
        </w:div>
        <w:div w:id="570775405">
          <w:marLeft w:val="0"/>
          <w:marRight w:val="0"/>
          <w:marTop w:val="0"/>
          <w:marBottom w:val="0"/>
          <w:divBdr>
            <w:top w:val="none" w:sz="0" w:space="0" w:color="auto"/>
            <w:left w:val="none" w:sz="0" w:space="0" w:color="auto"/>
            <w:bottom w:val="none" w:sz="0" w:space="0" w:color="auto"/>
            <w:right w:val="none" w:sz="0" w:space="0" w:color="auto"/>
          </w:divBdr>
        </w:div>
        <w:div w:id="591821175">
          <w:marLeft w:val="0"/>
          <w:marRight w:val="0"/>
          <w:marTop w:val="0"/>
          <w:marBottom w:val="0"/>
          <w:divBdr>
            <w:top w:val="none" w:sz="0" w:space="0" w:color="auto"/>
            <w:left w:val="none" w:sz="0" w:space="0" w:color="auto"/>
            <w:bottom w:val="none" w:sz="0" w:space="0" w:color="auto"/>
            <w:right w:val="none" w:sz="0" w:space="0" w:color="auto"/>
          </w:divBdr>
        </w:div>
        <w:div w:id="630325961">
          <w:marLeft w:val="0"/>
          <w:marRight w:val="0"/>
          <w:marTop w:val="0"/>
          <w:marBottom w:val="0"/>
          <w:divBdr>
            <w:top w:val="none" w:sz="0" w:space="0" w:color="auto"/>
            <w:left w:val="none" w:sz="0" w:space="0" w:color="auto"/>
            <w:bottom w:val="none" w:sz="0" w:space="0" w:color="auto"/>
            <w:right w:val="none" w:sz="0" w:space="0" w:color="auto"/>
          </w:divBdr>
        </w:div>
        <w:div w:id="639310507">
          <w:marLeft w:val="0"/>
          <w:marRight w:val="0"/>
          <w:marTop w:val="0"/>
          <w:marBottom w:val="0"/>
          <w:divBdr>
            <w:top w:val="none" w:sz="0" w:space="0" w:color="auto"/>
            <w:left w:val="none" w:sz="0" w:space="0" w:color="auto"/>
            <w:bottom w:val="none" w:sz="0" w:space="0" w:color="auto"/>
            <w:right w:val="none" w:sz="0" w:space="0" w:color="auto"/>
          </w:divBdr>
        </w:div>
        <w:div w:id="652682038">
          <w:marLeft w:val="0"/>
          <w:marRight w:val="0"/>
          <w:marTop w:val="0"/>
          <w:marBottom w:val="0"/>
          <w:divBdr>
            <w:top w:val="none" w:sz="0" w:space="0" w:color="auto"/>
            <w:left w:val="none" w:sz="0" w:space="0" w:color="auto"/>
            <w:bottom w:val="none" w:sz="0" w:space="0" w:color="auto"/>
            <w:right w:val="none" w:sz="0" w:space="0" w:color="auto"/>
          </w:divBdr>
        </w:div>
        <w:div w:id="663701801">
          <w:marLeft w:val="0"/>
          <w:marRight w:val="0"/>
          <w:marTop w:val="0"/>
          <w:marBottom w:val="0"/>
          <w:divBdr>
            <w:top w:val="none" w:sz="0" w:space="0" w:color="auto"/>
            <w:left w:val="none" w:sz="0" w:space="0" w:color="auto"/>
            <w:bottom w:val="none" w:sz="0" w:space="0" w:color="auto"/>
            <w:right w:val="none" w:sz="0" w:space="0" w:color="auto"/>
          </w:divBdr>
        </w:div>
        <w:div w:id="746197685">
          <w:marLeft w:val="0"/>
          <w:marRight w:val="0"/>
          <w:marTop w:val="0"/>
          <w:marBottom w:val="0"/>
          <w:divBdr>
            <w:top w:val="none" w:sz="0" w:space="0" w:color="auto"/>
            <w:left w:val="none" w:sz="0" w:space="0" w:color="auto"/>
            <w:bottom w:val="none" w:sz="0" w:space="0" w:color="auto"/>
            <w:right w:val="none" w:sz="0" w:space="0" w:color="auto"/>
          </w:divBdr>
        </w:div>
        <w:div w:id="764497785">
          <w:marLeft w:val="0"/>
          <w:marRight w:val="0"/>
          <w:marTop w:val="0"/>
          <w:marBottom w:val="0"/>
          <w:divBdr>
            <w:top w:val="none" w:sz="0" w:space="0" w:color="auto"/>
            <w:left w:val="none" w:sz="0" w:space="0" w:color="auto"/>
            <w:bottom w:val="none" w:sz="0" w:space="0" w:color="auto"/>
            <w:right w:val="none" w:sz="0" w:space="0" w:color="auto"/>
          </w:divBdr>
        </w:div>
        <w:div w:id="835220757">
          <w:marLeft w:val="0"/>
          <w:marRight w:val="0"/>
          <w:marTop w:val="0"/>
          <w:marBottom w:val="0"/>
          <w:divBdr>
            <w:top w:val="none" w:sz="0" w:space="0" w:color="auto"/>
            <w:left w:val="none" w:sz="0" w:space="0" w:color="auto"/>
            <w:bottom w:val="none" w:sz="0" w:space="0" w:color="auto"/>
            <w:right w:val="none" w:sz="0" w:space="0" w:color="auto"/>
          </w:divBdr>
        </w:div>
        <w:div w:id="877743746">
          <w:marLeft w:val="0"/>
          <w:marRight w:val="0"/>
          <w:marTop w:val="0"/>
          <w:marBottom w:val="0"/>
          <w:divBdr>
            <w:top w:val="none" w:sz="0" w:space="0" w:color="auto"/>
            <w:left w:val="none" w:sz="0" w:space="0" w:color="auto"/>
            <w:bottom w:val="none" w:sz="0" w:space="0" w:color="auto"/>
            <w:right w:val="none" w:sz="0" w:space="0" w:color="auto"/>
          </w:divBdr>
        </w:div>
        <w:div w:id="892929111">
          <w:marLeft w:val="0"/>
          <w:marRight w:val="0"/>
          <w:marTop w:val="0"/>
          <w:marBottom w:val="0"/>
          <w:divBdr>
            <w:top w:val="none" w:sz="0" w:space="0" w:color="auto"/>
            <w:left w:val="none" w:sz="0" w:space="0" w:color="auto"/>
            <w:bottom w:val="none" w:sz="0" w:space="0" w:color="auto"/>
            <w:right w:val="none" w:sz="0" w:space="0" w:color="auto"/>
          </w:divBdr>
        </w:div>
        <w:div w:id="931012323">
          <w:marLeft w:val="0"/>
          <w:marRight w:val="0"/>
          <w:marTop w:val="0"/>
          <w:marBottom w:val="0"/>
          <w:divBdr>
            <w:top w:val="none" w:sz="0" w:space="0" w:color="auto"/>
            <w:left w:val="none" w:sz="0" w:space="0" w:color="auto"/>
            <w:bottom w:val="none" w:sz="0" w:space="0" w:color="auto"/>
            <w:right w:val="none" w:sz="0" w:space="0" w:color="auto"/>
          </w:divBdr>
        </w:div>
        <w:div w:id="990212376">
          <w:marLeft w:val="0"/>
          <w:marRight w:val="0"/>
          <w:marTop w:val="0"/>
          <w:marBottom w:val="0"/>
          <w:divBdr>
            <w:top w:val="none" w:sz="0" w:space="0" w:color="auto"/>
            <w:left w:val="none" w:sz="0" w:space="0" w:color="auto"/>
            <w:bottom w:val="none" w:sz="0" w:space="0" w:color="auto"/>
            <w:right w:val="none" w:sz="0" w:space="0" w:color="auto"/>
          </w:divBdr>
        </w:div>
        <w:div w:id="1142425839">
          <w:marLeft w:val="0"/>
          <w:marRight w:val="0"/>
          <w:marTop w:val="0"/>
          <w:marBottom w:val="0"/>
          <w:divBdr>
            <w:top w:val="none" w:sz="0" w:space="0" w:color="auto"/>
            <w:left w:val="none" w:sz="0" w:space="0" w:color="auto"/>
            <w:bottom w:val="none" w:sz="0" w:space="0" w:color="auto"/>
            <w:right w:val="none" w:sz="0" w:space="0" w:color="auto"/>
          </w:divBdr>
        </w:div>
        <w:div w:id="1145389897">
          <w:marLeft w:val="0"/>
          <w:marRight w:val="0"/>
          <w:marTop w:val="0"/>
          <w:marBottom w:val="0"/>
          <w:divBdr>
            <w:top w:val="none" w:sz="0" w:space="0" w:color="auto"/>
            <w:left w:val="none" w:sz="0" w:space="0" w:color="auto"/>
            <w:bottom w:val="none" w:sz="0" w:space="0" w:color="auto"/>
            <w:right w:val="none" w:sz="0" w:space="0" w:color="auto"/>
          </w:divBdr>
        </w:div>
        <w:div w:id="1199471167">
          <w:marLeft w:val="0"/>
          <w:marRight w:val="0"/>
          <w:marTop w:val="0"/>
          <w:marBottom w:val="0"/>
          <w:divBdr>
            <w:top w:val="none" w:sz="0" w:space="0" w:color="auto"/>
            <w:left w:val="none" w:sz="0" w:space="0" w:color="auto"/>
            <w:bottom w:val="none" w:sz="0" w:space="0" w:color="auto"/>
            <w:right w:val="none" w:sz="0" w:space="0" w:color="auto"/>
          </w:divBdr>
        </w:div>
        <w:div w:id="1212498285">
          <w:marLeft w:val="0"/>
          <w:marRight w:val="0"/>
          <w:marTop w:val="0"/>
          <w:marBottom w:val="0"/>
          <w:divBdr>
            <w:top w:val="none" w:sz="0" w:space="0" w:color="auto"/>
            <w:left w:val="none" w:sz="0" w:space="0" w:color="auto"/>
            <w:bottom w:val="none" w:sz="0" w:space="0" w:color="auto"/>
            <w:right w:val="none" w:sz="0" w:space="0" w:color="auto"/>
          </w:divBdr>
        </w:div>
        <w:div w:id="1315446515">
          <w:marLeft w:val="0"/>
          <w:marRight w:val="0"/>
          <w:marTop w:val="0"/>
          <w:marBottom w:val="0"/>
          <w:divBdr>
            <w:top w:val="none" w:sz="0" w:space="0" w:color="auto"/>
            <w:left w:val="none" w:sz="0" w:space="0" w:color="auto"/>
            <w:bottom w:val="none" w:sz="0" w:space="0" w:color="auto"/>
            <w:right w:val="none" w:sz="0" w:space="0" w:color="auto"/>
          </w:divBdr>
        </w:div>
        <w:div w:id="1339622884">
          <w:marLeft w:val="0"/>
          <w:marRight w:val="0"/>
          <w:marTop w:val="0"/>
          <w:marBottom w:val="0"/>
          <w:divBdr>
            <w:top w:val="none" w:sz="0" w:space="0" w:color="auto"/>
            <w:left w:val="none" w:sz="0" w:space="0" w:color="auto"/>
            <w:bottom w:val="none" w:sz="0" w:space="0" w:color="auto"/>
            <w:right w:val="none" w:sz="0" w:space="0" w:color="auto"/>
          </w:divBdr>
        </w:div>
        <w:div w:id="1362125011">
          <w:marLeft w:val="0"/>
          <w:marRight w:val="0"/>
          <w:marTop w:val="0"/>
          <w:marBottom w:val="0"/>
          <w:divBdr>
            <w:top w:val="none" w:sz="0" w:space="0" w:color="auto"/>
            <w:left w:val="none" w:sz="0" w:space="0" w:color="auto"/>
            <w:bottom w:val="none" w:sz="0" w:space="0" w:color="auto"/>
            <w:right w:val="none" w:sz="0" w:space="0" w:color="auto"/>
          </w:divBdr>
        </w:div>
        <w:div w:id="1393696200">
          <w:marLeft w:val="0"/>
          <w:marRight w:val="0"/>
          <w:marTop w:val="0"/>
          <w:marBottom w:val="0"/>
          <w:divBdr>
            <w:top w:val="none" w:sz="0" w:space="0" w:color="auto"/>
            <w:left w:val="none" w:sz="0" w:space="0" w:color="auto"/>
            <w:bottom w:val="none" w:sz="0" w:space="0" w:color="auto"/>
            <w:right w:val="none" w:sz="0" w:space="0" w:color="auto"/>
          </w:divBdr>
        </w:div>
        <w:div w:id="1477062888">
          <w:marLeft w:val="0"/>
          <w:marRight w:val="0"/>
          <w:marTop w:val="0"/>
          <w:marBottom w:val="0"/>
          <w:divBdr>
            <w:top w:val="none" w:sz="0" w:space="0" w:color="auto"/>
            <w:left w:val="none" w:sz="0" w:space="0" w:color="auto"/>
            <w:bottom w:val="none" w:sz="0" w:space="0" w:color="auto"/>
            <w:right w:val="none" w:sz="0" w:space="0" w:color="auto"/>
          </w:divBdr>
        </w:div>
        <w:div w:id="1482623476">
          <w:marLeft w:val="0"/>
          <w:marRight w:val="0"/>
          <w:marTop w:val="0"/>
          <w:marBottom w:val="0"/>
          <w:divBdr>
            <w:top w:val="none" w:sz="0" w:space="0" w:color="auto"/>
            <w:left w:val="none" w:sz="0" w:space="0" w:color="auto"/>
            <w:bottom w:val="none" w:sz="0" w:space="0" w:color="auto"/>
            <w:right w:val="none" w:sz="0" w:space="0" w:color="auto"/>
          </w:divBdr>
        </w:div>
        <w:div w:id="1525905574">
          <w:marLeft w:val="0"/>
          <w:marRight w:val="0"/>
          <w:marTop w:val="0"/>
          <w:marBottom w:val="0"/>
          <w:divBdr>
            <w:top w:val="none" w:sz="0" w:space="0" w:color="auto"/>
            <w:left w:val="none" w:sz="0" w:space="0" w:color="auto"/>
            <w:bottom w:val="none" w:sz="0" w:space="0" w:color="auto"/>
            <w:right w:val="none" w:sz="0" w:space="0" w:color="auto"/>
          </w:divBdr>
        </w:div>
        <w:div w:id="1629703660">
          <w:marLeft w:val="0"/>
          <w:marRight w:val="0"/>
          <w:marTop w:val="0"/>
          <w:marBottom w:val="0"/>
          <w:divBdr>
            <w:top w:val="none" w:sz="0" w:space="0" w:color="auto"/>
            <w:left w:val="none" w:sz="0" w:space="0" w:color="auto"/>
            <w:bottom w:val="none" w:sz="0" w:space="0" w:color="auto"/>
            <w:right w:val="none" w:sz="0" w:space="0" w:color="auto"/>
          </w:divBdr>
        </w:div>
        <w:div w:id="1691712190">
          <w:marLeft w:val="0"/>
          <w:marRight w:val="0"/>
          <w:marTop w:val="0"/>
          <w:marBottom w:val="0"/>
          <w:divBdr>
            <w:top w:val="none" w:sz="0" w:space="0" w:color="auto"/>
            <w:left w:val="none" w:sz="0" w:space="0" w:color="auto"/>
            <w:bottom w:val="none" w:sz="0" w:space="0" w:color="auto"/>
            <w:right w:val="none" w:sz="0" w:space="0" w:color="auto"/>
          </w:divBdr>
        </w:div>
        <w:div w:id="1720782713">
          <w:marLeft w:val="0"/>
          <w:marRight w:val="0"/>
          <w:marTop w:val="0"/>
          <w:marBottom w:val="0"/>
          <w:divBdr>
            <w:top w:val="none" w:sz="0" w:space="0" w:color="auto"/>
            <w:left w:val="none" w:sz="0" w:space="0" w:color="auto"/>
            <w:bottom w:val="none" w:sz="0" w:space="0" w:color="auto"/>
            <w:right w:val="none" w:sz="0" w:space="0" w:color="auto"/>
          </w:divBdr>
        </w:div>
        <w:div w:id="1723019608">
          <w:marLeft w:val="0"/>
          <w:marRight w:val="0"/>
          <w:marTop w:val="0"/>
          <w:marBottom w:val="0"/>
          <w:divBdr>
            <w:top w:val="none" w:sz="0" w:space="0" w:color="auto"/>
            <w:left w:val="none" w:sz="0" w:space="0" w:color="auto"/>
            <w:bottom w:val="none" w:sz="0" w:space="0" w:color="auto"/>
            <w:right w:val="none" w:sz="0" w:space="0" w:color="auto"/>
          </w:divBdr>
        </w:div>
        <w:div w:id="1733964671">
          <w:marLeft w:val="0"/>
          <w:marRight w:val="0"/>
          <w:marTop w:val="0"/>
          <w:marBottom w:val="0"/>
          <w:divBdr>
            <w:top w:val="none" w:sz="0" w:space="0" w:color="auto"/>
            <w:left w:val="none" w:sz="0" w:space="0" w:color="auto"/>
            <w:bottom w:val="none" w:sz="0" w:space="0" w:color="auto"/>
            <w:right w:val="none" w:sz="0" w:space="0" w:color="auto"/>
          </w:divBdr>
        </w:div>
        <w:div w:id="1770658831">
          <w:marLeft w:val="0"/>
          <w:marRight w:val="0"/>
          <w:marTop w:val="0"/>
          <w:marBottom w:val="0"/>
          <w:divBdr>
            <w:top w:val="none" w:sz="0" w:space="0" w:color="auto"/>
            <w:left w:val="none" w:sz="0" w:space="0" w:color="auto"/>
            <w:bottom w:val="none" w:sz="0" w:space="0" w:color="auto"/>
            <w:right w:val="none" w:sz="0" w:space="0" w:color="auto"/>
          </w:divBdr>
        </w:div>
        <w:div w:id="1771899829">
          <w:marLeft w:val="0"/>
          <w:marRight w:val="0"/>
          <w:marTop w:val="0"/>
          <w:marBottom w:val="0"/>
          <w:divBdr>
            <w:top w:val="none" w:sz="0" w:space="0" w:color="auto"/>
            <w:left w:val="none" w:sz="0" w:space="0" w:color="auto"/>
            <w:bottom w:val="none" w:sz="0" w:space="0" w:color="auto"/>
            <w:right w:val="none" w:sz="0" w:space="0" w:color="auto"/>
          </w:divBdr>
        </w:div>
        <w:div w:id="1794906351">
          <w:marLeft w:val="0"/>
          <w:marRight w:val="0"/>
          <w:marTop w:val="0"/>
          <w:marBottom w:val="0"/>
          <w:divBdr>
            <w:top w:val="none" w:sz="0" w:space="0" w:color="auto"/>
            <w:left w:val="none" w:sz="0" w:space="0" w:color="auto"/>
            <w:bottom w:val="none" w:sz="0" w:space="0" w:color="auto"/>
            <w:right w:val="none" w:sz="0" w:space="0" w:color="auto"/>
          </w:divBdr>
        </w:div>
        <w:div w:id="1873109051">
          <w:marLeft w:val="0"/>
          <w:marRight w:val="0"/>
          <w:marTop w:val="0"/>
          <w:marBottom w:val="0"/>
          <w:divBdr>
            <w:top w:val="none" w:sz="0" w:space="0" w:color="auto"/>
            <w:left w:val="none" w:sz="0" w:space="0" w:color="auto"/>
            <w:bottom w:val="none" w:sz="0" w:space="0" w:color="auto"/>
            <w:right w:val="none" w:sz="0" w:space="0" w:color="auto"/>
          </w:divBdr>
        </w:div>
        <w:div w:id="1882862910">
          <w:marLeft w:val="0"/>
          <w:marRight w:val="0"/>
          <w:marTop w:val="0"/>
          <w:marBottom w:val="0"/>
          <w:divBdr>
            <w:top w:val="none" w:sz="0" w:space="0" w:color="auto"/>
            <w:left w:val="none" w:sz="0" w:space="0" w:color="auto"/>
            <w:bottom w:val="none" w:sz="0" w:space="0" w:color="auto"/>
            <w:right w:val="none" w:sz="0" w:space="0" w:color="auto"/>
          </w:divBdr>
        </w:div>
        <w:div w:id="1891066029">
          <w:marLeft w:val="0"/>
          <w:marRight w:val="0"/>
          <w:marTop w:val="0"/>
          <w:marBottom w:val="0"/>
          <w:divBdr>
            <w:top w:val="none" w:sz="0" w:space="0" w:color="auto"/>
            <w:left w:val="none" w:sz="0" w:space="0" w:color="auto"/>
            <w:bottom w:val="none" w:sz="0" w:space="0" w:color="auto"/>
            <w:right w:val="none" w:sz="0" w:space="0" w:color="auto"/>
          </w:divBdr>
        </w:div>
        <w:div w:id="1898665376">
          <w:marLeft w:val="0"/>
          <w:marRight w:val="0"/>
          <w:marTop w:val="0"/>
          <w:marBottom w:val="0"/>
          <w:divBdr>
            <w:top w:val="none" w:sz="0" w:space="0" w:color="auto"/>
            <w:left w:val="none" w:sz="0" w:space="0" w:color="auto"/>
            <w:bottom w:val="none" w:sz="0" w:space="0" w:color="auto"/>
            <w:right w:val="none" w:sz="0" w:space="0" w:color="auto"/>
          </w:divBdr>
        </w:div>
        <w:div w:id="1900047911">
          <w:marLeft w:val="0"/>
          <w:marRight w:val="0"/>
          <w:marTop w:val="0"/>
          <w:marBottom w:val="0"/>
          <w:divBdr>
            <w:top w:val="none" w:sz="0" w:space="0" w:color="auto"/>
            <w:left w:val="none" w:sz="0" w:space="0" w:color="auto"/>
            <w:bottom w:val="none" w:sz="0" w:space="0" w:color="auto"/>
            <w:right w:val="none" w:sz="0" w:space="0" w:color="auto"/>
          </w:divBdr>
        </w:div>
        <w:div w:id="1907033679">
          <w:marLeft w:val="0"/>
          <w:marRight w:val="0"/>
          <w:marTop w:val="0"/>
          <w:marBottom w:val="0"/>
          <w:divBdr>
            <w:top w:val="none" w:sz="0" w:space="0" w:color="auto"/>
            <w:left w:val="none" w:sz="0" w:space="0" w:color="auto"/>
            <w:bottom w:val="none" w:sz="0" w:space="0" w:color="auto"/>
            <w:right w:val="none" w:sz="0" w:space="0" w:color="auto"/>
          </w:divBdr>
        </w:div>
        <w:div w:id="1938100620">
          <w:marLeft w:val="0"/>
          <w:marRight w:val="0"/>
          <w:marTop w:val="0"/>
          <w:marBottom w:val="0"/>
          <w:divBdr>
            <w:top w:val="none" w:sz="0" w:space="0" w:color="auto"/>
            <w:left w:val="none" w:sz="0" w:space="0" w:color="auto"/>
            <w:bottom w:val="none" w:sz="0" w:space="0" w:color="auto"/>
            <w:right w:val="none" w:sz="0" w:space="0" w:color="auto"/>
          </w:divBdr>
        </w:div>
        <w:div w:id="2021467207">
          <w:marLeft w:val="0"/>
          <w:marRight w:val="0"/>
          <w:marTop w:val="0"/>
          <w:marBottom w:val="0"/>
          <w:divBdr>
            <w:top w:val="none" w:sz="0" w:space="0" w:color="auto"/>
            <w:left w:val="none" w:sz="0" w:space="0" w:color="auto"/>
            <w:bottom w:val="none" w:sz="0" w:space="0" w:color="auto"/>
            <w:right w:val="none" w:sz="0" w:space="0" w:color="auto"/>
          </w:divBdr>
        </w:div>
        <w:div w:id="2026051500">
          <w:marLeft w:val="0"/>
          <w:marRight w:val="0"/>
          <w:marTop w:val="0"/>
          <w:marBottom w:val="0"/>
          <w:divBdr>
            <w:top w:val="none" w:sz="0" w:space="0" w:color="auto"/>
            <w:left w:val="none" w:sz="0" w:space="0" w:color="auto"/>
            <w:bottom w:val="none" w:sz="0" w:space="0" w:color="auto"/>
            <w:right w:val="none" w:sz="0" w:space="0" w:color="auto"/>
          </w:divBdr>
        </w:div>
        <w:div w:id="2026636980">
          <w:marLeft w:val="0"/>
          <w:marRight w:val="0"/>
          <w:marTop w:val="0"/>
          <w:marBottom w:val="0"/>
          <w:divBdr>
            <w:top w:val="none" w:sz="0" w:space="0" w:color="auto"/>
            <w:left w:val="none" w:sz="0" w:space="0" w:color="auto"/>
            <w:bottom w:val="none" w:sz="0" w:space="0" w:color="auto"/>
            <w:right w:val="none" w:sz="0" w:space="0" w:color="auto"/>
          </w:divBdr>
        </w:div>
        <w:div w:id="2029484498">
          <w:marLeft w:val="0"/>
          <w:marRight w:val="0"/>
          <w:marTop w:val="0"/>
          <w:marBottom w:val="0"/>
          <w:divBdr>
            <w:top w:val="none" w:sz="0" w:space="0" w:color="auto"/>
            <w:left w:val="none" w:sz="0" w:space="0" w:color="auto"/>
            <w:bottom w:val="none" w:sz="0" w:space="0" w:color="auto"/>
            <w:right w:val="none" w:sz="0" w:space="0" w:color="auto"/>
          </w:divBdr>
        </w:div>
        <w:div w:id="2071809605">
          <w:marLeft w:val="0"/>
          <w:marRight w:val="0"/>
          <w:marTop w:val="0"/>
          <w:marBottom w:val="0"/>
          <w:divBdr>
            <w:top w:val="none" w:sz="0" w:space="0" w:color="auto"/>
            <w:left w:val="none" w:sz="0" w:space="0" w:color="auto"/>
            <w:bottom w:val="none" w:sz="0" w:space="0" w:color="auto"/>
            <w:right w:val="none" w:sz="0" w:space="0" w:color="auto"/>
          </w:divBdr>
        </w:div>
        <w:div w:id="2076315522">
          <w:marLeft w:val="0"/>
          <w:marRight w:val="0"/>
          <w:marTop w:val="0"/>
          <w:marBottom w:val="0"/>
          <w:divBdr>
            <w:top w:val="none" w:sz="0" w:space="0" w:color="auto"/>
            <w:left w:val="none" w:sz="0" w:space="0" w:color="auto"/>
            <w:bottom w:val="none" w:sz="0" w:space="0" w:color="auto"/>
            <w:right w:val="none" w:sz="0" w:space="0" w:color="auto"/>
          </w:divBdr>
        </w:div>
        <w:div w:id="2077897955">
          <w:marLeft w:val="0"/>
          <w:marRight w:val="0"/>
          <w:marTop w:val="0"/>
          <w:marBottom w:val="0"/>
          <w:divBdr>
            <w:top w:val="none" w:sz="0" w:space="0" w:color="auto"/>
            <w:left w:val="none" w:sz="0" w:space="0" w:color="auto"/>
            <w:bottom w:val="none" w:sz="0" w:space="0" w:color="auto"/>
            <w:right w:val="none" w:sz="0" w:space="0" w:color="auto"/>
          </w:divBdr>
        </w:div>
        <w:div w:id="2111780968">
          <w:marLeft w:val="0"/>
          <w:marRight w:val="0"/>
          <w:marTop w:val="0"/>
          <w:marBottom w:val="0"/>
          <w:divBdr>
            <w:top w:val="none" w:sz="0" w:space="0" w:color="auto"/>
            <w:left w:val="none" w:sz="0" w:space="0" w:color="auto"/>
            <w:bottom w:val="none" w:sz="0" w:space="0" w:color="auto"/>
            <w:right w:val="none" w:sz="0" w:space="0" w:color="auto"/>
          </w:divBdr>
        </w:div>
      </w:divsChild>
    </w:div>
    <w:div w:id="1404135276">
      <w:bodyDiv w:val="1"/>
      <w:marLeft w:val="0"/>
      <w:marRight w:val="0"/>
      <w:marTop w:val="0"/>
      <w:marBottom w:val="0"/>
      <w:divBdr>
        <w:top w:val="none" w:sz="0" w:space="0" w:color="auto"/>
        <w:left w:val="none" w:sz="0" w:space="0" w:color="auto"/>
        <w:bottom w:val="none" w:sz="0" w:space="0" w:color="auto"/>
        <w:right w:val="none" w:sz="0" w:space="0" w:color="auto"/>
      </w:divBdr>
    </w:div>
    <w:div w:id="1406956875">
      <w:bodyDiv w:val="1"/>
      <w:marLeft w:val="0"/>
      <w:marRight w:val="0"/>
      <w:marTop w:val="0"/>
      <w:marBottom w:val="0"/>
      <w:divBdr>
        <w:top w:val="none" w:sz="0" w:space="0" w:color="auto"/>
        <w:left w:val="none" w:sz="0" w:space="0" w:color="auto"/>
        <w:bottom w:val="none" w:sz="0" w:space="0" w:color="auto"/>
        <w:right w:val="none" w:sz="0" w:space="0" w:color="auto"/>
      </w:divBdr>
      <w:divsChild>
        <w:div w:id="82068125">
          <w:marLeft w:val="0"/>
          <w:marRight w:val="0"/>
          <w:marTop w:val="0"/>
          <w:marBottom w:val="0"/>
          <w:divBdr>
            <w:top w:val="none" w:sz="0" w:space="0" w:color="auto"/>
            <w:left w:val="none" w:sz="0" w:space="0" w:color="auto"/>
            <w:bottom w:val="none" w:sz="0" w:space="0" w:color="auto"/>
            <w:right w:val="none" w:sz="0" w:space="0" w:color="auto"/>
          </w:divBdr>
        </w:div>
        <w:div w:id="215553508">
          <w:marLeft w:val="0"/>
          <w:marRight w:val="0"/>
          <w:marTop w:val="0"/>
          <w:marBottom w:val="0"/>
          <w:divBdr>
            <w:top w:val="none" w:sz="0" w:space="0" w:color="auto"/>
            <w:left w:val="none" w:sz="0" w:space="0" w:color="auto"/>
            <w:bottom w:val="none" w:sz="0" w:space="0" w:color="auto"/>
            <w:right w:val="none" w:sz="0" w:space="0" w:color="auto"/>
          </w:divBdr>
        </w:div>
        <w:div w:id="272130179">
          <w:marLeft w:val="0"/>
          <w:marRight w:val="0"/>
          <w:marTop w:val="0"/>
          <w:marBottom w:val="0"/>
          <w:divBdr>
            <w:top w:val="none" w:sz="0" w:space="0" w:color="auto"/>
            <w:left w:val="none" w:sz="0" w:space="0" w:color="auto"/>
            <w:bottom w:val="none" w:sz="0" w:space="0" w:color="auto"/>
            <w:right w:val="none" w:sz="0" w:space="0" w:color="auto"/>
          </w:divBdr>
        </w:div>
        <w:div w:id="370494202">
          <w:marLeft w:val="0"/>
          <w:marRight w:val="0"/>
          <w:marTop w:val="0"/>
          <w:marBottom w:val="0"/>
          <w:divBdr>
            <w:top w:val="none" w:sz="0" w:space="0" w:color="auto"/>
            <w:left w:val="none" w:sz="0" w:space="0" w:color="auto"/>
            <w:bottom w:val="none" w:sz="0" w:space="0" w:color="auto"/>
            <w:right w:val="none" w:sz="0" w:space="0" w:color="auto"/>
          </w:divBdr>
        </w:div>
        <w:div w:id="571429689">
          <w:marLeft w:val="0"/>
          <w:marRight w:val="0"/>
          <w:marTop w:val="0"/>
          <w:marBottom w:val="0"/>
          <w:divBdr>
            <w:top w:val="none" w:sz="0" w:space="0" w:color="auto"/>
            <w:left w:val="none" w:sz="0" w:space="0" w:color="auto"/>
            <w:bottom w:val="none" w:sz="0" w:space="0" w:color="auto"/>
            <w:right w:val="none" w:sz="0" w:space="0" w:color="auto"/>
          </w:divBdr>
        </w:div>
        <w:div w:id="586883910">
          <w:marLeft w:val="0"/>
          <w:marRight w:val="0"/>
          <w:marTop w:val="0"/>
          <w:marBottom w:val="0"/>
          <w:divBdr>
            <w:top w:val="none" w:sz="0" w:space="0" w:color="auto"/>
            <w:left w:val="none" w:sz="0" w:space="0" w:color="auto"/>
            <w:bottom w:val="none" w:sz="0" w:space="0" w:color="auto"/>
            <w:right w:val="none" w:sz="0" w:space="0" w:color="auto"/>
          </w:divBdr>
        </w:div>
        <w:div w:id="587689348">
          <w:marLeft w:val="0"/>
          <w:marRight w:val="0"/>
          <w:marTop w:val="0"/>
          <w:marBottom w:val="0"/>
          <w:divBdr>
            <w:top w:val="none" w:sz="0" w:space="0" w:color="auto"/>
            <w:left w:val="none" w:sz="0" w:space="0" w:color="auto"/>
            <w:bottom w:val="none" w:sz="0" w:space="0" w:color="auto"/>
            <w:right w:val="none" w:sz="0" w:space="0" w:color="auto"/>
          </w:divBdr>
        </w:div>
        <w:div w:id="752361270">
          <w:marLeft w:val="0"/>
          <w:marRight w:val="0"/>
          <w:marTop w:val="0"/>
          <w:marBottom w:val="0"/>
          <w:divBdr>
            <w:top w:val="none" w:sz="0" w:space="0" w:color="auto"/>
            <w:left w:val="none" w:sz="0" w:space="0" w:color="auto"/>
            <w:bottom w:val="none" w:sz="0" w:space="0" w:color="auto"/>
            <w:right w:val="none" w:sz="0" w:space="0" w:color="auto"/>
          </w:divBdr>
        </w:div>
        <w:div w:id="773522058">
          <w:marLeft w:val="0"/>
          <w:marRight w:val="0"/>
          <w:marTop w:val="0"/>
          <w:marBottom w:val="0"/>
          <w:divBdr>
            <w:top w:val="none" w:sz="0" w:space="0" w:color="auto"/>
            <w:left w:val="none" w:sz="0" w:space="0" w:color="auto"/>
            <w:bottom w:val="none" w:sz="0" w:space="0" w:color="auto"/>
            <w:right w:val="none" w:sz="0" w:space="0" w:color="auto"/>
          </w:divBdr>
        </w:div>
        <w:div w:id="838155741">
          <w:marLeft w:val="0"/>
          <w:marRight w:val="0"/>
          <w:marTop w:val="0"/>
          <w:marBottom w:val="0"/>
          <w:divBdr>
            <w:top w:val="none" w:sz="0" w:space="0" w:color="auto"/>
            <w:left w:val="none" w:sz="0" w:space="0" w:color="auto"/>
            <w:bottom w:val="none" w:sz="0" w:space="0" w:color="auto"/>
            <w:right w:val="none" w:sz="0" w:space="0" w:color="auto"/>
          </w:divBdr>
        </w:div>
        <w:div w:id="1211961356">
          <w:marLeft w:val="0"/>
          <w:marRight w:val="0"/>
          <w:marTop w:val="0"/>
          <w:marBottom w:val="0"/>
          <w:divBdr>
            <w:top w:val="none" w:sz="0" w:space="0" w:color="auto"/>
            <w:left w:val="none" w:sz="0" w:space="0" w:color="auto"/>
            <w:bottom w:val="none" w:sz="0" w:space="0" w:color="auto"/>
            <w:right w:val="none" w:sz="0" w:space="0" w:color="auto"/>
          </w:divBdr>
        </w:div>
        <w:div w:id="1259290470">
          <w:marLeft w:val="0"/>
          <w:marRight w:val="0"/>
          <w:marTop w:val="0"/>
          <w:marBottom w:val="0"/>
          <w:divBdr>
            <w:top w:val="none" w:sz="0" w:space="0" w:color="auto"/>
            <w:left w:val="none" w:sz="0" w:space="0" w:color="auto"/>
            <w:bottom w:val="none" w:sz="0" w:space="0" w:color="auto"/>
            <w:right w:val="none" w:sz="0" w:space="0" w:color="auto"/>
          </w:divBdr>
        </w:div>
        <w:div w:id="1280450305">
          <w:marLeft w:val="0"/>
          <w:marRight w:val="0"/>
          <w:marTop w:val="0"/>
          <w:marBottom w:val="0"/>
          <w:divBdr>
            <w:top w:val="none" w:sz="0" w:space="0" w:color="auto"/>
            <w:left w:val="none" w:sz="0" w:space="0" w:color="auto"/>
            <w:bottom w:val="none" w:sz="0" w:space="0" w:color="auto"/>
            <w:right w:val="none" w:sz="0" w:space="0" w:color="auto"/>
          </w:divBdr>
        </w:div>
        <w:div w:id="1321041908">
          <w:marLeft w:val="0"/>
          <w:marRight w:val="0"/>
          <w:marTop w:val="0"/>
          <w:marBottom w:val="0"/>
          <w:divBdr>
            <w:top w:val="none" w:sz="0" w:space="0" w:color="auto"/>
            <w:left w:val="none" w:sz="0" w:space="0" w:color="auto"/>
            <w:bottom w:val="none" w:sz="0" w:space="0" w:color="auto"/>
            <w:right w:val="none" w:sz="0" w:space="0" w:color="auto"/>
          </w:divBdr>
        </w:div>
        <w:div w:id="1366708496">
          <w:marLeft w:val="0"/>
          <w:marRight w:val="0"/>
          <w:marTop w:val="0"/>
          <w:marBottom w:val="0"/>
          <w:divBdr>
            <w:top w:val="none" w:sz="0" w:space="0" w:color="auto"/>
            <w:left w:val="none" w:sz="0" w:space="0" w:color="auto"/>
            <w:bottom w:val="none" w:sz="0" w:space="0" w:color="auto"/>
            <w:right w:val="none" w:sz="0" w:space="0" w:color="auto"/>
          </w:divBdr>
        </w:div>
        <w:div w:id="1445690431">
          <w:marLeft w:val="0"/>
          <w:marRight w:val="0"/>
          <w:marTop w:val="0"/>
          <w:marBottom w:val="0"/>
          <w:divBdr>
            <w:top w:val="none" w:sz="0" w:space="0" w:color="auto"/>
            <w:left w:val="none" w:sz="0" w:space="0" w:color="auto"/>
            <w:bottom w:val="none" w:sz="0" w:space="0" w:color="auto"/>
            <w:right w:val="none" w:sz="0" w:space="0" w:color="auto"/>
          </w:divBdr>
        </w:div>
        <w:div w:id="1480924736">
          <w:marLeft w:val="0"/>
          <w:marRight w:val="0"/>
          <w:marTop w:val="0"/>
          <w:marBottom w:val="0"/>
          <w:divBdr>
            <w:top w:val="none" w:sz="0" w:space="0" w:color="auto"/>
            <w:left w:val="none" w:sz="0" w:space="0" w:color="auto"/>
            <w:bottom w:val="none" w:sz="0" w:space="0" w:color="auto"/>
            <w:right w:val="none" w:sz="0" w:space="0" w:color="auto"/>
          </w:divBdr>
        </w:div>
        <w:div w:id="1482387826">
          <w:marLeft w:val="0"/>
          <w:marRight w:val="0"/>
          <w:marTop w:val="0"/>
          <w:marBottom w:val="0"/>
          <w:divBdr>
            <w:top w:val="none" w:sz="0" w:space="0" w:color="auto"/>
            <w:left w:val="none" w:sz="0" w:space="0" w:color="auto"/>
            <w:bottom w:val="none" w:sz="0" w:space="0" w:color="auto"/>
            <w:right w:val="none" w:sz="0" w:space="0" w:color="auto"/>
          </w:divBdr>
        </w:div>
        <w:div w:id="1485274222">
          <w:marLeft w:val="0"/>
          <w:marRight w:val="0"/>
          <w:marTop w:val="0"/>
          <w:marBottom w:val="0"/>
          <w:divBdr>
            <w:top w:val="none" w:sz="0" w:space="0" w:color="auto"/>
            <w:left w:val="none" w:sz="0" w:space="0" w:color="auto"/>
            <w:bottom w:val="none" w:sz="0" w:space="0" w:color="auto"/>
            <w:right w:val="none" w:sz="0" w:space="0" w:color="auto"/>
          </w:divBdr>
        </w:div>
        <w:div w:id="1502161878">
          <w:marLeft w:val="0"/>
          <w:marRight w:val="0"/>
          <w:marTop w:val="0"/>
          <w:marBottom w:val="0"/>
          <w:divBdr>
            <w:top w:val="none" w:sz="0" w:space="0" w:color="auto"/>
            <w:left w:val="none" w:sz="0" w:space="0" w:color="auto"/>
            <w:bottom w:val="none" w:sz="0" w:space="0" w:color="auto"/>
            <w:right w:val="none" w:sz="0" w:space="0" w:color="auto"/>
          </w:divBdr>
        </w:div>
        <w:div w:id="1547567120">
          <w:marLeft w:val="0"/>
          <w:marRight w:val="0"/>
          <w:marTop w:val="0"/>
          <w:marBottom w:val="0"/>
          <w:divBdr>
            <w:top w:val="none" w:sz="0" w:space="0" w:color="auto"/>
            <w:left w:val="none" w:sz="0" w:space="0" w:color="auto"/>
            <w:bottom w:val="none" w:sz="0" w:space="0" w:color="auto"/>
            <w:right w:val="none" w:sz="0" w:space="0" w:color="auto"/>
          </w:divBdr>
        </w:div>
        <w:div w:id="1608389682">
          <w:marLeft w:val="0"/>
          <w:marRight w:val="0"/>
          <w:marTop w:val="0"/>
          <w:marBottom w:val="0"/>
          <w:divBdr>
            <w:top w:val="none" w:sz="0" w:space="0" w:color="auto"/>
            <w:left w:val="none" w:sz="0" w:space="0" w:color="auto"/>
            <w:bottom w:val="none" w:sz="0" w:space="0" w:color="auto"/>
            <w:right w:val="none" w:sz="0" w:space="0" w:color="auto"/>
          </w:divBdr>
        </w:div>
        <w:div w:id="1621036441">
          <w:marLeft w:val="0"/>
          <w:marRight w:val="0"/>
          <w:marTop w:val="0"/>
          <w:marBottom w:val="0"/>
          <w:divBdr>
            <w:top w:val="none" w:sz="0" w:space="0" w:color="auto"/>
            <w:left w:val="none" w:sz="0" w:space="0" w:color="auto"/>
            <w:bottom w:val="none" w:sz="0" w:space="0" w:color="auto"/>
            <w:right w:val="none" w:sz="0" w:space="0" w:color="auto"/>
          </w:divBdr>
        </w:div>
        <w:div w:id="1710301214">
          <w:marLeft w:val="0"/>
          <w:marRight w:val="0"/>
          <w:marTop w:val="0"/>
          <w:marBottom w:val="0"/>
          <w:divBdr>
            <w:top w:val="none" w:sz="0" w:space="0" w:color="auto"/>
            <w:left w:val="none" w:sz="0" w:space="0" w:color="auto"/>
            <w:bottom w:val="none" w:sz="0" w:space="0" w:color="auto"/>
            <w:right w:val="none" w:sz="0" w:space="0" w:color="auto"/>
          </w:divBdr>
        </w:div>
        <w:div w:id="1777821428">
          <w:marLeft w:val="0"/>
          <w:marRight w:val="0"/>
          <w:marTop w:val="0"/>
          <w:marBottom w:val="0"/>
          <w:divBdr>
            <w:top w:val="none" w:sz="0" w:space="0" w:color="auto"/>
            <w:left w:val="none" w:sz="0" w:space="0" w:color="auto"/>
            <w:bottom w:val="none" w:sz="0" w:space="0" w:color="auto"/>
            <w:right w:val="none" w:sz="0" w:space="0" w:color="auto"/>
          </w:divBdr>
        </w:div>
        <w:div w:id="1798064512">
          <w:marLeft w:val="0"/>
          <w:marRight w:val="0"/>
          <w:marTop w:val="0"/>
          <w:marBottom w:val="0"/>
          <w:divBdr>
            <w:top w:val="none" w:sz="0" w:space="0" w:color="auto"/>
            <w:left w:val="none" w:sz="0" w:space="0" w:color="auto"/>
            <w:bottom w:val="none" w:sz="0" w:space="0" w:color="auto"/>
            <w:right w:val="none" w:sz="0" w:space="0" w:color="auto"/>
          </w:divBdr>
        </w:div>
        <w:div w:id="1845585119">
          <w:marLeft w:val="0"/>
          <w:marRight w:val="0"/>
          <w:marTop w:val="0"/>
          <w:marBottom w:val="0"/>
          <w:divBdr>
            <w:top w:val="none" w:sz="0" w:space="0" w:color="auto"/>
            <w:left w:val="none" w:sz="0" w:space="0" w:color="auto"/>
            <w:bottom w:val="none" w:sz="0" w:space="0" w:color="auto"/>
            <w:right w:val="none" w:sz="0" w:space="0" w:color="auto"/>
          </w:divBdr>
        </w:div>
        <w:div w:id="2087726566">
          <w:marLeft w:val="0"/>
          <w:marRight w:val="0"/>
          <w:marTop w:val="0"/>
          <w:marBottom w:val="0"/>
          <w:divBdr>
            <w:top w:val="none" w:sz="0" w:space="0" w:color="auto"/>
            <w:left w:val="none" w:sz="0" w:space="0" w:color="auto"/>
            <w:bottom w:val="none" w:sz="0" w:space="0" w:color="auto"/>
            <w:right w:val="none" w:sz="0" w:space="0" w:color="auto"/>
          </w:divBdr>
        </w:div>
        <w:div w:id="2098668520">
          <w:marLeft w:val="0"/>
          <w:marRight w:val="0"/>
          <w:marTop w:val="0"/>
          <w:marBottom w:val="0"/>
          <w:divBdr>
            <w:top w:val="none" w:sz="0" w:space="0" w:color="auto"/>
            <w:left w:val="none" w:sz="0" w:space="0" w:color="auto"/>
            <w:bottom w:val="none" w:sz="0" w:space="0" w:color="auto"/>
            <w:right w:val="none" w:sz="0" w:space="0" w:color="auto"/>
          </w:divBdr>
        </w:div>
        <w:div w:id="2129083782">
          <w:marLeft w:val="0"/>
          <w:marRight w:val="0"/>
          <w:marTop w:val="0"/>
          <w:marBottom w:val="0"/>
          <w:divBdr>
            <w:top w:val="none" w:sz="0" w:space="0" w:color="auto"/>
            <w:left w:val="none" w:sz="0" w:space="0" w:color="auto"/>
            <w:bottom w:val="none" w:sz="0" w:space="0" w:color="auto"/>
            <w:right w:val="none" w:sz="0" w:space="0" w:color="auto"/>
          </w:divBdr>
        </w:div>
      </w:divsChild>
    </w:div>
    <w:div w:id="1441299224">
      <w:bodyDiv w:val="1"/>
      <w:marLeft w:val="0"/>
      <w:marRight w:val="0"/>
      <w:marTop w:val="0"/>
      <w:marBottom w:val="0"/>
      <w:divBdr>
        <w:top w:val="none" w:sz="0" w:space="0" w:color="auto"/>
        <w:left w:val="none" w:sz="0" w:space="0" w:color="auto"/>
        <w:bottom w:val="none" w:sz="0" w:space="0" w:color="auto"/>
        <w:right w:val="none" w:sz="0" w:space="0" w:color="auto"/>
      </w:divBdr>
      <w:divsChild>
        <w:div w:id="346713841">
          <w:marLeft w:val="0"/>
          <w:marRight w:val="0"/>
          <w:marTop w:val="0"/>
          <w:marBottom w:val="0"/>
          <w:divBdr>
            <w:top w:val="none" w:sz="0" w:space="0" w:color="auto"/>
            <w:left w:val="none" w:sz="0" w:space="0" w:color="auto"/>
            <w:bottom w:val="none" w:sz="0" w:space="0" w:color="auto"/>
            <w:right w:val="none" w:sz="0" w:space="0" w:color="auto"/>
          </w:divBdr>
        </w:div>
        <w:div w:id="462581778">
          <w:marLeft w:val="0"/>
          <w:marRight w:val="0"/>
          <w:marTop w:val="0"/>
          <w:marBottom w:val="0"/>
          <w:divBdr>
            <w:top w:val="none" w:sz="0" w:space="0" w:color="auto"/>
            <w:left w:val="none" w:sz="0" w:space="0" w:color="auto"/>
            <w:bottom w:val="none" w:sz="0" w:space="0" w:color="auto"/>
            <w:right w:val="none" w:sz="0" w:space="0" w:color="auto"/>
          </w:divBdr>
        </w:div>
        <w:div w:id="747003509">
          <w:marLeft w:val="0"/>
          <w:marRight w:val="0"/>
          <w:marTop w:val="0"/>
          <w:marBottom w:val="0"/>
          <w:divBdr>
            <w:top w:val="none" w:sz="0" w:space="0" w:color="auto"/>
            <w:left w:val="none" w:sz="0" w:space="0" w:color="auto"/>
            <w:bottom w:val="none" w:sz="0" w:space="0" w:color="auto"/>
            <w:right w:val="none" w:sz="0" w:space="0" w:color="auto"/>
          </w:divBdr>
        </w:div>
        <w:div w:id="1242636589">
          <w:marLeft w:val="0"/>
          <w:marRight w:val="0"/>
          <w:marTop w:val="0"/>
          <w:marBottom w:val="0"/>
          <w:divBdr>
            <w:top w:val="none" w:sz="0" w:space="0" w:color="auto"/>
            <w:left w:val="none" w:sz="0" w:space="0" w:color="auto"/>
            <w:bottom w:val="none" w:sz="0" w:space="0" w:color="auto"/>
            <w:right w:val="none" w:sz="0" w:space="0" w:color="auto"/>
          </w:divBdr>
        </w:div>
        <w:div w:id="1289124158">
          <w:marLeft w:val="0"/>
          <w:marRight w:val="0"/>
          <w:marTop w:val="0"/>
          <w:marBottom w:val="0"/>
          <w:divBdr>
            <w:top w:val="none" w:sz="0" w:space="0" w:color="auto"/>
            <w:left w:val="none" w:sz="0" w:space="0" w:color="auto"/>
            <w:bottom w:val="none" w:sz="0" w:space="0" w:color="auto"/>
            <w:right w:val="none" w:sz="0" w:space="0" w:color="auto"/>
          </w:divBdr>
        </w:div>
        <w:div w:id="1362785115">
          <w:marLeft w:val="0"/>
          <w:marRight w:val="0"/>
          <w:marTop w:val="0"/>
          <w:marBottom w:val="0"/>
          <w:divBdr>
            <w:top w:val="none" w:sz="0" w:space="0" w:color="auto"/>
            <w:left w:val="none" w:sz="0" w:space="0" w:color="auto"/>
            <w:bottom w:val="none" w:sz="0" w:space="0" w:color="auto"/>
            <w:right w:val="none" w:sz="0" w:space="0" w:color="auto"/>
          </w:divBdr>
        </w:div>
        <w:div w:id="1554124386">
          <w:marLeft w:val="0"/>
          <w:marRight w:val="0"/>
          <w:marTop w:val="0"/>
          <w:marBottom w:val="0"/>
          <w:divBdr>
            <w:top w:val="none" w:sz="0" w:space="0" w:color="auto"/>
            <w:left w:val="none" w:sz="0" w:space="0" w:color="auto"/>
            <w:bottom w:val="none" w:sz="0" w:space="0" w:color="auto"/>
            <w:right w:val="none" w:sz="0" w:space="0" w:color="auto"/>
          </w:divBdr>
        </w:div>
        <w:div w:id="1747920620">
          <w:marLeft w:val="0"/>
          <w:marRight w:val="0"/>
          <w:marTop w:val="0"/>
          <w:marBottom w:val="0"/>
          <w:divBdr>
            <w:top w:val="none" w:sz="0" w:space="0" w:color="auto"/>
            <w:left w:val="none" w:sz="0" w:space="0" w:color="auto"/>
            <w:bottom w:val="none" w:sz="0" w:space="0" w:color="auto"/>
            <w:right w:val="none" w:sz="0" w:space="0" w:color="auto"/>
          </w:divBdr>
        </w:div>
      </w:divsChild>
    </w:div>
    <w:div w:id="1493906005">
      <w:bodyDiv w:val="1"/>
      <w:marLeft w:val="0"/>
      <w:marRight w:val="0"/>
      <w:marTop w:val="0"/>
      <w:marBottom w:val="0"/>
      <w:divBdr>
        <w:top w:val="none" w:sz="0" w:space="0" w:color="auto"/>
        <w:left w:val="none" w:sz="0" w:space="0" w:color="auto"/>
        <w:bottom w:val="none" w:sz="0" w:space="0" w:color="auto"/>
        <w:right w:val="none" w:sz="0" w:space="0" w:color="auto"/>
      </w:divBdr>
    </w:div>
    <w:div w:id="1503935094">
      <w:bodyDiv w:val="1"/>
      <w:marLeft w:val="0"/>
      <w:marRight w:val="0"/>
      <w:marTop w:val="0"/>
      <w:marBottom w:val="0"/>
      <w:divBdr>
        <w:top w:val="none" w:sz="0" w:space="0" w:color="auto"/>
        <w:left w:val="none" w:sz="0" w:space="0" w:color="auto"/>
        <w:bottom w:val="none" w:sz="0" w:space="0" w:color="auto"/>
        <w:right w:val="none" w:sz="0" w:space="0" w:color="auto"/>
      </w:divBdr>
    </w:div>
    <w:div w:id="1537232572">
      <w:bodyDiv w:val="1"/>
      <w:marLeft w:val="0"/>
      <w:marRight w:val="0"/>
      <w:marTop w:val="0"/>
      <w:marBottom w:val="0"/>
      <w:divBdr>
        <w:top w:val="none" w:sz="0" w:space="0" w:color="auto"/>
        <w:left w:val="none" w:sz="0" w:space="0" w:color="auto"/>
        <w:bottom w:val="none" w:sz="0" w:space="0" w:color="auto"/>
        <w:right w:val="none" w:sz="0" w:space="0" w:color="auto"/>
      </w:divBdr>
      <w:divsChild>
        <w:div w:id="293370485">
          <w:marLeft w:val="0"/>
          <w:marRight w:val="0"/>
          <w:marTop w:val="0"/>
          <w:marBottom w:val="0"/>
          <w:divBdr>
            <w:top w:val="none" w:sz="0" w:space="0" w:color="auto"/>
            <w:left w:val="none" w:sz="0" w:space="0" w:color="auto"/>
            <w:bottom w:val="none" w:sz="0" w:space="0" w:color="auto"/>
            <w:right w:val="none" w:sz="0" w:space="0" w:color="auto"/>
          </w:divBdr>
        </w:div>
        <w:div w:id="353263190">
          <w:marLeft w:val="0"/>
          <w:marRight w:val="0"/>
          <w:marTop w:val="0"/>
          <w:marBottom w:val="0"/>
          <w:divBdr>
            <w:top w:val="none" w:sz="0" w:space="0" w:color="auto"/>
            <w:left w:val="none" w:sz="0" w:space="0" w:color="auto"/>
            <w:bottom w:val="none" w:sz="0" w:space="0" w:color="auto"/>
            <w:right w:val="none" w:sz="0" w:space="0" w:color="auto"/>
          </w:divBdr>
        </w:div>
        <w:div w:id="945430366">
          <w:marLeft w:val="0"/>
          <w:marRight w:val="0"/>
          <w:marTop w:val="0"/>
          <w:marBottom w:val="0"/>
          <w:divBdr>
            <w:top w:val="none" w:sz="0" w:space="0" w:color="auto"/>
            <w:left w:val="none" w:sz="0" w:space="0" w:color="auto"/>
            <w:bottom w:val="none" w:sz="0" w:space="0" w:color="auto"/>
            <w:right w:val="none" w:sz="0" w:space="0" w:color="auto"/>
          </w:divBdr>
        </w:div>
        <w:div w:id="1841700676">
          <w:marLeft w:val="0"/>
          <w:marRight w:val="0"/>
          <w:marTop w:val="0"/>
          <w:marBottom w:val="0"/>
          <w:divBdr>
            <w:top w:val="none" w:sz="0" w:space="0" w:color="auto"/>
            <w:left w:val="none" w:sz="0" w:space="0" w:color="auto"/>
            <w:bottom w:val="none" w:sz="0" w:space="0" w:color="auto"/>
            <w:right w:val="none" w:sz="0" w:space="0" w:color="auto"/>
          </w:divBdr>
        </w:div>
      </w:divsChild>
    </w:div>
    <w:div w:id="1554612186">
      <w:bodyDiv w:val="1"/>
      <w:marLeft w:val="0"/>
      <w:marRight w:val="0"/>
      <w:marTop w:val="0"/>
      <w:marBottom w:val="0"/>
      <w:divBdr>
        <w:top w:val="none" w:sz="0" w:space="0" w:color="auto"/>
        <w:left w:val="none" w:sz="0" w:space="0" w:color="auto"/>
        <w:bottom w:val="none" w:sz="0" w:space="0" w:color="auto"/>
        <w:right w:val="none" w:sz="0" w:space="0" w:color="auto"/>
      </w:divBdr>
    </w:div>
    <w:div w:id="1566455963">
      <w:bodyDiv w:val="1"/>
      <w:marLeft w:val="0"/>
      <w:marRight w:val="0"/>
      <w:marTop w:val="0"/>
      <w:marBottom w:val="0"/>
      <w:divBdr>
        <w:top w:val="none" w:sz="0" w:space="0" w:color="auto"/>
        <w:left w:val="none" w:sz="0" w:space="0" w:color="auto"/>
        <w:bottom w:val="none" w:sz="0" w:space="0" w:color="auto"/>
        <w:right w:val="none" w:sz="0" w:space="0" w:color="auto"/>
      </w:divBdr>
      <w:divsChild>
        <w:div w:id="664167063">
          <w:marLeft w:val="0"/>
          <w:marRight w:val="0"/>
          <w:marTop w:val="0"/>
          <w:marBottom w:val="0"/>
          <w:divBdr>
            <w:top w:val="none" w:sz="0" w:space="0" w:color="auto"/>
            <w:left w:val="none" w:sz="0" w:space="0" w:color="auto"/>
            <w:bottom w:val="none" w:sz="0" w:space="0" w:color="auto"/>
            <w:right w:val="none" w:sz="0" w:space="0" w:color="auto"/>
          </w:divBdr>
        </w:div>
        <w:div w:id="937757214">
          <w:marLeft w:val="0"/>
          <w:marRight w:val="0"/>
          <w:marTop w:val="0"/>
          <w:marBottom w:val="0"/>
          <w:divBdr>
            <w:top w:val="none" w:sz="0" w:space="0" w:color="auto"/>
            <w:left w:val="none" w:sz="0" w:space="0" w:color="auto"/>
            <w:bottom w:val="none" w:sz="0" w:space="0" w:color="auto"/>
            <w:right w:val="none" w:sz="0" w:space="0" w:color="auto"/>
          </w:divBdr>
        </w:div>
        <w:div w:id="1625161936">
          <w:marLeft w:val="0"/>
          <w:marRight w:val="0"/>
          <w:marTop w:val="0"/>
          <w:marBottom w:val="0"/>
          <w:divBdr>
            <w:top w:val="none" w:sz="0" w:space="0" w:color="auto"/>
            <w:left w:val="none" w:sz="0" w:space="0" w:color="auto"/>
            <w:bottom w:val="none" w:sz="0" w:space="0" w:color="auto"/>
            <w:right w:val="none" w:sz="0" w:space="0" w:color="auto"/>
          </w:divBdr>
        </w:div>
      </w:divsChild>
    </w:div>
    <w:div w:id="1579167447">
      <w:bodyDiv w:val="1"/>
      <w:marLeft w:val="0"/>
      <w:marRight w:val="0"/>
      <w:marTop w:val="0"/>
      <w:marBottom w:val="0"/>
      <w:divBdr>
        <w:top w:val="none" w:sz="0" w:space="0" w:color="auto"/>
        <w:left w:val="none" w:sz="0" w:space="0" w:color="auto"/>
        <w:bottom w:val="none" w:sz="0" w:space="0" w:color="auto"/>
        <w:right w:val="none" w:sz="0" w:space="0" w:color="auto"/>
      </w:divBdr>
      <w:divsChild>
        <w:div w:id="1902204">
          <w:marLeft w:val="0"/>
          <w:marRight w:val="0"/>
          <w:marTop w:val="0"/>
          <w:marBottom w:val="0"/>
          <w:divBdr>
            <w:top w:val="none" w:sz="0" w:space="0" w:color="auto"/>
            <w:left w:val="none" w:sz="0" w:space="0" w:color="auto"/>
            <w:bottom w:val="none" w:sz="0" w:space="0" w:color="auto"/>
            <w:right w:val="none" w:sz="0" w:space="0" w:color="auto"/>
          </w:divBdr>
        </w:div>
        <w:div w:id="3628207">
          <w:marLeft w:val="0"/>
          <w:marRight w:val="0"/>
          <w:marTop w:val="0"/>
          <w:marBottom w:val="0"/>
          <w:divBdr>
            <w:top w:val="none" w:sz="0" w:space="0" w:color="auto"/>
            <w:left w:val="none" w:sz="0" w:space="0" w:color="auto"/>
            <w:bottom w:val="none" w:sz="0" w:space="0" w:color="auto"/>
            <w:right w:val="none" w:sz="0" w:space="0" w:color="auto"/>
          </w:divBdr>
        </w:div>
        <w:div w:id="6099200">
          <w:marLeft w:val="0"/>
          <w:marRight w:val="0"/>
          <w:marTop w:val="0"/>
          <w:marBottom w:val="0"/>
          <w:divBdr>
            <w:top w:val="none" w:sz="0" w:space="0" w:color="auto"/>
            <w:left w:val="none" w:sz="0" w:space="0" w:color="auto"/>
            <w:bottom w:val="none" w:sz="0" w:space="0" w:color="auto"/>
            <w:right w:val="none" w:sz="0" w:space="0" w:color="auto"/>
          </w:divBdr>
        </w:div>
        <w:div w:id="6375419">
          <w:marLeft w:val="0"/>
          <w:marRight w:val="0"/>
          <w:marTop w:val="0"/>
          <w:marBottom w:val="0"/>
          <w:divBdr>
            <w:top w:val="none" w:sz="0" w:space="0" w:color="auto"/>
            <w:left w:val="none" w:sz="0" w:space="0" w:color="auto"/>
            <w:bottom w:val="none" w:sz="0" w:space="0" w:color="auto"/>
            <w:right w:val="none" w:sz="0" w:space="0" w:color="auto"/>
          </w:divBdr>
        </w:div>
        <w:div w:id="10377512">
          <w:marLeft w:val="0"/>
          <w:marRight w:val="0"/>
          <w:marTop w:val="0"/>
          <w:marBottom w:val="0"/>
          <w:divBdr>
            <w:top w:val="none" w:sz="0" w:space="0" w:color="auto"/>
            <w:left w:val="none" w:sz="0" w:space="0" w:color="auto"/>
            <w:bottom w:val="none" w:sz="0" w:space="0" w:color="auto"/>
            <w:right w:val="none" w:sz="0" w:space="0" w:color="auto"/>
          </w:divBdr>
        </w:div>
        <w:div w:id="10766828">
          <w:marLeft w:val="0"/>
          <w:marRight w:val="0"/>
          <w:marTop w:val="0"/>
          <w:marBottom w:val="0"/>
          <w:divBdr>
            <w:top w:val="none" w:sz="0" w:space="0" w:color="auto"/>
            <w:left w:val="none" w:sz="0" w:space="0" w:color="auto"/>
            <w:bottom w:val="none" w:sz="0" w:space="0" w:color="auto"/>
            <w:right w:val="none" w:sz="0" w:space="0" w:color="auto"/>
          </w:divBdr>
        </w:div>
        <w:div w:id="11541560">
          <w:marLeft w:val="0"/>
          <w:marRight w:val="0"/>
          <w:marTop w:val="0"/>
          <w:marBottom w:val="0"/>
          <w:divBdr>
            <w:top w:val="none" w:sz="0" w:space="0" w:color="auto"/>
            <w:left w:val="none" w:sz="0" w:space="0" w:color="auto"/>
            <w:bottom w:val="none" w:sz="0" w:space="0" w:color="auto"/>
            <w:right w:val="none" w:sz="0" w:space="0" w:color="auto"/>
          </w:divBdr>
        </w:div>
        <w:div w:id="17046621">
          <w:marLeft w:val="0"/>
          <w:marRight w:val="0"/>
          <w:marTop w:val="0"/>
          <w:marBottom w:val="0"/>
          <w:divBdr>
            <w:top w:val="none" w:sz="0" w:space="0" w:color="auto"/>
            <w:left w:val="none" w:sz="0" w:space="0" w:color="auto"/>
            <w:bottom w:val="none" w:sz="0" w:space="0" w:color="auto"/>
            <w:right w:val="none" w:sz="0" w:space="0" w:color="auto"/>
          </w:divBdr>
        </w:div>
        <w:div w:id="19207216">
          <w:marLeft w:val="0"/>
          <w:marRight w:val="0"/>
          <w:marTop w:val="0"/>
          <w:marBottom w:val="0"/>
          <w:divBdr>
            <w:top w:val="none" w:sz="0" w:space="0" w:color="auto"/>
            <w:left w:val="none" w:sz="0" w:space="0" w:color="auto"/>
            <w:bottom w:val="none" w:sz="0" w:space="0" w:color="auto"/>
            <w:right w:val="none" w:sz="0" w:space="0" w:color="auto"/>
          </w:divBdr>
        </w:div>
        <w:div w:id="20515039">
          <w:marLeft w:val="0"/>
          <w:marRight w:val="0"/>
          <w:marTop w:val="0"/>
          <w:marBottom w:val="0"/>
          <w:divBdr>
            <w:top w:val="none" w:sz="0" w:space="0" w:color="auto"/>
            <w:left w:val="none" w:sz="0" w:space="0" w:color="auto"/>
            <w:bottom w:val="none" w:sz="0" w:space="0" w:color="auto"/>
            <w:right w:val="none" w:sz="0" w:space="0" w:color="auto"/>
          </w:divBdr>
        </w:div>
        <w:div w:id="24528809">
          <w:marLeft w:val="0"/>
          <w:marRight w:val="0"/>
          <w:marTop w:val="0"/>
          <w:marBottom w:val="0"/>
          <w:divBdr>
            <w:top w:val="none" w:sz="0" w:space="0" w:color="auto"/>
            <w:left w:val="none" w:sz="0" w:space="0" w:color="auto"/>
            <w:bottom w:val="none" w:sz="0" w:space="0" w:color="auto"/>
            <w:right w:val="none" w:sz="0" w:space="0" w:color="auto"/>
          </w:divBdr>
        </w:div>
        <w:div w:id="24718388">
          <w:marLeft w:val="0"/>
          <w:marRight w:val="0"/>
          <w:marTop w:val="0"/>
          <w:marBottom w:val="0"/>
          <w:divBdr>
            <w:top w:val="none" w:sz="0" w:space="0" w:color="auto"/>
            <w:left w:val="none" w:sz="0" w:space="0" w:color="auto"/>
            <w:bottom w:val="none" w:sz="0" w:space="0" w:color="auto"/>
            <w:right w:val="none" w:sz="0" w:space="0" w:color="auto"/>
          </w:divBdr>
        </w:div>
        <w:div w:id="27877316">
          <w:marLeft w:val="0"/>
          <w:marRight w:val="0"/>
          <w:marTop w:val="0"/>
          <w:marBottom w:val="0"/>
          <w:divBdr>
            <w:top w:val="none" w:sz="0" w:space="0" w:color="auto"/>
            <w:left w:val="none" w:sz="0" w:space="0" w:color="auto"/>
            <w:bottom w:val="none" w:sz="0" w:space="0" w:color="auto"/>
            <w:right w:val="none" w:sz="0" w:space="0" w:color="auto"/>
          </w:divBdr>
        </w:div>
        <w:div w:id="29770756">
          <w:marLeft w:val="0"/>
          <w:marRight w:val="0"/>
          <w:marTop w:val="0"/>
          <w:marBottom w:val="0"/>
          <w:divBdr>
            <w:top w:val="none" w:sz="0" w:space="0" w:color="auto"/>
            <w:left w:val="none" w:sz="0" w:space="0" w:color="auto"/>
            <w:bottom w:val="none" w:sz="0" w:space="0" w:color="auto"/>
            <w:right w:val="none" w:sz="0" w:space="0" w:color="auto"/>
          </w:divBdr>
        </w:div>
        <w:div w:id="31343645">
          <w:marLeft w:val="0"/>
          <w:marRight w:val="0"/>
          <w:marTop w:val="0"/>
          <w:marBottom w:val="0"/>
          <w:divBdr>
            <w:top w:val="none" w:sz="0" w:space="0" w:color="auto"/>
            <w:left w:val="none" w:sz="0" w:space="0" w:color="auto"/>
            <w:bottom w:val="none" w:sz="0" w:space="0" w:color="auto"/>
            <w:right w:val="none" w:sz="0" w:space="0" w:color="auto"/>
          </w:divBdr>
        </w:div>
        <w:div w:id="34352006">
          <w:marLeft w:val="0"/>
          <w:marRight w:val="0"/>
          <w:marTop w:val="0"/>
          <w:marBottom w:val="0"/>
          <w:divBdr>
            <w:top w:val="none" w:sz="0" w:space="0" w:color="auto"/>
            <w:left w:val="none" w:sz="0" w:space="0" w:color="auto"/>
            <w:bottom w:val="none" w:sz="0" w:space="0" w:color="auto"/>
            <w:right w:val="none" w:sz="0" w:space="0" w:color="auto"/>
          </w:divBdr>
        </w:div>
        <w:div w:id="35667677">
          <w:marLeft w:val="0"/>
          <w:marRight w:val="0"/>
          <w:marTop w:val="0"/>
          <w:marBottom w:val="0"/>
          <w:divBdr>
            <w:top w:val="none" w:sz="0" w:space="0" w:color="auto"/>
            <w:left w:val="none" w:sz="0" w:space="0" w:color="auto"/>
            <w:bottom w:val="none" w:sz="0" w:space="0" w:color="auto"/>
            <w:right w:val="none" w:sz="0" w:space="0" w:color="auto"/>
          </w:divBdr>
        </w:div>
        <w:div w:id="36391296">
          <w:marLeft w:val="0"/>
          <w:marRight w:val="0"/>
          <w:marTop w:val="0"/>
          <w:marBottom w:val="0"/>
          <w:divBdr>
            <w:top w:val="none" w:sz="0" w:space="0" w:color="auto"/>
            <w:left w:val="none" w:sz="0" w:space="0" w:color="auto"/>
            <w:bottom w:val="none" w:sz="0" w:space="0" w:color="auto"/>
            <w:right w:val="none" w:sz="0" w:space="0" w:color="auto"/>
          </w:divBdr>
        </w:div>
        <w:div w:id="41292651">
          <w:marLeft w:val="0"/>
          <w:marRight w:val="0"/>
          <w:marTop w:val="0"/>
          <w:marBottom w:val="0"/>
          <w:divBdr>
            <w:top w:val="none" w:sz="0" w:space="0" w:color="auto"/>
            <w:left w:val="none" w:sz="0" w:space="0" w:color="auto"/>
            <w:bottom w:val="none" w:sz="0" w:space="0" w:color="auto"/>
            <w:right w:val="none" w:sz="0" w:space="0" w:color="auto"/>
          </w:divBdr>
        </w:div>
        <w:div w:id="45758615">
          <w:marLeft w:val="0"/>
          <w:marRight w:val="0"/>
          <w:marTop w:val="0"/>
          <w:marBottom w:val="0"/>
          <w:divBdr>
            <w:top w:val="none" w:sz="0" w:space="0" w:color="auto"/>
            <w:left w:val="none" w:sz="0" w:space="0" w:color="auto"/>
            <w:bottom w:val="none" w:sz="0" w:space="0" w:color="auto"/>
            <w:right w:val="none" w:sz="0" w:space="0" w:color="auto"/>
          </w:divBdr>
        </w:div>
        <w:div w:id="49891682">
          <w:marLeft w:val="0"/>
          <w:marRight w:val="0"/>
          <w:marTop w:val="0"/>
          <w:marBottom w:val="0"/>
          <w:divBdr>
            <w:top w:val="none" w:sz="0" w:space="0" w:color="auto"/>
            <w:left w:val="none" w:sz="0" w:space="0" w:color="auto"/>
            <w:bottom w:val="none" w:sz="0" w:space="0" w:color="auto"/>
            <w:right w:val="none" w:sz="0" w:space="0" w:color="auto"/>
          </w:divBdr>
        </w:div>
        <w:div w:id="49892465">
          <w:marLeft w:val="0"/>
          <w:marRight w:val="0"/>
          <w:marTop w:val="0"/>
          <w:marBottom w:val="0"/>
          <w:divBdr>
            <w:top w:val="none" w:sz="0" w:space="0" w:color="auto"/>
            <w:left w:val="none" w:sz="0" w:space="0" w:color="auto"/>
            <w:bottom w:val="none" w:sz="0" w:space="0" w:color="auto"/>
            <w:right w:val="none" w:sz="0" w:space="0" w:color="auto"/>
          </w:divBdr>
        </w:div>
        <w:div w:id="56517639">
          <w:marLeft w:val="0"/>
          <w:marRight w:val="0"/>
          <w:marTop w:val="0"/>
          <w:marBottom w:val="0"/>
          <w:divBdr>
            <w:top w:val="none" w:sz="0" w:space="0" w:color="auto"/>
            <w:left w:val="none" w:sz="0" w:space="0" w:color="auto"/>
            <w:bottom w:val="none" w:sz="0" w:space="0" w:color="auto"/>
            <w:right w:val="none" w:sz="0" w:space="0" w:color="auto"/>
          </w:divBdr>
        </w:div>
        <w:div w:id="65032349">
          <w:marLeft w:val="0"/>
          <w:marRight w:val="0"/>
          <w:marTop w:val="0"/>
          <w:marBottom w:val="0"/>
          <w:divBdr>
            <w:top w:val="none" w:sz="0" w:space="0" w:color="auto"/>
            <w:left w:val="none" w:sz="0" w:space="0" w:color="auto"/>
            <w:bottom w:val="none" w:sz="0" w:space="0" w:color="auto"/>
            <w:right w:val="none" w:sz="0" w:space="0" w:color="auto"/>
          </w:divBdr>
        </w:div>
        <w:div w:id="66003997">
          <w:marLeft w:val="0"/>
          <w:marRight w:val="0"/>
          <w:marTop w:val="0"/>
          <w:marBottom w:val="0"/>
          <w:divBdr>
            <w:top w:val="none" w:sz="0" w:space="0" w:color="auto"/>
            <w:left w:val="none" w:sz="0" w:space="0" w:color="auto"/>
            <w:bottom w:val="none" w:sz="0" w:space="0" w:color="auto"/>
            <w:right w:val="none" w:sz="0" w:space="0" w:color="auto"/>
          </w:divBdr>
        </w:div>
        <w:div w:id="66349181">
          <w:marLeft w:val="0"/>
          <w:marRight w:val="0"/>
          <w:marTop w:val="0"/>
          <w:marBottom w:val="0"/>
          <w:divBdr>
            <w:top w:val="none" w:sz="0" w:space="0" w:color="auto"/>
            <w:left w:val="none" w:sz="0" w:space="0" w:color="auto"/>
            <w:bottom w:val="none" w:sz="0" w:space="0" w:color="auto"/>
            <w:right w:val="none" w:sz="0" w:space="0" w:color="auto"/>
          </w:divBdr>
        </w:div>
        <w:div w:id="71701777">
          <w:marLeft w:val="0"/>
          <w:marRight w:val="0"/>
          <w:marTop w:val="0"/>
          <w:marBottom w:val="0"/>
          <w:divBdr>
            <w:top w:val="none" w:sz="0" w:space="0" w:color="auto"/>
            <w:left w:val="none" w:sz="0" w:space="0" w:color="auto"/>
            <w:bottom w:val="none" w:sz="0" w:space="0" w:color="auto"/>
            <w:right w:val="none" w:sz="0" w:space="0" w:color="auto"/>
          </w:divBdr>
        </w:div>
        <w:div w:id="76024214">
          <w:marLeft w:val="0"/>
          <w:marRight w:val="0"/>
          <w:marTop w:val="0"/>
          <w:marBottom w:val="0"/>
          <w:divBdr>
            <w:top w:val="none" w:sz="0" w:space="0" w:color="auto"/>
            <w:left w:val="none" w:sz="0" w:space="0" w:color="auto"/>
            <w:bottom w:val="none" w:sz="0" w:space="0" w:color="auto"/>
            <w:right w:val="none" w:sz="0" w:space="0" w:color="auto"/>
          </w:divBdr>
        </w:div>
        <w:div w:id="77407747">
          <w:marLeft w:val="0"/>
          <w:marRight w:val="0"/>
          <w:marTop w:val="0"/>
          <w:marBottom w:val="0"/>
          <w:divBdr>
            <w:top w:val="none" w:sz="0" w:space="0" w:color="auto"/>
            <w:left w:val="none" w:sz="0" w:space="0" w:color="auto"/>
            <w:bottom w:val="none" w:sz="0" w:space="0" w:color="auto"/>
            <w:right w:val="none" w:sz="0" w:space="0" w:color="auto"/>
          </w:divBdr>
        </w:div>
        <w:div w:id="82773885">
          <w:marLeft w:val="0"/>
          <w:marRight w:val="0"/>
          <w:marTop w:val="0"/>
          <w:marBottom w:val="0"/>
          <w:divBdr>
            <w:top w:val="none" w:sz="0" w:space="0" w:color="auto"/>
            <w:left w:val="none" w:sz="0" w:space="0" w:color="auto"/>
            <w:bottom w:val="none" w:sz="0" w:space="0" w:color="auto"/>
            <w:right w:val="none" w:sz="0" w:space="0" w:color="auto"/>
          </w:divBdr>
        </w:div>
        <w:div w:id="83578508">
          <w:marLeft w:val="0"/>
          <w:marRight w:val="0"/>
          <w:marTop w:val="0"/>
          <w:marBottom w:val="0"/>
          <w:divBdr>
            <w:top w:val="none" w:sz="0" w:space="0" w:color="auto"/>
            <w:left w:val="none" w:sz="0" w:space="0" w:color="auto"/>
            <w:bottom w:val="none" w:sz="0" w:space="0" w:color="auto"/>
            <w:right w:val="none" w:sz="0" w:space="0" w:color="auto"/>
          </w:divBdr>
        </w:div>
        <w:div w:id="86393676">
          <w:marLeft w:val="0"/>
          <w:marRight w:val="0"/>
          <w:marTop w:val="0"/>
          <w:marBottom w:val="0"/>
          <w:divBdr>
            <w:top w:val="none" w:sz="0" w:space="0" w:color="auto"/>
            <w:left w:val="none" w:sz="0" w:space="0" w:color="auto"/>
            <w:bottom w:val="none" w:sz="0" w:space="0" w:color="auto"/>
            <w:right w:val="none" w:sz="0" w:space="0" w:color="auto"/>
          </w:divBdr>
        </w:div>
        <w:div w:id="86930177">
          <w:marLeft w:val="0"/>
          <w:marRight w:val="0"/>
          <w:marTop w:val="0"/>
          <w:marBottom w:val="0"/>
          <w:divBdr>
            <w:top w:val="none" w:sz="0" w:space="0" w:color="auto"/>
            <w:left w:val="none" w:sz="0" w:space="0" w:color="auto"/>
            <w:bottom w:val="none" w:sz="0" w:space="0" w:color="auto"/>
            <w:right w:val="none" w:sz="0" w:space="0" w:color="auto"/>
          </w:divBdr>
        </w:div>
        <w:div w:id="88700078">
          <w:marLeft w:val="0"/>
          <w:marRight w:val="0"/>
          <w:marTop w:val="0"/>
          <w:marBottom w:val="0"/>
          <w:divBdr>
            <w:top w:val="none" w:sz="0" w:space="0" w:color="auto"/>
            <w:left w:val="none" w:sz="0" w:space="0" w:color="auto"/>
            <w:bottom w:val="none" w:sz="0" w:space="0" w:color="auto"/>
            <w:right w:val="none" w:sz="0" w:space="0" w:color="auto"/>
          </w:divBdr>
        </w:div>
        <w:div w:id="94330611">
          <w:marLeft w:val="0"/>
          <w:marRight w:val="0"/>
          <w:marTop w:val="0"/>
          <w:marBottom w:val="0"/>
          <w:divBdr>
            <w:top w:val="none" w:sz="0" w:space="0" w:color="auto"/>
            <w:left w:val="none" w:sz="0" w:space="0" w:color="auto"/>
            <w:bottom w:val="none" w:sz="0" w:space="0" w:color="auto"/>
            <w:right w:val="none" w:sz="0" w:space="0" w:color="auto"/>
          </w:divBdr>
        </w:div>
        <w:div w:id="96482943">
          <w:marLeft w:val="0"/>
          <w:marRight w:val="0"/>
          <w:marTop w:val="0"/>
          <w:marBottom w:val="0"/>
          <w:divBdr>
            <w:top w:val="none" w:sz="0" w:space="0" w:color="auto"/>
            <w:left w:val="none" w:sz="0" w:space="0" w:color="auto"/>
            <w:bottom w:val="none" w:sz="0" w:space="0" w:color="auto"/>
            <w:right w:val="none" w:sz="0" w:space="0" w:color="auto"/>
          </w:divBdr>
        </w:div>
        <w:div w:id="97530938">
          <w:marLeft w:val="0"/>
          <w:marRight w:val="0"/>
          <w:marTop w:val="0"/>
          <w:marBottom w:val="0"/>
          <w:divBdr>
            <w:top w:val="none" w:sz="0" w:space="0" w:color="auto"/>
            <w:left w:val="none" w:sz="0" w:space="0" w:color="auto"/>
            <w:bottom w:val="none" w:sz="0" w:space="0" w:color="auto"/>
            <w:right w:val="none" w:sz="0" w:space="0" w:color="auto"/>
          </w:divBdr>
        </w:div>
        <w:div w:id="104234751">
          <w:marLeft w:val="0"/>
          <w:marRight w:val="0"/>
          <w:marTop w:val="0"/>
          <w:marBottom w:val="0"/>
          <w:divBdr>
            <w:top w:val="none" w:sz="0" w:space="0" w:color="auto"/>
            <w:left w:val="none" w:sz="0" w:space="0" w:color="auto"/>
            <w:bottom w:val="none" w:sz="0" w:space="0" w:color="auto"/>
            <w:right w:val="none" w:sz="0" w:space="0" w:color="auto"/>
          </w:divBdr>
        </w:div>
        <w:div w:id="111243735">
          <w:marLeft w:val="0"/>
          <w:marRight w:val="0"/>
          <w:marTop w:val="0"/>
          <w:marBottom w:val="0"/>
          <w:divBdr>
            <w:top w:val="none" w:sz="0" w:space="0" w:color="auto"/>
            <w:left w:val="none" w:sz="0" w:space="0" w:color="auto"/>
            <w:bottom w:val="none" w:sz="0" w:space="0" w:color="auto"/>
            <w:right w:val="none" w:sz="0" w:space="0" w:color="auto"/>
          </w:divBdr>
        </w:div>
        <w:div w:id="111629142">
          <w:marLeft w:val="0"/>
          <w:marRight w:val="0"/>
          <w:marTop w:val="0"/>
          <w:marBottom w:val="0"/>
          <w:divBdr>
            <w:top w:val="none" w:sz="0" w:space="0" w:color="auto"/>
            <w:left w:val="none" w:sz="0" w:space="0" w:color="auto"/>
            <w:bottom w:val="none" w:sz="0" w:space="0" w:color="auto"/>
            <w:right w:val="none" w:sz="0" w:space="0" w:color="auto"/>
          </w:divBdr>
        </w:div>
        <w:div w:id="112093187">
          <w:marLeft w:val="0"/>
          <w:marRight w:val="0"/>
          <w:marTop w:val="0"/>
          <w:marBottom w:val="0"/>
          <w:divBdr>
            <w:top w:val="none" w:sz="0" w:space="0" w:color="auto"/>
            <w:left w:val="none" w:sz="0" w:space="0" w:color="auto"/>
            <w:bottom w:val="none" w:sz="0" w:space="0" w:color="auto"/>
            <w:right w:val="none" w:sz="0" w:space="0" w:color="auto"/>
          </w:divBdr>
        </w:div>
        <w:div w:id="115493055">
          <w:marLeft w:val="0"/>
          <w:marRight w:val="0"/>
          <w:marTop w:val="0"/>
          <w:marBottom w:val="0"/>
          <w:divBdr>
            <w:top w:val="none" w:sz="0" w:space="0" w:color="auto"/>
            <w:left w:val="none" w:sz="0" w:space="0" w:color="auto"/>
            <w:bottom w:val="none" w:sz="0" w:space="0" w:color="auto"/>
            <w:right w:val="none" w:sz="0" w:space="0" w:color="auto"/>
          </w:divBdr>
        </w:div>
        <w:div w:id="117531396">
          <w:marLeft w:val="0"/>
          <w:marRight w:val="0"/>
          <w:marTop w:val="0"/>
          <w:marBottom w:val="0"/>
          <w:divBdr>
            <w:top w:val="none" w:sz="0" w:space="0" w:color="auto"/>
            <w:left w:val="none" w:sz="0" w:space="0" w:color="auto"/>
            <w:bottom w:val="none" w:sz="0" w:space="0" w:color="auto"/>
            <w:right w:val="none" w:sz="0" w:space="0" w:color="auto"/>
          </w:divBdr>
        </w:div>
        <w:div w:id="118257287">
          <w:marLeft w:val="0"/>
          <w:marRight w:val="0"/>
          <w:marTop w:val="0"/>
          <w:marBottom w:val="0"/>
          <w:divBdr>
            <w:top w:val="none" w:sz="0" w:space="0" w:color="auto"/>
            <w:left w:val="none" w:sz="0" w:space="0" w:color="auto"/>
            <w:bottom w:val="none" w:sz="0" w:space="0" w:color="auto"/>
            <w:right w:val="none" w:sz="0" w:space="0" w:color="auto"/>
          </w:divBdr>
        </w:div>
        <w:div w:id="121195863">
          <w:marLeft w:val="0"/>
          <w:marRight w:val="0"/>
          <w:marTop w:val="0"/>
          <w:marBottom w:val="0"/>
          <w:divBdr>
            <w:top w:val="none" w:sz="0" w:space="0" w:color="auto"/>
            <w:left w:val="none" w:sz="0" w:space="0" w:color="auto"/>
            <w:bottom w:val="none" w:sz="0" w:space="0" w:color="auto"/>
            <w:right w:val="none" w:sz="0" w:space="0" w:color="auto"/>
          </w:divBdr>
        </w:div>
        <w:div w:id="121924260">
          <w:marLeft w:val="0"/>
          <w:marRight w:val="0"/>
          <w:marTop w:val="0"/>
          <w:marBottom w:val="0"/>
          <w:divBdr>
            <w:top w:val="none" w:sz="0" w:space="0" w:color="auto"/>
            <w:left w:val="none" w:sz="0" w:space="0" w:color="auto"/>
            <w:bottom w:val="none" w:sz="0" w:space="0" w:color="auto"/>
            <w:right w:val="none" w:sz="0" w:space="0" w:color="auto"/>
          </w:divBdr>
        </w:div>
        <w:div w:id="123935404">
          <w:marLeft w:val="0"/>
          <w:marRight w:val="0"/>
          <w:marTop w:val="0"/>
          <w:marBottom w:val="0"/>
          <w:divBdr>
            <w:top w:val="none" w:sz="0" w:space="0" w:color="auto"/>
            <w:left w:val="none" w:sz="0" w:space="0" w:color="auto"/>
            <w:bottom w:val="none" w:sz="0" w:space="0" w:color="auto"/>
            <w:right w:val="none" w:sz="0" w:space="0" w:color="auto"/>
          </w:divBdr>
        </w:div>
        <w:div w:id="125512079">
          <w:marLeft w:val="0"/>
          <w:marRight w:val="0"/>
          <w:marTop w:val="0"/>
          <w:marBottom w:val="0"/>
          <w:divBdr>
            <w:top w:val="none" w:sz="0" w:space="0" w:color="auto"/>
            <w:left w:val="none" w:sz="0" w:space="0" w:color="auto"/>
            <w:bottom w:val="none" w:sz="0" w:space="0" w:color="auto"/>
            <w:right w:val="none" w:sz="0" w:space="0" w:color="auto"/>
          </w:divBdr>
        </w:div>
        <w:div w:id="126316652">
          <w:marLeft w:val="0"/>
          <w:marRight w:val="0"/>
          <w:marTop w:val="0"/>
          <w:marBottom w:val="0"/>
          <w:divBdr>
            <w:top w:val="none" w:sz="0" w:space="0" w:color="auto"/>
            <w:left w:val="none" w:sz="0" w:space="0" w:color="auto"/>
            <w:bottom w:val="none" w:sz="0" w:space="0" w:color="auto"/>
            <w:right w:val="none" w:sz="0" w:space="0" w:color="auto"/>
          </w:divBdr>
        </w:div>
        <w:div w:id="129834785">
          <w:marLeft w:val="0"/>
          <w:marRight w:val="0"/>
          <w:marTop w:val="0"/>
          <w:marBottom w:val="0"/>
          <w:divBdr>
            <w:top w:val="none" w:sz="0" w:space="0" w:color="auto"/>
            <w:left w:val="none" w:sz="0" w:space="0" w:color="auto"/>
            <w:bottom w:val="none" w:sz="0" w:space="0" w:color="auto"/>
            <w:right w:val="none" w:sz="0" w:space="0" w:color="auto"/>
          </w:divBdr>
        </w:div>
        <w:div w:id="136460596">
          <w:marLeft w:val="0"/>
          <w:marRight w:val="0"/>
          <w:marTop w:val="0"/>
          <w:marBottom w:val="0"/>
          <w:divBdr>
            <w:top w:val="none" w:sz="0" w:space="0" w:color="auto"/>
            <w:left w:val="none" w:sz="0" w:space="0" w:color="auto"/>
            <w:bottom w:val="none" w:sz="0" w:space="0" w:color="auto"/>
            <w:right w:val="none" w:sz="0" w:space="0" w:color="auto"/>
          </w:divBdr>
        </w:div>
        <w:div w:id="138688067">
          <w:marLeft w:val="0"/>
          <w:marRight w:val="0"/>
          <w:marTop w:val="0"/>
          <w:marBottom w:val="0"/>
          <w:divBdr>
            <w:top w:val="none" w:sz="0" w:space="0" w:color="auto"/>
            <w:left w:val="none" w:sz="0" w:space="0" w:color="auto"/>
            <w:bottom w:val="none" w:sz="0" w:space="0" w:color="auto"/>
            <w:right w:val="none" w:sz="0" w:space="0" w:color="auto"/>
          </w:divBdr>
        </w:div>
        <w:div w:id="140663513">
          <w:marLeft w:val="0"/>
          <w:marRight w:val="0"/>
          <w:marTop w:val="0"/>
          <w:marBottom w:val="0"/>
          <w:divBdr>
            <w:top w:val="none" w:sz="0" w:space="0" w:color="auto"/>
            <w:left w:val="none" w:sz="0" w:space="0" w:color="auto"/>
            <w:bottom w:val="none" w:sz="0" w:space="0" w:color="auto"/>
            <w:right w:val="none" w:sz="0" w:space="0" w:color="auto"/>
          </w:divBdr>
        </w:div>
        <w:div w:id="145556401">
          <w:marLeft w:val="0"/>
          <w:marRight w:val="0"/>
          <w:marTop w:val="0"/>
          <w:marBottom w:val="0"/>
          <w:divBdr>
            <w:top w:val="none" w:sz="0" w:space="0" w:color="auto"/>
            <w:left w:val="none" w:sz="0" w:space="0" w:color="auto"/>
            <w:bottom w:val="none" w:sz="0" w:space="0" w:color="auto"/>
            <w:right w:val="none" w:sz="0" w:space="0" w:color="auto"/>
          </w:divBdr>
        </w:div>
        <w:div w:id="145905785">
          <w:marLeft w:val="0"/>
          <w:marRight w:val="0"/>
          <w:marTop w:val="0"/>
          <w:marBottom w:val="0"/>
          <w:divBdr>
            <w:top w:val="none" w:sz="0" w:space="0" w:color="auto"/>
            <w:left w:val="none" w:sz="0" w:space="0" w:color="auto"/>
            <w:bottom w:val="none" w:sz="0" w:space="0" w:color="auto"/>
            <w:right w:val="none" w:sz="0" w:space="0" w:color="auto"/>
          </w:divBdr>
        </w:div>
        <w:div w:id="157842676">
          <w:marLeft w:val="0"/>
          <w:marRight w:val="0"/>
          <w:marTop w:val="0"/>
          <w:marBottom w:val="0"/>
          <w:divBdr>
            <w:top w:val="none" w:sz="0" w:space="0" w:color="auto"/>
            <w:left w:val="none" w:sz="0" w:space="0" w:color="auto"/>
            <w:bottom w:val="none" w:sz="0" w:space="0" w:color="auto"/>
            <w:right w:val="none" w:sz="0" w:space="0" w:color="auto"/>
          </w:divBdr>
        </w:div>
        <w:div w:id="160583240">
          <w:marLeft w:val="0"/>
          <w:marRight w:val="0"/>
          <w:marTop w:val="0"/>
          <w:marBottom w:val="0"/>
          <w:divBdr>
            <w:top w:val="none" w:sz="0" w:space="0" w:color="auto"/>
            <w:left w:val="none" w:sz="0" w:space="0" w:color="auto"/>
            <w:bottom w:val="none" w:sz="0" w:space="0" w:color="auto"/>
            <w:right w:val="none" w:sz="0" w:space="0" w:color="auto"/>
          </w:divBdr>
        </w:div>
        <w:div w:id="164901817">
          <w:marLeft w:val="0"/>
          <w:marRight w:val="0"/>
          <w:marTop w:val="0"/>
          <w:marBottom w:val="0"/>
          <w:divBdr>
            <w:top w:val="none" w:sz="0" w:space="0" w:color="auto"/>
            <w:left w:val="none" w:sz="0" w:space="0" w:color="auto"/>
            <w:bottom w:val="none" w:sz="0" w:space="0" w:color="auto"/>
            <w:right w:val="none" w:sz="0" w:space="0" w:color="auto"/>
          </w:divBdr>
        </w:div>
        <w:div w:id="167720276">
          <w:marLeft w:val="0"/>
          <w:marRight w:val="0"/>
          <w:marTop w:val="0"/>
          <w:marBottom w:val="0"/>
          <w:divBdr>
            <w:top w:val="none" w:sz="0" w:space="0" w:color="auto"/>
            <w:left w:val="none" w:sz="0" w:space="0" w:color="auto"/>
            <w:bottom w:val="none" w:sz="0" w:space="0" w:color="auto"/>
            <w:right w:val="none" w:sz="0" w:space="0" w:color="auto"/>
          </w:divBdr>
        </w:div>
        <w:div w:id="171378767">
          <w:marLeft w:val="0"/>
          <w:marRight w:val="0"/>
          <w:marTop w:val="0"/>
          <w:marBottom w:val="0"/>
          <w:divBdr>
            <w:top w:val="none" w:sz="0" w:space="0" w:color="auto"/>
            <w:left w:val="none" w:sz="0" w:space="0" w:color="auto"/>
            <w:bottom w:val="none" w:sz="0" w:space="0" w:color="auto"/>
            <w:right w:val="none" w:sz="0" w:space="0" w:color="auto"/>
          </w:divBdr>
        </w:div>
        <w:div w:id="172427700">
          <w:marLeft w:val="0"/>
          <w:marRight w:val="0"/>
          <w:marTop w:val="0"/>
          <w:marBottom w:val="0"/>
          <w:divBdr>
            <w:top w:val="none" w:sz="0" w:space="0" w:color="auto"/>
            <w:left w:val="none" w:sz="0" w:space="0" w:color="auto"/>
            <w:bottom w:val="none" w:sz="0" w:space="0" w:color="auto"/>
            <w:right w:val="none" w:sz="0" w:space="0" w:color="auto"/>
          </w:divBdr>
        </w:div>
        <w:div w:id="175459491">
          <w:marLeft w:val="0"/>
          <w:marRight w:val="0"/>
          <w:marTop w:val="0"/>
          <w:marBottom w:val="0"/>
          <w:divBdr>
            <w:top w:val="none" w:sz="0" w:space="0" w:color="auto"/>
            <w:left w:val="none" w:sz="0" w:space="0" w:color="auto"/>
            <w:bottom w:val="none" w:sz="0" w:space="0" w:color="auto"/>
            <w:right w:val="none" w:sz="0" w:space="0" w:color="auto"/>
          </w:divBdr>
        </w:div>
        <w:div w:id="177620594">
          <w:marLeft w:val="0"/>
          <w:marRight w:val="0"/>
          <w:marTop w:val="0"/>
          <w:marBottom w:val="0"/>
          <w:divBdr>
            <w:top w:val="none" w:sz="0" w:space="0" w:color="auto"/>
            <w:left w:val="none" w:sz="0" w:space="0" w:color="auto"/>
            <w:bottom w:val="none" w:sz="0" w:space="0" w:color="auto"/>
            <w:right w:val="none" w:sz="0" w:space="0" w:color="auto"/>
          </w:divBdr>
        </w:div>
        <w:div w:id="180356616">
          <w:marLeft w:val="0"/>
          <w:marRight w:val="0"/>
          <w:marTop w:val="0"/>
          <w:marBottom w:val="0"/>
          <w:divBdr>
            <w:top w:val="none" w:sz="0" w:space="0" w:color="auto"/>
            <w:left w:val="none" w:sz="0" w:space="0" w:color="auto"/>
            <w:bottom w:val="none" w:sz="0" w:space="0" w:color="auto"/>
            <w:right w:val="none" w:sz="0" w:space="0" w:color="auto"/>
          </w:divBdr>
        </w:div>
        <w:div w:id="180559336">
          <w:marLeft w:val="0"/>
          <w:marRight w:val="0"/>
          <w:marTop w:val="0"/>
          <w:marBottom w:val="0"/>
          <w:divBdr>
            <w:top w:val="none" w:sz="0" w:space="0" w:color="auto"/>
            <w:left w:val="none" w:sz="0" w:space="0" w:color="auto"/>
            <w:bottom w:val="none" w:sz="0" w:space="0" w:color="auto"/>
            <w:right w:val="none" w:sz="0" w:space="0" w:color="auto"/>
          </w:divBdr>
        </w:div>
        <w:div w:id="182062207">
          <w:marLeft w:val="0"/>
          <w:marRight w:val="0"/>
          <w:marTop w:val="0"/>
          <w:marBottom w:val="0"/>
          <w:divBdr>
            <w:top w:val="none" w:sz="0" w:space="0" w:color="auto"/>
            <w:left w:val="none" w:sz="0" w:space="0" w:color="auto"/>
            <w:bottom w:val="none" w:sz="0" w:space="0" w:color="auto"/>
            <w:right w:val="none" w:sz="0" w:space="0" w:color="auto"/>
          </w:divBdr>
        </w:div>
        <w:div w:id="190723628">
          <w:marLeft w:val="0"/>
          <w:marRight w:val="0"/>
          <w:marTop w:val="0"/>
          <w:marBottom w:val="0"/>
          <w:divBdr>
            <w:top w:val="none" w:sz="0" w:space="0" w:color="auto"/>
            <w:left w:val="none" w:sz="0" w:space="0" w:color="auto"/>
            <w:bottom w:val="none" w:sz="0" w:space="0" w:color="auto"/>
            <w:right w:val="none" w:sz="0" w:space="0" w:color="auto"/>
          </w:divBdr>
        </w:div>
        <w:div w:id="193425842">
          <w:marLeft w:val="0"/>
          <w:marRight w:val="0"/>
          <w:marTop w:val="0"/>
          <w:marBottom w:val="0"/>
          <w:divBdr>
            <w:top w:val="none" w:sz="0" w:space="0" w:color="auto"/>
            <w:left w:val="none" w:sz="0" w:space="0" w:color="auto"/>
            <w:bottom w:val="none" w:sz="0" w:space="0" w:color="auto"/>
            <w:right w:val="none" w:sz="0" w:space="0" w:color="auto"/>
          </w:divBdr>
        </w:div>
        <w:div w:id="196507760">
          <w:marLeft w:val="0"/>
          <w:marRight w:val="0"/>
          <w:marTop w:val="0"/>
          <w:marBottom w:val="0"/>
          <w:divBdr>
            <w:top w:val="none" w:sz="0" w:space="0" w:color="auto"/>
            <w:left w:val="none" w:sz="0" w:space="0" w:color="auto"/>
            <w:bottom w:val="none" w:sz="0" w:space="0" w:color="auto"/>
            <w:right w:val="none" w:sz="0" w:space="0" w:color="auto"/>
          </w:divBdr>
        </w:div>
        <w:div w:id="204609682">
          <w:marLeft w:val="0"/>
          <w:marRight w:val="0"/>
          <w:marTop w:val="0"/>
          <w:marBottom w:val="0"/>
          <w:divBdr>
            <w:top w:val="none" w:sz="0" w:space="0" w:color="auto"/>
            <w:left w:val="none" w:sz="0" w:space="0" w:color="auto"/>
            <w:bottom w:val="none" w:sz="0" w:space="0" w:color="auto"/>
            <w:right w:val="none" w:sz="0" w:space="0" w:color="auto"/>
          </w:divBdr>
        </w:div>
        <w:div w:id="205483546">
          <w:marLeft w:val="0"/>
          <w:marRight w:val="0"/>
          <w:marTop w:val="0"/>
          <w:marBottom w:val="0"/>
          <w:divBdr>
            <w:top w:val="none" w:sz="0" w:space="0" w:color="auto"/>
            <w:left w:val="none" w:sz="0" w:space="0" w:color="auto"/>
            <w:bottom w:val="none" w:sz="0" w:space="0" w:color="auto"/>
            <w:right w:val="none" w:sz="0" w:space="0" w:color="auto"/>
          </w:divBdr>
        </w:div>
        <w:div w:id="210700594">
          <w:marLeft w:val="0"/>
          <w:marRight w:val="0"/>
          <w:marTop w:val="0"/>
          <w:marBottom w:val="0"/>
          <w:divBdr>
            <w:top w:val="none" w:sz="0" w:space="0" w:color="auto"/>
            <w:left w:val="none" w:sz="0" w:space="0" w:color="auto"/>
            <w:bottom w:val="none" w:sz="0" w:space="0" w:color="auto"/>
            <w:right w:val="none" w:sz="0" w:space="0" w:color="auto"/>
          </w:divBdr>
        </w:div>
        <w:div w:id="213855560">
          <w:marLeft w:val="0"/>
          <w:marRight w:val="0"/>
          <w:marTop w:val="0"/>
          <w:marBottom w:val="0"/>
          <w:divBdr>
            <w:top w:val="none" w:sz="0" w:space="0" w:color="auto"/>
            <w:left w:val="none" w:sz="0" w:space="0" w:color="auto"/>
            <w:bottom w:val="none" w:sz="0" w:space="0" w:color="auto"/>
            <w:right w:val="none" w:sz="0" w:space="0" w:color="auto"/>
          </w:divBdr>
        </w:div>
        <w:div w:id="218707789">
          <w:marLeft w:val="0"/>
          <w:marRight w:val="0"/>
          <w:marTop w:val="0"/>
          <w:marBottom w:val="0"/>
          <w:divBdr>
            <w:top w:val="none" w:sz="0" w:space="0" w:color="auto"/>
            <w:left w:val="none" w:sz="0" w:space="0" w:color="auto"/>
            <w:bottom w:val="none" w:sz="0" w:space="0" w:color="auto"/>
            <w:right w:val="none" w:sz="0" w:space="0" w:color="auto"/>
          </w:divBdr>
        </w:div>
        <w:div w:id="220870216">
          <w:marLeft w:val="0"/>
          <w:marRight w:val="0"/>
          <w:marTop w:val="0"/>
          <w:marBottom w:val="0"/>
          <w:divBdr>
            <w:top w:val="none" w:sz="0" w:space="0" w:color="auto"/>
            <w:left w:val="none" w:sz="0" w:space="0" w:color="auto"/>
            <w:bottom w:val="none" w:sz="0" w:space="0" w:color="auto"/>
            <w:right w:val="none" w:sz="0" w:space="0" w:color="auto"/>
          </w:divBdr>
        </w:div>
        <w:div w:id="222449345">
          <w:marLeft w:val="0"/>
          <w:marRight w:val="0"/>
          <w:marTop w:val="0"/>
          <w:marBottom w:val="0"/>
          <w:divBdr>
            <w:top w:val="none" w:sz="0" w:space="0" w:color="auto"/>
            <w:left w:val="none" w:sz="0" w:space="0" w:color="auto"/>
            <w:bottom w:val="none" w:sz="0" w:space="0" w:color="auto"/>
            <w:right w:val="none" w:sz="0" w:space="0" w:color="auto"/>
          </w:divBdr>
        </w:div>
        <w:div w:id="228729219">
          <w:marLeft w:val="0"/>
          <w:marRight w:val="0"/>
          <w:marTop w:val="0"/>
          <w:marBottom w:val="0"/>
          <w:divBdr>
            <w:top w:val="none" w:sz="0" w:space="0" w:color="auto"/>
            <w:left w:val="none" w:sz="0" w:space="0" w:color="auto"/>
            <w:bottom w:val="none" w:sz="0" w:space="0" w:color="auto"/>
            <w:right w:val="none" w:sz="0" w:space="0" w:color="auto"/>
          </w:divBdr>
        </w:div>
        <w:div w:id="230771500">
          <w:marLeft w:val="0"/>
          <w:marRight w:val="0"/>
          <w:marTop w:val="0"/>
          <w:marBottom w:val="0"/>
          <w:divBdr>
            <w:top w:val="none" w:sz="0" w:space="0" w:color="auto"/>
            <w:left w:val="none" w:sz="0" w:space="0" w:color="auto"/>
            <w:bottom w:val="none" w:sz="0" w:space="0" w:color="auto"/>
            <w:right w:val="none" w:sz="0" w:space="0" w:color="auto"/>
          </w:divBdr>
        </w:div>
        <w:div w:id="231504486">
          <w:marLeft w:val="0"/>
          <w:marRight w:val="0"/>
          <w:marTop w:val="0"/>
          <w:marBottom w:val="0"/>
          <w:divBdr>
            <w:top w:val="none" w:sz="0" w:space="0" w:color="auto"/>
            <w:left w:val="none" w:sz="0" w:space="0" w:color="auto"/>
            <w:bottom w:val="none" w:sz="0" w:space="0" w:color="auto"/>
            <w:right w:val="none" w:sz="0" w:space="0" w:color="auto"/>
          </w:divBdr>
        </w:div>
        <w:div w:id="246310916">
          <w:marLeft w:val="0"/>
          <w:marRight w:val="0"/>
          <w:marTop w:val="0"/>
          <w:marBottom w:val="0"/>
          <w:divBdr>
            <w:top w:val="none" w:sz="0" w:space="0" w:color="auto"/>
            <w:left w:val="none" w:sz="0" w:space="0" w:color="auto"/>
            <w:bottom w:val="none" w:sz="0" w:space="0" w:color="auto"/>
            <w:right w:val="none" w:sz="0" w:space="0" w:color="auto"/>
          </w:divBdr>
        </w:div>
        <w:div w:id="249239667">
          <w:marLeft w:val="0"/>
          <w:marRight w:val="0"/>
          <w:marTop w:val="0"/>
          <w:marBottom w:val="0"/>
          <w:divBdr>
            <w:top w:val="none" w:sz="0" w:space="0" w:color="auto"/>
            <w:left w:val="none" w:sz="0" w:space="0" w:color="auto"/>
            <w:bottom w:val="none" w:sz="0" w:space="0" w:color="auto"/>
            <w:right w:val="none" w:sz="0" w:space="0" w:color="auto"/>
          </w:divBdr>
        </w:div>
        <w:div w:id="249390105">
          <w:marLeft w:val="0"/>
          <w:marRight w:val="0"/>
          <w:marTop w:val="0"/>
          <w:marBottom w:val="0"/>
          <w:divBdr>
            <w:top w:val="none" w:sz="0" w:space="0" w:color="auto"/>
            <w:left w:val="none" w:sz="0" w:space="0" w:color="auto"/>
            <w:bottom w:val="none" w:sz="0" w:space="0" w:color="auto"/>
            <w:right w:val="none" w:sz="0" w:space="0" w:color="auto"/>
          </w:divBdr>
        </w:div>
        <w:div w:id="253173851">
          <w:marLeft w:val="0"/>
          <w:marRight w:val="0"/>
          <w:marTop w:val="0"/>
          <w:marBottom w:val="0"/>
          <w:divBdr>
            <w:top w:val="none" w:sz="0" w:space="0" w:color="auto"/>
            <w:left w:val="none" w:sz="0" w:space="0" w:color="auto"/>
            <w:bottom w:val="none" w:sz="0" w:space="0" w:color="auto"/>
            <w:right w:val="none" w:sz="0" w:space="0" w:color="auto"/>
          </w:divBdr>
        </w:div>
        <w:div w:id="257367588">
          <w:marLeft w:val="0"/>
          <w:marRight w:val="0"/>
          <w:marTop w:val="0"/>
          <w:marBottom w:val="0"/>
          <w:divBdr>
            <w:top w:val="none" w:sz="0" w:space="0" w:color="auto"/>
            <w:left w:val="none" w:sz="0" w:space="0" w:color="auto"/>
            <w:bottom w:val="none" w:sz="0" w:space="0" w:color="auto"/>
            <w:right w:val="none" w:sz="0" w:space="0" w:color="auto"/>
          </w:divBdr>
        </w:div>
        <w:div w:id="259875717">
          <w:marLeft w:val="0"/>
          <w:marRight w:val="0"/>
          <w:marTop w:val="0"/>
          <w:marBottom w:val="0"/>
          <w:divBdr>
            <w:top w:val="none" w:sz="0" w:space="0" w:color="auto"/>
            <w:left w:val="none" w:sz="0" w:space="0" w:color="auto"/>
            <w:bottom w:val="none" w:sz="0" w:space="0" w:color="auto"/>
            <w:right w:val="none" w:sz="0" w:space="0" w:color="auto"/>
          </w:divBdr>
        </w:div>
        <w:div w:id="262342340">
          <w:marLeft w:val="0"/>
          <w:marRight w:val="0"/>
          <w:marTop w:val="0"/>
          <w:marBottom w:val="0"/>
          <w:divBdr>
            <w:top w:val="none" w:sz="0" w:space="0" w:color="auto"/>
            <w:left w:val="none" w:sz="0" w:space="0" w:color="auto"/>
            <w:bottom w:val="none" w:sz="0" w:space="0" w:color="auto"/>
            <w:right w:val="none" w:sz="0" w:space="0" w:color="auto"/>
          </w:divBdr>
        </w:div>
        <w:div w:id="265581687">
          <w:marLeft w:val="0"/>
          <w:marRight w:val="0"/>
          <w:marTop w:val="0"/>
          <w:marBottom w:val="0"/>
          <w:divBdr>
            <w:top w:val="none" w:sz="0" w:space="0" w:color="auto"/>
            <w:left w:val="none" w:sz="0" w:space="0" w:color="auto"/>
            <w:bottom w:val="none" w:sz="0" w:space="0" w:color="auto"/>
            <w:right w:val="none" w:sz="0" w:space="0" w:color="auto"/>
          </w:divBdr>
        </w:div>
        <w:div w:id="269897358">
          <w:marLeft w:val="0"/>
          <w:marRight w:val="0"/>
          <w:marTop w:val="0"/>
          <w:marBottom w:val="0"/>
          <w:divBdr>
            <w:top w:val="none" w:sz="0" w:space="0" w:color="auto"/>
            <w:left w:val="none" w:sz="0" w:space="0" w:color="auto"/>
            <w:bottom w:val="none" w:sz="0" w:space="0" w:color="auto"/>
            <w:right w:val="none" w:sz="0" w:space="0" w:color="auto"/>
          </w:divBdr>
        </w:div>
        <w:div w:id="271085646">
          <w:marLeft w:val="0"/>
          <w:marRight w:val="0"/>
          <w:marTop w:val="0"/>
          <w:marBottom w:val="0"/>
          <w:divBdr>
            <w:top w:val="none" w:sz="0" w:space="0" w:color="auto"/>
            <w:left w:val="none" w:sz="0" w:space="0" w:color="auto"/>
            <w:bottom w:val="none" w:sz="0" w:space="0" w:color="auto"/>
            <w:right w:val="none" w:sz="0" w:space="0" w:color="auto"/>
          </w:divBdr>
        </w:div>
        <w:div w:id="271402737">
          <w:marLeft w:val="0"/>
          <w:marRight w:val="0"/>
          <w:marTop w:val="0"/>
          <w:marBottom w:val="0"/>
          <w:divBdr>
            <w:top w:val="none" w:sz="0" w:space="0" w:color="auto"/>
            <w:left w:val="none" w:sz="0" w:space="0" w:color="auto"/>
            <w:bottom w:val="none" w:sz="0" w:space="0" w:color="auto"/>
            <w:right w:val="none" w:sz="0" w:space="0" w:color="auto"/>
          </w:divBdr>
        </w:div>
        <w:div w:id="273756329">
          <w:marLeft w:val="0"/>
          <w:marRight w:val="0"/>
          <w:marTop w:val="0"/>
          <w:marBottom w:val="0"/>
          <w:divBdr>
            <w:top w:val="none" w:sz="0" w:space="0" w:color="auto"/>
            <w:left w:val="none" w:sz="0" w:space="0" w:color="auto"/>
            <w:bottom w:val="none" w:sz="0" w:space="0" w:color="auto"/>
            <w:right w:val="none" w:sz="0" w:space="0" w:color="auto"/>
          </w:divBdr>
        </w:div>
        <w:div w:id="277377851">
          <w:marLeft w:val="0"/>
          <w:marRight w:val="0"/>
          <w:marTop w:val="0"/>
          <w:marBottom w:val="0"/>
          <w:divBdr>
            <w:top w:val="none" w:sz="0" w:space="0" w:color="auto"/>
            <w:left w:val="none" w:sz="0" w:space="0" w:color="auto"/>
            <w:bottom w:val="none" w:sz="0" w:space="0" w:color="auto"/>
            <w:right w:val="none" w:sz="0" w:space="0" w:color="auto"/>
          </w:divBdr>
        </w:div>
        <w:div w:id="277955466">
          <w:marLeft w:val="0"/>
          <w:marRight w:val="0"/>
          <w:marTop w:val="0"/>
          <w:marBottom w:val="0"/>
          <w:divBdr>
            <w:top w:val="none" w:sz="0" w:space="0" w:color="auto"/>
            <w:left w:val="none" w:sz="0" w:space="0" w:color="auto"/>
            <w:bottom w:val="none" w:sz="0" w:space="0" w:color="auto"/>
            <w:right w:val="none" w:sz="0" w:space="0" w:color="auto"/>
          </w:divBdr>
        </w:div>
        <w:div w:id="278150449">
          <w:marLeft w:val="0"/>
          <w:marRight w:val="0"/>
          <w:marTop w:val="0"/>
          <w:marBottom w:val="0"/>
          <w:divBdr>
            <w:top w:val="none" w:sz="0" w:space="0" w:color="auto"/>
            <w:left w:val="none" w:sz="0" w:space="0" w:color="auto"/>
            <w:bottom w:val="none" w:sz="0" w:space="0" w:color="auto"/>
            <w:right w:val="none" w:sz="0" w:space="0" w:color="auto"/>
          </w:divBdr>
        </w:div>
        <w:div w:id="280186370">
          <w:marLeft w:val="0"/>
          <w:marRight w:val="0"/>
          <w:marTop w:val="0"/>
          <w:marBottom w:val="0"/>
          <w:divBdr>
            <w:top w:val="none" w:sz="0" w:space="0" w:color="auto"/>
            <w:left w:val="none" w:sz="0" w:space="0" w:color="auto"/>
            <w:bottom w:val="none" w:sz="0" w:space="0" w:color="auto"/>
            <w:right w:val="none" w:sz="0" w:space="0" w:color="auto"/>
          </w:divBdr>
        </w:div>
        <w:div w:id="283343951">
          <w:marLeft w:val="0"/>
          <w:marRight w:val="0"/>
          <w:marTop w:val="0"/>
          <w:marBottom w:val="0"/>
          <w:divBdr>
            <w:top w:val="none" w:sz="0" w:space="0" w:color="auto"/>
            <w:left w:val="none" w:sz="0" w:space="0" w:color="auto"/>
            <w:bottom w:val="none" w:sz="0" w:space="0" w:color="auto"/>
            <w:right w:val="none" w:sz="0" w:space="0" w:color="auto"/>
          </w:divBdr>
        </w:div>
        <w:div w:id="285309841">
          <w:marLeft w:val="0"/>
          <w:marRight w:val="0"/>
          <w:marTop w:val="0"/>
          <w:marBottom w:val="0"/>
          <w:divBdr>
            <w:top w:val="none" w:sz="0" w:space="0" w:color="auto"/>
            <w:left w:val="none" w:sz="0" w:space="0" w:color="auto"/>
            <w:bottom w:val="none" w:sz="0" w:space="0" w:color="auto"/>
            <w:right w:val="none" w:sz="0" w:space="0" w:color="auto"/>
          </w:divBdr>
        </w:div>
        <w:div w:id="286282014">
          <w:marLeft w:val="0"/>
          <w:marRight w:val="0"/>
          <w:marTop w:val="0"/>
          <w:marBottom w:val="0"/>
          <w:divBdr>
            <w:top w:val="none" w:sz="0" w:space="0" w:color="auto"/>
            <w:left w:val="none" w:sz="0" w:space="0" w:color="auto"/>
            <w:bottom w:val="none" w:sz="0" w:space="0" w:color="auto"/>
            <w:right w:val="none" w:sz="0" w:space="0" w:color="auto"/>
          </w:divBdr>
        </w:div>
        <w:div w:id="287929132">
          <w:marLeft w:val="0"/>
          <w:marRight w:val="0"/>
          <w:marTop w:val="0"/>
          <w:marBottom w:val="0"/>
          <w:divBdr>
            <w:top w:val="none" w:sz="0" w:space="0" w:color="auto"/>
            <w:left w:val="none" w:sz="0" w:space="0" w:color="auto"/>
            <w:bottom w:val="none" w:sz="0" w:space="0" w:color="auto"/>
            <w:right w:val="none" w:sz="0" w:space="0" w:color="auto"/>
          </w:divBdr>
        </w:div>
        <w:div w:id="289172160">
          <w:marLeft w:val="0"/>
          <w:marRight w:val="0"/>
          <w:marTop w:val="0"/>
          <w:marBottom w:val="0"/>
          <w:divBdr>
            <w:top w:val="none" w:sz="0" w:space="0" w:color="auto"/>
            <w:left w:val="none" w:sz="0" w:space="0" w:color="auto"/>
            <w:bottom w:val="none" w:sz="0" w:space="0" w:color="auto"/>
            <w:right w:val="none" w:sz="0" w:space="0" w:color="auto"/>
          </w:divBdr>
        </w:div>
        <w:div w:id="289868467">
          <w:marLeft w:val="0"/>
          <w:marRight w:val="0"/>
          <w:marTop w:val="0"/>
          <w:marBottom w:val="0"/>
          <w:divBdr>
            <w:top w:val="none" w:sz="0" w:space="0" w:color="auto"/>
            <w:left w:val="none" w:sz="0" w:space="0" w:color="auto"/>
            <w:bottom w:val="none" w:sz="0" w:space="0" w:color="auto"/>
            <w:right w:val="none" w:sz="0" w:space="0" w:color="auto"/>
          </w:divBdr>
        </w:div>
        <w:div w:id="296377105">
          <w:marLeft w:val="0"/>
          <w:marRight w:val="0"/>
          <w:marTop w:val="0"/>
          <w:marBottom w:val="0"/>
          <w:divBdr>
            <w:top w:val="none" w:sz="0" w:space="0" w:color="auto"/>
            <w:left w:val="none" w:sz="0" w:space="0" w:color="auto"/>
            <w:bottom w:val="none" w:sz="0" w:space="0" w:color="auto"/>
            <w:right w:val="none" w:sz="0" w:space="0" w:color="auto"/>
          </w:divBdr>
        </w:div>
        <w:div w:id="299504692">
          <w:marLeft w:val="0"/>
          <w:marRight w:val="0"/>
          <w:marTop w:val="0"/>
          <w:marBottom w:val="0"/>
          <w:divBdr>
            <w:top w:val="none" w:sz="0" w:space="0" w:color="auto"/>
            <w:left w:val="none" w:sz="0" w:space="0" w:color="auto"/>
            <w:bottom w:val="none" w:sz="0" w:space="0" w:color="auto"/>
            <w:right w:val="none" w:sz="0" w:space="0" w:color="auto"/>
          </w:divBdr>
        </w:div>
        <w:div w:id="300311919">
          <w:marLeft w:val="0"/>
          <w:marRight w:val="0"/>
          <w:marTop w:val="0"/>
          <w:marBottom w:val="0"/>
          <w:divBdr>
            <w:top w:val="none" w:sz="0" w:space="0" w:color="auto"/>
            <w:left w:val="none" w:sz="0" w:space="0" w:color="auto"/>
            <w:bottom w:val="none" w:sz="0" w:space="0" w:color="auto"/>
            <w:right w:val="none" w:sz="0" w:space="0" w:color="auto"/>
          </w:divBdr>
        </w:div>
        <w:div w:id="301274869">
          <w:marLeft w:val="0"/>
          <w:marRight w:val="0"/>
          <w:marTop w:val="0"/>
          <w:marBottom w:val="0"/>
          <w:divBdr>
            <w:top w:val="none" w:sz="0" w:space="0" w:color="auto"/>
            <w:left w:val="none" w:sz="0" w:space="0" w:color="auto"/>
            <w:bottom w:val="none" w:sz="0" w:space="0" w:color="auto"/>
            <w:right w:val="none" w:sz="0" w:space="0" w:color="auto"/>
          </w:divBdr>
        </w:div>
        <w:div w:id="302152239">
          <w:marLeft w:val="0"/>
          <w:marRight w:val="0"/>
          <w:marTop w:val="0"/>
          <w:marBottom w:val="0"/>
          <w:divBdr>
            <w:top w:val="none" w:sz="0" w:space="0" w:color="auto"/>
            <w:left w:val="none" w:sz="0" w:space="0" w:color="auto"/>
            <w:bottom w:val="none" w:sz="0" w:space="0" w:color="auto"/>
            <w:right w:val="none" w:sz="0" w:space="0" w:color="auto"/>
          </w:divBdr>
        </w:div>
        <w:div w:id="303976027">
          <w:marLeft w:val="0"/>
          <w:marRight w:val="0"/>
          <w:marTop w:val="0"/>
          <w:marBottom w:val="0"/>
          <w:divBdr>
            <w:top w:val="none" w:sz="0" w:space="0" w:color="auto"/>
            <w:left w:val="none" w:sz="0" w:space="0" w:color="auto"/>
            <w:bottom w:val="none" w:sz="0" w:space="0" w:color="auto"/>
            <w:right w:val="none" w:sz="0" w:space="0" w:color="auto"/>
          </w:divBdr>
        </w:div>
        <w:div w:id="314455639">
          <w:marLeft w:val="0"/>
          <w:marRight w:val="0"/>
          <w:marTop w:val="0"/>
          <w:marBottom w:val="0"/>
          <w:divBdr>
            <w:top w:val="none" w:sz="0" w:space="0" w:color="auto"/>
            <w:left w:val="none" w:sz="0" w:space="0" w:color="auto"/>
            <w:bottom w:val="none" w:sz="0" w:space="0" w:color="auto"/>
            <w:right w:val="none" w:sz="0" w:space="0" w:color="auto"/>
          </w:divBdr>
        </w:div>
        <w:div w:id="320282370">
          <w:marLeft w:val="0"/>
          <w:marRight w:val="0"/>
          <w:marTop w:val="0"/>
          <w:marBottom w:val="0"/>
          <w:divBdr>
            <w:top w:val="none" w:sz="0" w:space="0" w:color="auto"/>
            <w:left w:val="none" w:sz="0" w:space="0" w:color="auto"/>
            <w:bottom w:val="none" w:sz="0" w:space="0" w:color="auto"/>
            <w:right w:val="none" w:sz="0" w:space="0" w:color="auto"/>
          </w:divBdr>
        </w:div>
        <w:div w:id="322978325">
          <w:marLeft w:val="0"/>
          <w:marRight w:val="0"/>
          <w:marTop w:val="0"/>
          <w:marBottom w:val="0"/>
          <w:divBdr>
            <w:top w:val="none" w:sz="0" w:space="0" w:color="auto"/>
            <w:left w:val="none" w:sz="0" w:space="0" w:color="auto"/>
            <w:bottom w:val="none" w:sz="0" w:space="0" w:color="auto"/>
            <w:right w:val="none" w:sz="0" w:space="0" w:color="auto"/>
          </w:divBdr>
        </w:div>
        <w:div w:id="328293434">
          <w:marLeft w:val="0"/>
          <w:marRight w:val="0"/>
          <w:marTop w:val="0"/>
          <w:marBottom w:val="0"/>
          <w:divBdr>
            <w:top w:val="none" w:sz="0" w:space="0" w:color="auto"/>
            <w:left w:val="none" w:sz="0" w:space="0" w:color="auto"/>
            <w:bottom w:val="none" w:sz="0" w:space="0" w:color="auto"/>
            <w:right w:val="none" w:sz="0" w:space="0" w:color="auto"/>
          </w:divBdr>
        </w:div>
        <w:div w:id="329910235">
          <w:marLeft w:val="0"/>
          <w:marRight w:val="0"/>
          <w:marTop w:val="0"/>
          <w:marBottom w:val="0"/>
          <w:divBdr>
            <w:top w:val="none" w:sz="0" w:space="0" w:color="auto"/>
            <w:left w:val="none" w:sz="0" w:space="0" w:color="auto"/>
            <w:bottom w:val="none" w:sz="0" w:space="0" w:color="auto"/>
            <w:right w:val="none" w:sz="0" w:space="0" w:color="auto"/>
          </w:divBdr>
        </w:div>
        <w:div w:id="333268123">
          <w:marLeft w:val="0"/>
          <w:marRight w:val="0"/>
          <w:marTop w:val="0"/>
          <w:marBottom w:val="0"/>
          <w:divBdr>
            <w:top w:val="none" w:sz="0" w:space="0" w:color="auto"/>
            <w:left w:val="none" w:sz="0" w:space="0" w:color="auto"/>
            <w:bottom w:val="none" w:sz="0" w:space="0" w:color="auto"/>
            <w:right w:val="none" w:sz="0" w:space="0" w:color="auto"/>
          </w:divBdr>
        </w:div>
        <w:div w:id="334577696">
          <w:marLeft w:val="0"/>
          <w:marRight w:val="0"/>
          <w:marTop w:val="0"/>
          <w:marBottom w:val="0"/>
          <w:divBdr>
            <w:top w:val="none" w:sz="0" w:space="0" w:color="auto"/>
            <w:left w:val="none" w:sz="0" w:space="0" w:color="auto"/>
            <w:bottom w:val="none" w:sz="0" w:space="0" w:color="auto"/>
            <w:right w:val="none" w:sz="0" w:space="0" w:color="auto"/>
          </w:divBdr>
        </w:div>
        <w:div w:id="335377987">
          <w:marLeft w:val="0"/>
          <w:marRight w:val="0"/>
          <w:marTop w:val="0"/>
          <w:marBottom w:val="0"/>
          <w:divBdr>
            <w:top w:val="none" w:sz="0" w:space="0" w:color="auto"/>
            <w:left w:val="none" w:sz="0" w:space="0" w:color="auto"/>
            <w:bottom w:val="none" w:sz="0" w:space="0" w:color="auto"/>
            <w:right w:val="none" w:sz="0" w:space="0" w:color="auto"/>
          </w:divBdr>
        </w:div>
        <w:div w:id="335500069">
          <w:marLeft w:val="0"/>
          <w:marRight w:val="0"/>
          <w:marTop w:val="0"/>
          <w:marBottom w:val="0"/>
          <w:divBdr>
            <w:top w:val="none" w:sz="0" w:space="0" w:color="auto"/>
            <w:left w:val="none" w:sz="0" w:space="0" w:color="auto"/>
            <w:bottom w:val="none" w:sz="0" w:space="0" w:color="auto"/>
            <w:right w:val="none" w:sz="0" w:space="0" w:color="auto"/>
          </w:divBdr>
        </w:div>
        <w:div w:id="339622342">
          <w:marLeft w:val="0"/>
          <w:marRight w:val="0"/>
          <w:marTop w:val="0"/>
          <w:marBottom w:val="0"/>
          <w:divBdr>
            <w:top w:val="none" w:sz="0" w:space="0" w:color="auto"/>
            <w:left w:val="none" w:sz="0" w:space="0" w:color="auto"/>
            <w:bottom w:val="none" w:sz="0" w:space="0" w:color="auto"/>
            <w:right w:val="none" w:sz="0" w:space="0" w:color="auto"/>
          </w:divBdr>
        </w:div>
        <w:div w:id="343634193">
          <w:marLeft w:val="0"/>
          <w:marRight w:val="0"/>
          <w:marTop w:val="0"/>
          <w:marBottom w:val="0"/>
          <w:divBdr>
            <w:top w:val="none" w:sz="0" w:space="0" w:color="auto"/>
            <w:left w:val="none" w:sz="0" w:space="0" w:color="auto"/>
            <w:bottom w:val="none" w:sz="0" w:space="0" w:color="auto"/>
            <w:right w:val="none" w:sz="0" w:space="0" w:color="auto"/>
          </w:divBdr>
        </w:div>
        <w:div w:id="344600376">
          <w:marLeft w:val="0"/>
          <w:marRight w:val="0"/>
          <w:marTop w:val="0"/>
          <w:marBottom w:val="0"/>
          <w:divBdr>
            <w:top w:val="none" w:sz="0" w:space="0" w:color="auto"/>
            <w:left w:val="none" w:sz="0" w:space="0" w:color="auto"/>
            <w:bottom w:val="none" w:sz="0" w:space="0" w:color="auto"/>
            <w:right w:val="none" w:sz="0" w:space="0" w:color="auto"/>
          </w:divBdr>
        </w:div>
        <w:div w:id="349138737">
          <w:marLeft w:val="0"/>
          <w:marRight w:val="0"/>
          <w:marTop w:val="0"/>
          <w:marBottom w:val="0"/>
          <w:divBdr>
            <w:top w:val="none" w:sz="0" w:space="0" w:color="auto"/>
            <w:left w:val="none" w:sz="0" w:space="0" w:color="auto"/>
            <w:bottom w:val="none" w:sz="0" w:space="0" w:color="auto"/>
            <w:right w:val="none" w:sz="0" w:space="0" w:color="auto"/>
          </w:divBdr>
        </w:div>
        <w:div w:id="353969753">
          <w:marLeft w:val="0"/>
          <w:marRight w:val="0"/>
          <w:marTop w:val="0"/>
          <w:marBottom w:val="0"/>
          <w:divBdr>
            <w:top w:val="none" w:sz="0" w:space="0" w:color="auto"/>
            <w:left w:val="none" w:sz="0" w:space="0" w:color="auto"/>
            <w:bottom w:val="none" w:sz="0" w:space="0" w:color="auto"/>
            <w:right w:val="none" w:sz="0" w:space="0" w:color="auto"/>
          </w:divBdr>
        </w:div>
        <w:div w:id="355887820">
          <w:marLeft w:val="0"/>
          <w:marRight w:val="0"/>
          <w:marTop w:val="0"/>
          <w:marBottom w:val="0"/>
          <w:divBdr>
            <w:top w:val="none" w:sz="0" w:space="0" w:color="auto"/>
            <w:left w:val="none" w:sz="0" w:space="0" w:color="auto"/>
            <w:bottom w:val="none" w:sz="0" w:space="0" w:color="auto"/>
            <w:right w:val="none" w:sz="0" w:space="0" w:color="auto"/>
          </w:divBdr>
        </w:div>
        <w:div w:id="356665622">
          <w:marLeft w:val="0"/>
          <w:marRight w:val="0"/>
          <w:marTop w:val="0"/>
          <w:marBottom w:val="0"/>
          <w:divBdr>
            <w:top w:val="none" w:sz="0" w:space="0" w:color="auto"/>
            <w:left w:val="none" w:sz="0" w:space="0" w:color="auto"/>
            <w:bottom w:val="none" w:sz="0" w:space="0" w:color="auto"/>
            <w:right w:val="none" w:sz="0" w:space="0" w:color="auto"/>
          </w:divBdr>
        </w:div>
        <w:div w:id="357466035">
          <w:marLeft w:val="0"/>
          <w:marRight w:val="0"/>
          <w:marTop w:val="0"/>
          <w:marBottom w:val="0"/>
          <w:divBdr>
            <w:top w:val="none" w:sz="0" w:space="0" w:color="auto"/>
            <w:left w:val="none" w:sz="0" w:space="0" w:color="auto"/>
            <w:bottom w:val="none" w:sz="0" w:space="0" w:color="auto"/>
            <w:right w:val="none" w:sz="0" w:space="0" w:color="auto"/>
          </w:divBdr>
        </w:div>
        <w:div w:id="357702157">
          <w:marLeft w:val="0"/>
          <w:marRight w:val="0"/>
          <w:marTop w:val="0"/>
          <w:marBottom w:val="0"/>
          <w:divBdr>
            <w:top w:val="none" w:sz="0" w:space="0" w:color="auto"/>
            <w:left w:val="none" w:sz="0" w:space="0" w:color="auto"/>
            <w:bottom w:val="none" w:sz="0" w:space="0" w:color="auto"/>
            <w:right w:val="none" w:sz="0" w:space="0" w:color="auto"/>
          </w:divBdr>
        </w:div>
        <w:div w:id="359747882">
          <w:marLeft w:val="0"/>
          <w:marRight w:val="0"/>
          <w:marTop w:val="0"/>
          <w:marBottom w:val="0"/>
          <w:divBdr>
            <w:top w:val="none" w:sz="0" w:space="0" w:color="auto"/>
            <w:left w:val="none" w:sz="0" w:space="0" w:color="auto"/>
            <w:bottom w:val="none" w:sz="0" w:space="0" w:color="auto"/>
            <w:right w:val="none" w:sz="0" w:space="0" w:color="auto"/>
          </w:divBdr>
        </w:div>
        <w:div w:id="362511778">
          <w:marLeft w:val="0"/>
          <w:marRight w:val="0"/>
          <w:marTop w:val="0"/>
          <w:marBottom w:val="0"/>
          <w:divBdr>
            <w:top w:val="none" w:sz="0" w:space="0" w:color="auto"/>
            <w:left w:val="none" w:sz="0" w:space="0" w:color="auto"/>
            <w:bottom w:val="none" w:sz="0" w:space="0" w:color="auto"/>
            <w:right w:val="none" w:sz="0" w:space="0" w:color="auto"/>
          </w:divBdr>
        </w:div>
        <w:div w:id="365719356">
          <w:marLeft w:val="0"/>
          <w:marRight w:val="0"/>
          <w:marTop w:val="0"/>
          <w:marBottom w:val="0"/>
          <w:divBdr>
            <w:top w:val="none" w:sz="0" w:space="0" w:color="auto"/>
            <w:left w:val="none" w:sz="0" w:space="0" w:color="auto"/>
            <w:bottom w:val="none" w:sz="0" w:space="0" w:color="auto"/>
            <w:right w:val="none" w:sz="0" w:space="0" w:color="auto"/>
          </w:divBdr>
        </w:div>
        <w:div w:id="366223811">
          <w:marLeft w:val="0"/>
          <w:marRight w:val="0"/>
          <w:marTop w:val="0"/>
          <w:marBottom w:val="0"/>
          <w:divBdr>
            <w:top w:val="none" w:sz="0" w:space="0" w:color="auto"/>
            <w:left w:val="none" w:sz="0" w:space="0" w:color="auto"/>
            <w:bottom w:val="none" w:sz="0" w:space="0" w:color="auto"/>
            <w:right w:val="none" w:sz="0" w:space="0" w:color="auto"/>
          </w:divBdr>
        </w:div>
        <w:div w:id="369109965">
          <w:marLeft w:val="0"/>
          <w:marRight w:val="0"/>
          <w:marTop w:val="0"/>
          <w:marBottom w:val="0"/>
          <w:divBdr>
            <w:top w:val="none" w:sz="0" w:space="0" w:color="auto"/>
            <w:left w:val="none" w:sz="0" w:space="0" w:color="auto"/>
            <w:bottom w:val="none" w:sz="0" w:space="0" w:color="auto"/>
            <w:right w:val="none" w:sz="0" w:space="0" w:color="auto"/>
          </w:divBdr>
        </w:div>
        <w:div w:id="369691030">
          <w:marLeft w:val="0"/>
          <w:marRight w:val="0"/>
          <w:marTop w:val="0"/>
          <w:marBottom w:val="0"/>
          <w:divBdr>
            <w:top w:val="none" w:sz="0" w:space="0" w:color="auto"/>
            <w:left w:val="none" w:sz="0" w:space="0" w:color="auto"/>
            <w:bottom w:val="none" w:sz="0" w:space="0" w:color="auto"/>
            <w:right w:val="none" w:sz="0" w:space="0" w:color="auto"/>
          </w:divBdr>
        </w:div>
        <w:div w:id="372392838">
          <w:marLeft w:val="0"/>
          <w:marRight w:val="0"/>
          <w:marTop w:val="0"/>
          <w:marBottom w:val="0"/>
          <w:divBdr>
            <w:top w:val="none" w:sz="0" w:space="0" w:color="auto"/>
            <w:left w:val="none" w:sz="0" w:space="0" w:color="auto"/>
            <w:bottom w:val="none" w:sz="0" w:space="0" w:color="auto"/>
            <w:right w:val="none" w:sz="0" w:space="0" w:color="auto"/>
          </w:divBdr>
        </w:div>
        <w:div w:id="372854076">
          <w:marLeft w:val="0"/>
          <w:marRight w:val="0"/>
          <w:marTop w:val="0"/>
          <w:marBottom w:val="0"/>
          <w:divBdr>
            <w:top w:val="none" w:sz="0" w:space="0" w:color="auto"/>
            <w:left w:val="none" w:sz="0" w:space="0" w:color="auto"/>
            <w:bottom w:val="none" w:sz="0" w:space="0" w:color="auto"/>
            <w:right w:val="none" w:sz="0" w:space="0" w:color="auto"/>
          </w:divBdr>
        </w:div>
        <w:div w:id="373890378">
          <w:marLeft w:val="0"/>
          <w:marRight w:val="0"/>
          <w:marTop w:val="0"/>
          <w:marBottom w:val="0"/>
          <w:divBdr>
            <w:top w:val="none" w:sz="0" w:space="0" w:color="auto"/>
            <w:left w:val="none" w:sz="0" w:space="0" w:color="auto"/>
            <w:bottom w:val="none" w:sz="0" w:space="0" w:color="auto"/>
            <w:right w:val="none" w:sz="0" w:space="0" w:color="auto"/>
          </w:divBdr>
        </w:div>
        <w:div w:id="377825156">
          <w:marLeft w:val="0"/>
          <w:marRight w:val="0"/>
          <w:marTop w:val="0"/>
          <w:marBottom w:val="0"/>
          <w:divBdr>
            <w:top w:val="none" w:sz="0" w:space="0" w:color="auto"/>
            <w:left w:val="none" w:sz="0" w:space="0" w:color="auto"/>
            <w:bottom w:val="none" w:sz="0" w:space="0" w:color="auto"/>
            <w:right w:val="none" w:sz="0" w:space="0" w:color="auto"/>
          </w:divBdr>
        </w:div>
        <w:div w:id="385567587">
          <w:marLeft w:val="0"/>
          <w:marRight w:val="0"/>
          <w:marTop w:val="0"/>
          <w:marBottom w:val="0"/>
          <w:divBdr>
            <w:top w:val="none" w:sz="0" w:space="0" w:color="auto"/>
            <w:left w:val="none" w:sz="0" w:space="0" w:color="auto"/>
            <w:bottom w:val="none" w:sz="0" w:space="0" w:color="auto"/>
            <w:right w:val="none" w:sz="0" w:space="0" w:color="auto"/>
          </w:divBdr>
        </w:div>
        <w:div w:id="387731173">
          <w:marLeft w:val="0"/>
          <w:marRight w:val="0"/>
          <w:marTop w:val="0"/>
          <w:marBottom w:val="0"/>
          <w:divBdr>
            <w:top w:val="none" w:sz="0" w:space="0" w:color="auto"/>
            <w:left w:val="none" w:sz="0" w:space="0" w:color="auto"/>
            <w:bottom w:val="none" w:sz="0" w:space="0" w:color="auto"/>
            <w:right w:val="none" w:sz="0" w:space="0" w:color="auto"/>
          </w:divBdr>
        </w:div>
        <w:div w:id="389160348">
          <w:marLeft w:val="0"/>
          <w:marRight w:val="0"/>
          <w:marTop w:val="0"/>
          <w:marBottom w:val="0"/>
          <w:divBdr>
            <w:top w:val="none" w:sz="0" w:space="0" w:color="auto"/>
            <w:left w:val="none" w:sz="0" w:space="0" w:color="auto"/>
            <w:bottom w:val="none" w:sz="0" w:space="0" w:color="auto"/>
            <w:right w:val="none" w:sz="0" w:space="0" w:color="auto"/>
          </w:divBdr>
        </w:div>
        <w:div w:id="393938261">
          <w:marLeft w:val="0"/>
          <w:marRight w:val="0"/>
          <w:marTop w:val="0"/>
          <w:marBottom w:val="0"/>
          <w:divBdr>
            <w:top w:val="none" w:sz="0" w:space="0" w:color="auto"/>
            <w:left w:val="none" w:sz="0" w:space="0" w:color="auto"/>
            <w:bottom w:val="none" w:sz="0" w:space="0" w:color="auto"/>
            <w:right w:val="none" w:sz="0" w:space="0" w:color="auto"/>
          </w:divBdr>
        </w:div>
        <w:div w:id="394159404">
          <w:marLeft w:val="0"/>
          <w:marRight w:val="0"/>
          <w:marTop w:val="0"/>
          <w:marBottom w:val="0"/>
          <w:divBdr>
            <w:top w:val="none" w:sz="0" w:space="0" w:color="auto"/>
            <w:left w:val="none" w:sz="0" w:space="0" w:color="auto"/>
            <w:bottom w:val="none" w:sz="0" w:space="0" w:color="auto"/>
            <w:right w:val="none" w:sz="0" w:space="0" w:color="auto"/>
          </w:divBdr>
        </w:div>
        <w:div w:id="394469275">
          <w:marLeft w:val="0"/>
          <w:marRight w:val="0"/>
          <w:marTop w:val="0"/>
          <w:marBottom w:val="0"/>
          <w:divBdr>
            <w:top w:val="none" w:sz="0" w:space="0" w:color="auto"/>
            <w:left w:val="none" w:sz="0" w:space="0" w:color="auto"/>
            <w:bottom w:val="none" w:sz="0" w:space="0" w:color="auto"/>
            <w:right w:val="none" w:sz="0" w:space="0" w:color="auto"/>
          </w:divBdr>
        </w:div>
        <w:div w:id="399447177">
          <w:marLeft w:val="0"/>
          <w:marRight w:val="0"/>
          <w:marTop w:val="0"/>
          <w:marBottom w:val="0"/>
          <w:divBdr>
            <w:top w:val="none" w:sz="0" w:space="0" w:color="auto"/>
            <w:left w:val="none" w:sz="0" w:space="0" w:color="auto"/>
            <w:bottom w:val="none" w:sz="0" w:space="0" w:color="auto"/>
            <w:right w:val="none" w:sz="0" w:space="0" w:color="auto"/>
          </w:divBdr>
        </w:div>
        <w:div w:id="399450906">
          <w:marLeft w:val="0"/>
          <w:marRight w:val="0"/>
          <w:marTop w:val="0"/>
          <w:marBottom w:val="0"/>
          <w:divBdr>
            <w:top w:val="none" w:sz="0" w:space="0" w:color="auto"/>
            <w:left w:val="none" w:sz="0" w:space="0" w:color="auto"/>
            <w:bottom w:val="none" w:sz="0" w:space="0" w:color="auto"/>
            <w:right w:val="none" w:sz="0" w:space="0" w:color="auto"/>
          </w:divBdr>
        </w:div>
        <w:div w:id="404761954">
          <w:marLeft w:val="0"/>
          <w:marRight w:val="0"/>
          <w:marTop w:val="0"/>
          <w:marBottom w:val="0"/>
          <w:divBdr>
            <w:top w:val="none" w:sz="0" w:space="0" w:color="auto"/>
            <w:left w:val="none" w:sz="0" w:space="0" w:color="auto"/>
            <w:bottom w:val="none" w:sz="0" w:space="0" w:color="auto"/>
            <w:right w:val="none" w:sz="0" w:space="0" w:color="auto"/>
          </w:divBdr>
        </w:div>
        <w:div w:id="411510068">
          <w:marLeft w:val="0"/>
          <w:marRight w:val="0"/>
          <w:marTop w:val="0"/>
          <w:marBottom w:val="0"/>
          <w:divBdr>
            <w:top w:val="none" w:sz="0" w:space="0" w:color="auto"/>
            <w:left w:val="none" w:sz="0" w:space="0" w:color="auto"/>
            <w:bottom w:val="none" w:sz="0" w:space="0" w:color="auto"/>
            <w:right w:val="none" w:sz="0" w:space="0" w:color="auto"/>
          </w:divBdr>
        </w:div>
        <w:div w:id="411590097">
          <w:marLeft w:val="0"/>
          <w:marRight w:val="0"/>
          <w:marTop w:val="0"/>
          <w:marBottom w:val="0"/>
          <w:divBdr>
            <w:top w:val="none" w:sz="0" w:space="0" w:color="auto"/>
            <w:left w:val="none" w:sz="0" w:space="0" w:color="auto"/>
            <w:bottom w:val="none" w:sz="0" w:space="0" w:color="auto"/>
            <w:right w:val="none" w:sz="0" w:space="0" w:color="auto"/>
          </w:divBdr>
        </w:div>
        <w:div w:id="411774977">
          <w:marLeft w:val="0"/>
          <w:marRight w:val="0"/>
          <w:marTop w:val="0"/>
          <w:marBottom w:val="0"/>
          <w:divBdr>
            <w:top w:val="none" w:sz="0" w:space="0" w:color="auto"/>
            <w:left w:val="none" w:sz="0" w:space="0" w:color="auto"/>
            <w:bottom w:val="none" w:sz="0" w:space="0" w:color="auto"/>
            <w:right w:val="none" w:sz="0" w:space="0" w:color="auto"/>
          </w:divBdr>
        </w:div>
        <w:div w:id="413167498">
          <w:marLeft w:val="0"/>
          <w:marRight w:val="0"/>
          <w:marTop w:val="0"/>
          <w:marBottom w:val="0"/>
          <w:divBdr>
            <w:top w:val="none" w:sz="0" w:space="0" w:color="auto"/>
            <w:left w:val="none" w:sz="0" w:space="0" w:color="auto"/>
            <w:bottom w:val="none" w:sz="0" w:space="0" w:color="auto"/>
            <w:right w:val="none" w:sz="0" w:space="0" w:color="auto"/>
          </w:divBdr>
        </w:div>
        <w:div w:id="413168160">
          <w:marLeft w:val="0"/>
          <w:marRight w:val="0"/>
          <w:marTop w:val="0"/>
          <w:marBottom w:val="0"/>
          <w:divBdr>
            <w:top w:val="none" w:sz="0" w:space="0" w:color="auto"/>
            <w:left w:val="none" w:sz="0" w:space="0" w:color="auto"/>
            <w:bottom w:val="none" w:sz="0" w:space="0" w:color="auto"/>
            <w:right w:val="none" w:sz="0" w:space="0" w:color="auto"/>
          </w:divBdr>
        </w:div>
        <w:div w:id="413866936">
          <w:marLeft w:val="0"/>
          <w:marRight w:val="0"/>
          <w:marTop w:val="0"/>
          <w:marBottom w:val="0"/>
          <w:divBdr>
            <w:top w:val="none" w:sz="0" w:space="0" w:color="auto"/>
            <w:left w:val="none" w:sz="0" w:space="0" w:color="auto"/>
            <w:bottom w:val="none" w:sz="0" w:space="0" w:color="auto"/>
            <w:right w:val="none" w:sz="0" w:space="0" w:color="auto"/>
          </w:divBdr>
        </w:div>
        <w:div w:id="413867267">
          <w:marLeft w:val="0"/>
          <w:marRight w:val="0"/>
          <w:marTop w:val="0"/>
          <w:marBottom w:val="0"/>
          <w:divBdr>
            <w:top w:val="none" w:sz="0" w:space="0" w:color="auto"/>
            <w:left w:val="none" w:sz="0" w:space="0" w:color="auto"/>
            <w:bottom w:val="none" w:sz="0" w:space="0" w:color="auto"/>
            <w:right w:val="none" w:sz="0" w:space="0" w:color="auto"/>
          </w:divBdr>
        </w:div>
        <w:div w:id="415588749">
          <w:marLeft w:val="0"/>
          <w:marRight w:val="0"/>
          <w:marTop w:val="0"/>
          <w:marBottom w:val="0"/>
          <w:divBdr>
            <w:top w:val="none" w:sz="0" w:space="0" w:color="auto"/>
            <w:left w:val="none" w:sz="0" w:space="0" w:color="auto"/>
            <w:bottom w:val="none" w:sz="0" w:space="0" w:color="auto"/>
            <w:right w:val="none" w:sz="0" w:space="0" w:color="auto"/>
          </w:divBdr>
        </w:div>
        <w:div w:id="417023801">
          <w:marLeft w:val="0"/>
          <w:marRight w:val="0"/>
          <w:marTop w:val="0"/>
          <w:marBottom w:val="0"/>
          <w:divBdr>
            <w:top w:val="none" w:sz="0" w:space="0" w:color="auto"/>
            <w:left w:val="none" w:sz="0" w:space="0" w:color="auto"/>
            <w:bottom w:val="none" w:sz="0" w:space="0" w:color="auto"/>
            <w:right w:val="none" w:sz="0" w:space="0" w:color="auto"/>
          </w:divBdr>
        </w:div>
        <w:div w:id="417101193">
          <w:marLeft w:val="0"/>
          <w:marRight w:val="0"/>
          <w:marTop w:val="0"/>
          <w:marBottom w:val="0"/>
          <w:divBdr>
            <w:top w:val="none" w:sz="0" w:space="0" w:color="auto"/>
            <w:left w:val="none" w:sz="0" w:space="0" w:color="auto"/>
            <w:bottom w:val="none" w:sz="0" w:space="0" w:color="auto"/>
            <w:right w:val="none" w:sz="0" w:space="0" w:color="auto"/>
          </w:divBdr>
        </w:div>
        <w:div w:id="417333492">
          <w:marLeft w:val="0"/>
          <w:marRight w:val="0"/>
          <w:marTop w:val="0"/>
          <w:marBottom w:val="0"/>
          <w:divBdr>
            <w:top w:val="none" w:sz="0" w:space="0" w:color="auto"/>
            <w:left w:val="none" w:sz="0" w:space="0" w:color="auto"/>
            <w:bottom w:val="none" w:sz="0" w:space="0" w:color="auto"/>
            <w:right w:val="none" w:sz="0" w:space="0" w:color="auto"/>
          </w:divBdr>
        </w:div>
        <w:div w:id="419718368">
          <w:marLeft w:val="0"/>
          <w:marRight w:val="0"/>
          <w:marTop w:val="0"/>
          <w:marBottom w:val="0"/>
          <w:divBdr>
            <w:top w:val="none" w:sz="0" w:space="0" w:color="auto"/>
            <w:left w:val="none" w:sz="0" w:space="0" w:color="auto"/>
            <w:bottom w:val="none" w:sz="0" w:space="0" w:color="auto"/>
            <w:right w:val="none" w:sz="0" w:space="0" w:color="auto"/>
          </w:divBdr>
        </w:div>
        <w:div w:id="421529729">
          <w:marLeft w:val="0"/>
          <w:marRight w:val="0"/>
          <w:marTop w:val="0"/>
          <w:marBottom w:val="0"/>
          <w:divBdr>
            <w:top w:val="none" w:sz="0" w:space="0" w:color="auto"/>
            <w:left w:val="none" w:sz="0" w:space="0" w:color="auto"/>
            <w:bottom w:val="none" w:sz="0" w:space="0" w:color="auto"/>
            <w:right w:val="none" w:sz="0" w:space="0" w:color="auto"/>
          </w:divBdr>
        </w:div>
        <w:div w:id="424812712">
          <w:marLeft w:val="0"/>
          <w:marRight w:val="0"/>
          <w:marTop w:val="0"/>
          <w:marBottom w:val="0"/>
          <w:divBdr>
            <w:top w:val="none" w:sz="0" w:space="0" w:color="auto"/>
            <w:left w:val="none" w:sz="0" w:space="0" w:color="auto"/>
            <w:bottom w:val="none" w:sz="0" w:space="0" w:color="auto"/>
            <w:right w:val="none" w:sz="0" w:space="0" w:color="auto"/>
          </w:divBdr>
        </w:div>
        <w:div w:id="424956659">
          <w:marLeft w:val="0"/>
          <w:marRight w:val="0"/>
          <w:marTop w:val="0"/>
          <w:marBottom w:val="0"/>
          <w:divBdr>
            <w:top w:val="none" w:sz="0" w:space="0" w:color="auto"/>
            <w:left w:val="none" w:sz="0" w:space="0" w:color="auto"/>
            <w:bottom w:val="none" w:sz="0" w:space="0" w:color="auto"/>
            <w:right w:val="none" w:sz="0" w:space="0" w:color="auto"/>
          </w:divBdr>
        </w:div>
        <w:div w:id="427583084">
          <w:marLeft w:val="0"/>
          <w:marRight w:val="0"/>
          <w:marTop w:val="0"/>
          <w:marBottom w:val="0"/>
          <w:divBdr>
            <w:top w:val="none" w:sz="0" w:space="0" w:color="auto"/>
            <w:left w:val="none" w:sz="0" w:space="0" w:color="auto"/>
            <w:bottom w:val="none" w:sz="0" w:space="0" w:color="auto"/>
            <w:right w:val="none" w:sz="0" w:space="0" w:color="auto"/>
          </w:divBdr>
        </w:div>
        <w:div w:id="429665717">
          <w:marLeft w:val="0"/>
          <w:marRight w:val="0"/>
          <w:marTop w:val="0"/>
          <w:marBottom w:val="0"/>
          <w:divBdr>
            <w:top w:val="none" w:sz="0" w:space="0" w:color="auto"/>
            <w:left w:val="none" w:sz="0" w:space="0" w:color="auto"/>
            <w:bottom w:val="none" w:sz="0" w:space="0" w:color="auto"/>
            <w:right w:val="none" w:sz="0" w:space="0" w:color="auto"/>
          </w:divBdr>
        </w:div>
        <w:div w:id="430124262">
          <w:marLeft w:val="0"/>
          <w:marRight w:val="0"/>
          <w:marTop w:val="0"/>
          <w:marBottom w:val="0"/>
          <w:divBdr>
            <w:top w:val="none" w:sz="0" w:space="0" w:color="auto"/>
            <w:left w:val="none" w:sz="0" w:space="0" w:color="auto"/>
            <w:bottom w:val="none" w:sz="0" w:space="0" w:color="auto"/>
            <w:right w:val="none" w:sz="0" w:space="0" w:color="auto"/>
          </w:divBdr>
        </w:div>
        <w:div w:id="430273652">
          <w:marLeft w:val="0"/>
          <w:marRight w:val="0"/>
          <w:marTop w:val="0"/>
          <w:marBottom w:val="0"/>
          <w:divBdr>
            <w:top w:val="none" w:sz="0" w:space="0" w:color="auto"/>
            <w:left w:val="none" w:sz="0" w:space="0" w:color="auto"/>
            <w:bottom w:val="none" w:sz="0" w:space="0" w:color="auto"/>
            <w:right w:val="none" w:sz="0" w:space="0" w:color="auto"/>
          </w:divBdr>
        </w:div>
        <w:div w:id="431898372">
          <w:marLeft w:val="0"/>
          <w:marRight w:val="0"/>
          <w:marTop w:val="0"/>
          <w:marBottom w:val="0"/>
          <w:divBdr>
            <w:top w:val="none" w:sz="0" w:space="0" w:color="auto"/>
            <w:left w:val="none" w:sz="0" w:space="0" w:color="auto"/>
            <w:bottom w:val="none" w:sz="0" w:space="0" w:color="auto"/>
            <w:right w:val="none" w:sz="0" w:space="0" w:color="auto"/>
          </w:divBdr>
        </w:div>
        <w:div w:id="438108634">
          <w:marLeft w:val="0"/>
          <w:marRight w:val="0"/>
          <w:marTop w:val="0"/>
          <w:marBottom w:val="0"/>
          <w:divBdr>
            <w:top w:val="none" w:sz="0" w:space="0" w:color="auto"/>
            <w:left w:val="none" w:sz="0" w:space="0" w:color="auto"/>
            <w:bottom w:val="none" w:sz="0" w:space="0" w:color="auto"/>
            <w:right w:val="none" w:sz="0" w:space="0" w:color="auto"/>
          </w:divBdr>
        </w:div>
        <w:div w:id="444082956">
          <w:marLeft w:val="0"/>
          <w:marRight w:val="0"/>
          <w:marTop w:val="0"/>
          <w:marBottom w:val="0"/>
          <w:divBdr>
            <w:top w:val="none" w:sz="0" w:space="0" w:color="auto"/>
            <w:left w:val="none" w:sz="0" w:space="0" w:color="auto"/>
            <w:bottom w:val="none" w:sz="0" w:space="0" w:color="auto"/>
            <w:right w:val="none" w:sz="0" w:space="0" w:color="auto"/>
          </w:divBdr>
        </w:div>
        <w:div w:id="451288638">
          <w:marLeft w:val="0"/>
          <w:marRight w:val="0"/>
          <w:marTop w:val="0"/>
          <w:marBottom w:val="0"/>
          <w:divBdr>
            <w:top w:val="none" w:sz="0" w:space="0" w:color="auto"/>
            <w:left w:val="none" w:sz="0" w:space="0" w:color="auto"/>
            <w:bottom w:val="none" w:sz="0" w:space="0" w:color="auto"/>
            <w:right w:val="none" w:sz="0" w:space="0" w:color="auto"/>
          </w:divBdr>
        </w:div>
        <w:div w:id="452018166">
          <w:marLeft w:val="0"/>
          <w:marRight w:val="0"/>
          <w:marTop w:val="0"/>
          <w:marBottom w:val="0"/>
          <w:divBdr>
            <w:top w:val="none" w:sz="0" w:space="0" w:color="auto"/>
            <w:left w:val="none" w:sz="0" w:space="0" w:color="auto"/>
            <w:bottom w:val="none" w:sz="0" w:space="0" w:color="auto"/>
            <w:right w:val="none" w:sz="0" w:space="0" w:color="auto"/>
          </w:divBdr>
        </w:div>
        <w:div w:id="456683651">
          <w:marLeft w:val="0"/>
          <w:marRight w:val="0"/>
          <w:marTop w:val="0"/>
          <w:marBottom w:val="0"/>
          <w:divBdr>
            <w:top w:val="none" w:sz="0" w:space="0" w:color="auto"/>
            <w:left w:val="none" w:sz="0" w:space="0" w:color="auto"/>
            <w:bottom w:val="none" w:sz="0" w:space="0" w:color="auto"/>
            <w:right w:val="none" w:sz="0" w:space="0" w:color="auto"/>
          </w:divBdr>
        </w:div>
        <w:div w:id="457065027">
          <w:marLeft w:val="0"/>
          <w:marRight w:val="0"/>
          <w:marTop w:val="0"/>
          <w:marBottom w:val="0"/>
          <w:divBdr>
            <w:top w:val="none" w:sz="0" w:space="0" w:color="auto"/>
            <w:left w:val="none" w:sz="0" w:space="0" w:color="auto"/>
            <w:bottom w:val="none" w:sz="0" w:space="0" w:color="auto"/>
            <w:right w:val="none" w:sz="0" w:space="0" w:color="auto"/>
          </w:divBdr>
        </w:div>
        <w:div w:id="459760177">
          <w:marLeft w:val="0"/>
          <w:marRight w:val="0"/>
          <w:marTop w:val="0"/>
          <w:marBottom w:val="0"/>
          <w:divBdr>
            <w:top w:val="none" w:sz="0" w:space="0" w:color="auto"/>
            <w:left w:val="none" w:sz="0" w:space="0" w:color="auto"/>
            <w:bottom w:val="none" w:sz="0" w:space="0" w:color="auto"/>
            <w:right w:val="none" w:sz="0" w:space="0" w:color="auto"/>
          </w:divBdr>
        </w:div>
        <w:div w:id="465398175">
          <w:marLeft w:val="0"/>
          <w:marRight w:val="0"/>
          <w:marTop w:val="0"/>
          <w:marBottom w:val="0"/>
          <w:divBdr>
            <w:top w:val="none" w:sz="0" w:space="0" w:color="auto"/>
            <w:left w:val="none" w:sz="0" w:space="0" w:color="auto"/>
            <w:bottom w:val="none" w:sz="0" w:space="0" w:color="auto"/>
            <w:right w:val="none" w:sz="0" w:space="0" w:color="auto"/>
          </w:divBdr>
        </w:div>
        <w:div w:id="470560208">
          <w:marLeft w:val="0"/>
          <w:marRight w:val="0"/>
          <w:marTop w:val="0"/>
          <w:marBottom w:val="0"/>
          <w:divBdr>
            <w:top w:val="none" w:sz="0" w:space="0" w:color="auto"/>
            <w:left w:val="none" w:sz="0" w:space="0" w:color="auto"/>
            <w:bottom w:val="none" w:sz="0" w:space="0" w:color="auto"/>
            <w:right w:val="none" w:sz="0" w:space="0" w:color="auto"/>
          </w:divBdr>
        </w:div>
        <w:div w:id="470754496">
          <w:marLeft w:val="0"/>
          <w:marRight w:val="0"/>
          <w:marTop w:val="0"/>
          <w:marBottom w:val="0"/>
          <w:divBdr>
            <w:top w:val="none" w:sz="0" w:space="0" w:color="auto"/>
            <w:left w:val="none" w:sz="0" w:space="0" w:color="auto"/>
            <w:bottom w:val="none" w:sz="0" w:space="0" w:color="auto"/>
            <w:right w:val="none" w:sz="0" w:space="0" w:color="auto"/>
          </w:divBdr>
        </w:div>
        <w:div w:id="472910787">
          <w:marLeft w:val="0"/>
          <w:marRight w:val="0"/>
          <w:marTop w:val="0"/>
          <w:marBottom w:val="0"/>
          <w:divBdr>
            <w:top w:val="none" w:sz="0" w:space="0" w:color="auto"/>
            <w:left w:val="none" w:sz="0" w:space="0" w:color="auto"/>
            <w:bottom w:val="none" w:sz="0" w:space="0" w:color="auto"/>
            <w:right w:val="none" w:sz="0" w:space="0" w:color="auto"/>
          </w:divBdr>
        </w:div>
        <w:div w:id="476800280">
          <w:marLeft w:val="0"/>
          <w:marRight w:val="0"/>
          <w:marTop w:val="0"/>
          <w:marBottom w:val="0"/>
          <w:divBdr>
            <w:top w:val="none" w:sz="0" w:space="0" w:color="auto"/>
            <w:left w:val="none" w:sz="0" w:space="0" w:color="auto"/>
            <w:bottom w:val="none" w:sz="0" w:space="0" w:color="auto"/>
            <w:right w:val="none" w:sz="0" w:space="0" w:color="auto"/>
          </w:divBdr>
        </w:div>
        <w:div w:id="477918063">
          <w:marLeft w:val="0"/>
          <w:marRight w:val="0"/>
          <w:marTop w:val="0"/>
          <w:marBottom w:val="0"/>
          <w:divBdr>
            <w:top w:val="none" w:sz="0" w:space="0" w:color="auto"/>
            <w:left w:val="none" w:sz="0" w:space="0" w:color="auto"/>
            <w:bottom w:val="none" w:sz="0" w:space="0" w:color="auto"/>
            <w:right w:val="none" w:sz="0" w:space="0" w:color="auto"/>
          </w:divBdr>
        </w:div>
        <w:div w:id="478349766">
          <w:marLeft w:val="0"/>
          <w:marRight w:val="0"/>
          <w:marTop w:val="0"/>
          <w:marBottom w:val="0"/>
          <w:divBdr>
            <w:top w:val="none" w:sz="0" w:space="0" w:color="auto"/>
            <w:left w:val="none" w:sz="0" w:space="0" w:color="auto"/>
            <w:bottom w:val="none" w:sz="0" w:space="0" w:color="auto"/>
            <w:right w:val="none" w:sz="0" w:space="0" w:color="auto"/>
          </w:divBdr>
        </w:div>
        <w:div w:id="479200135">
          <w:marLeft w:val="0"/>
          <w:marRight w:val="0"/>
          <w:marTop w:val="0"/>
          <w:marBottom w:val="0"/>
          <w:divBdr>
            <w:top w:val="none" w:sz="0" w:space="0" w:color="auto"/>
            <w:left w:val="none" w:sz="0" w:space="0" w:color="auto"/>
            <w:bottom w:val="none" w:sz="0" w:space="0" w:color="auto"/>
            <w:right w:val="none" w:sz="0" w:space="0" w:color="auto"/>
          </w:divBdr>
        </w:div>
        <w:div w:id="479619721">
          <w:marLeft w:val="0"/>
          <w:marRight w:val="0"/>
          <w:marTop w:val="0"/>
          <w:marBottom w:val="0"/>
          <w:divBdr>
            <w:top w:val="none" w:sz="0" w:space="0" w:color="auto"/>
            <w:left w:val="none" w:sz="0" w:space="0" w:color="auto"/>
            <w:bottom w:val="none" w:sz="0" w:space="0" w:color="auto"/>
            <w:right w:val="none" w:sz="0" w:space="0" w:color="auto"/>
          </w:divBdr>
        </w:div>
        <w:div w:id="484975854">
          <w:marLeft w:val="0"/>
          <w:marRight w:val="0"/>
          <w:marTop w:val="0"/>
          <w:marBottom w:val="0"/>
          <w:divBdr>
            <w:top w:val="none" w:sz="0" w:space="0" w:color="auto"/>
            <w:left w:val="none" w:sz="0" w:space="0" w:color="auto"/>
            <w:bottom w:val="none" w:sz="0" w:space="0" w:color="auto"/>
            <w:right w:val="none" w:sz="0" w:space="0" w:color="auto"/>
          </w:divBdr>
        </w:div>
        <w:div w:id="486167852">
          <w:marLeft w:val="0"/>
          <w:marRight w:val="0"/>
          <w:marTop w:val="0"/>
          <w:marBottom w:val="0"/>
          <w:divBdr>
            <w:top w:val="none" w:sz="0" w:space="0" w:color="auto"/>
            <w:left w:val="none" w:sz="0" w:space="0" w:color="auto"/>
            <w:bottom w:val="none" w:sz="0" w:space="0" w:color="auto"/>
            <w:right w:val="none" w:sz="0" w:space="0" w:color="auto"/>
          </w:divBdr>
        </w:div>
        <w:div w:id="489491112">
          <w:marLeft w:val="0"/>
          <w:marRight w:val="0"/>
          <w:marTop w:val="0"/>
          <w:marBottom w:val="0"/>
          <w:divBdr>
            <w:top w:val="none" w:sz="0" w:space="0" w:color="auto"/>
            <w:left w:val="none" w:sz="0" w:space="0" w:color="auto"/>
            <w:bottom w:val="none" w:sz="0" w:space="0" w:color="auto"/>
            <w:right w:val="none" w:sz="0" w:space="0" w:color="auto"/>
          </w:divBdr>
        </w:div>
        <w:div w:id="489757580">
          <w:marLeft w:val="0"/>
          <w:marRight w:val="0"/>
          <w:marTop w:val="0"/>
          <w:marBottom w:val="0"/>
          <w:divBdr>
            <w:top w:val="none" w:sz="0" w:space="0" w:color="auto"/>
            <w:left w:val="none" w:sz="0" w:space="0" w:color="auto"/>
            <w:bottom w:val="none" w:sz="0" w:space="0" w:color="auto"/>
            <w:right w:val="none" w:sz="0" w:space="0" w:color="auto"/>
          </w:divBdr>
        </w:div>
        <w:div w:id="493179786">
          <w:marLeft w:val="0"/>
          <w:marRight w:val="0"/>
          <w:marTop w:val="0"/>
          <w:marBottom w:val="0"/>
          <w:divBdr>
            <w:top w:val="none" w:sz="0" w:space="0" w:color="auto"/>
            <w:left w:val="none" w:sz="0" w:space="0" w:color="auto"/>
            <w:bottom w:val="none" w:sz="0" w:space="0" w:color="auto"/>
            <w:right w:val="none" w:sz="0" w:space="0" w:color="auto"/>
          </w:divBdr>
        </w:div>
        <w:div w:id="493765044">
          <w:marLeft w:val="0"/>
          <w:marRight w:val="0"/>
          <w:marTop w:val="0"/>
          <w:marBottom w:val="0"/>
          <w:divBdr>
            <w:top w:val="none" w:sz="0" w:space="0" w:color="auto"/>
            <w:left w:val="none" w:sz="0" w:space="0" w:color="auto"/>
            <w:bottom w:val="none" w:sz="0" w:space="0" w:color="auto"/>
            <w:right w:val="none" w:sz="0" w:space="0" w:color="auto"/>
          </w:divBdr>
        </w:div>
        <w:div w:id="494954720">
          <w:marLeft w:val="0"/>
          <w:marRight w:val="0"/>
          <w:marTop w:val="0"/>
          <w:marBottom w:val="0"/>
          <w:divBdr>
            <w:top w:val="none" w:sz="0" w:space="0" w:color="auto"/>
            <w:left w:val="none" w:sz="0" w:space="0" w:color="auto"/>
            <w:bottom w:val="none" w:sz="0" w:space="0" w:color="auto"/>
            <w:right w:val="none" w:sz="0" w:space="0" w:color="auto"/>
          </w:divBdr>
        </w:div>
        <w:div w:id="495922160">
          <w:marLeft w:val="0"/>
          <w:marRight w:val="0"/>
          <w:marTop w:val="0"/>
          <w:marBottom w:val="0"/>
          <w:divBdr>
            <w:top w:val="none" w:sz="0" w:space="0" w:color="auto"/>
            <w:left w:val="none" w:sz="0" w:space="0" w:color="auto"/>
            <w:bottom w:val="none" w:sz="0" w:space="0" w:color="auto"/>
            <w:right w:val="none" w:sz="0" w:space="0" w:color="auto"/>
          </w:divBdr>
        </w:div>
        <w:div w:id="496844193">
          <w:marLeft w:val="0"/>
          <w:marRight w:val="0"/>
          <w:marTop w:val="0"/>
          <w:marBottom w:val="0"/>
          <w:divBdr>
            <w:top w:val="none" w:sz="0" w:space="0" w:color="auto"/>
            <w:left w:val="none" w:sz="0" w:space="0" w:color="auto"/>
            <w:bottom w:val="none" w:sz="0" w:space="0" w:color="auto"/>
            <w:right w:val="none" w:sz="0" w:space="0" w:color="auto"/>
          </w:divBdr>
        </w:div>
        <w:div w:id="496920456">
          <w:marLeft w:val="0"/>
          <w:marRight w:val="0"/>
          <w:marTop w:val="0"/>
          <w:marBottom w:val="0"/>
          <w:divBdr>
            <w:top w:val="none" w:sz="0" w:space="0" w:color="auto"/>
            <w:left w:val="none" w:sz="0" w:space="0" w:color="auto"/>
            <w:bottom w:val="none" w:sz="0" w:space="0" w:color="auto"/>
            <w:right w:val="none" w:sz="0" w:space="0" w:color="auto"/>
          </w:divBdr>
        </w:div>
        <w:div w:id="503008321">
          <w:marLeft w:val="0"/>
          <w:marRight w:val="0"/>
          <w:marTop w:val="0"/>
          <w:marBottom w:val="0"/>
          <w:divBdr>
            <w:top w:val="none" w:sz="0" w:space="0" w:color="auto"/>
            <w:left w:val="none" w:sz="0" w:space="0" w:color="auto"/>
            <w:bottom w:val="none" w:sz="0" w:space="0" w:color="auto"/>
            <w:right w:val="none" w:sz="0" w:space="0" w:color="auto"/>
          </w:divBdr>
        </w:div>
        <w:div w:id="507674383">
          <w:marLeft w:val="0"/>
          <w:marRight w:val="0"/>
          <w:marTop w:val="0"/>
          <w:marBottom w:val="0"/>
          <w:divBdr>
            <w:top w:val="none" w:sz="0" w:space="0" w:color="auto"/>
            <w:left w:val="none" w:sz="0" w:space="0" w:color="auto"/>
            <w:bottom w:val="none" w:sz="0" w:space="0" w:color="auto"/>
            <w:right w:val="none" w:sz="0" w:space="0" w:color="auto"/>
          </w:divBdr>
        </w:div>
        <w:div w:id="509368783">
          <w:marLeft w:val="0"/>
          <w:marRight w:val="0"/>
          <w:marTop w:val="0"/>
          <w:marBottom w:val="0"/>
          <w:divBdr>
            <w:top w:val="none" w:sz="0" w:space="0" w:color="auto"/>
            <w:left w:val="none" w:sz="0" w:space="0" w:color="auto"/>
            <w:bottom w:val="none" w:sz="0" w:space="0" w:color="auto"/>
            <w:right w:val="none" w:sz="0" w:space="0" w:color="auto"/>
          </w:divBdr>
        </w:div>
        <w:div w:id="512375217">
          <w:marLeft w:val="0"/>
          <w:marRight w:val="0"/>
          <w:marTop w:val="0"/>
          <w:marBottom w:val="0"/>
          <w:divBdr>
            <w:top w:val="none" w:sz="0" w:space="0" w:color="auto"/>
            <w:left w:val="none" w:sz="0" w:space="0" w:color="auto"/>
            <w:bottom w:val="none" w:sz="0" w:space="0" w:color="auto"/>
            <w:right w:val="none" w:sz="0" w:space="0" w:color="auto"/>
          </w:divBdr>
        </w:div>
        <w:div w:id="516621106">
          <w:marLeft w:val="0"/>
          <w:marRight w:val="0"/>
          <w:marTop w:val="0"/>
          <w:marBottom w:val="0"/>
          <w:divBdr>
            <w:top w:val="none" w:sz="0" w:space="0" w:color="auto"/>
            <w:left w:val="none" w:sz="0" w:space="0" w:color="auto"/>
            <w:bottom w:val="none" w:sz="0" w:space="0" w:color="auto"/>
            <w:right w:val="none" w:sz="0" w:space="0" w:color="auto"/>
          </w:divBdr>
        </w:div>
        <w:div w:id="520707718">
          <w:marLeft w:val="0"/>
          <w:marRight w:val="0"/>
          <w:marTop w:val="0"/>
          <w:marBottom w:val="0"/>
          <w:divBdr>
            <w:top w:val="none" w:sz="0" w:space="0" w:color="auto"/>
            <w:left w:val="none" w:sz="0" w:space="0" w:color="auto"/>
            <w:bottom w:val="none" w:sz="0" w:space="0" w:color="auto"/>
            <w:right w:val="none" w:sz="0" w:space="0" w:color="auto"/>
          </w:divBdr>
        </w:div>
        <w:div w:id="526873668">
          <w:marLeft w:val="0"/>
          <w:marRight w:val="0"/>
          <w:marTop w:val="0"/>
          <w:marBottom w:val="0"/>
          <w:divBdr>
            <w:top w:val="none" w:sz="0" w:space="0" w:color="auto"/>
            <w:left w:val="none" w:sz="0" w:space="0" w:color="auto"/>
            <w:bottom w:val="none" w:sz="0" w:space="0" w:color="auto"/>
            <w:right w:val="none" w:sz="0" w:space="0" w:color="auto"/>
          </w:divBdr>
        </w:div>
        <w:div w:id="527840539">
          <w:marLeft w:val="0"/>
          <w:marRight w:val="0"/>
          <w:marTop w:val="0"/>
          <w:marBottom w:val="0"/>
          <w:divBdr>
            <w:top w:val="none" w:sz="0" w:space="0" w:color="auto"/>
            <w:left w:val="none" w:sz="0" w:space="0" w:color="auto"/>
            <w:bottom w:val="none" w:sz="0" w:space="0" w:color="auto"/>
            <w:right w:val="none" w:sz="0" w:space="0" w:color="auto"/>
          </w:divBdr>
        </w:div>
        <w:div w:id="527908805">
          <w:marLeft w:val="0"/>
          <w:marRight w:val="0"/>
          <w:marTop w:val="0"/>
          <w:marBottom w:val="0"/>
          <w:divBdr>
            <w:top w:val="none" w:sz="0" w:space="0" w:color="auto"/>
            <w:left w:val="none" w:sz="0" w:space="0" w:color="auto"/>
            <w:bottom w:val="none" w:sz="0" w:space="0" w:color="auto"/>
            <w:right w:val="none" w:sz="0" w:space="0" w:color="auto"/>
          </w:divBdr>
        </w:div>
        <w:div w:id="529151600">
          <w:marLeft w:val="0"/>
          <w:marRight w:val="0"/>
          <w:marTop w:val="0"/>
          <w:marBottom w:val="0"/>
          <w:divBdr>
            <w:top w:val="none" w:sz="0" w:space="0" w:color="auto"/>
            <w:left w:val="none" w:sz="0" w:space="0" w:color="auto"/>
            <w:bottom w:val="none" w:sz="0" w:space="0" w:color="auto"/>
            <w:right w:val="none" w:sz="0" w:space="0" w:color="auto"/>
          </w:divBdr>
        </w:div>
        <w:div w:id="536938091">
          <w:marLeft w:val="0"/>
          <w:marRight w:val="0"/>
          <w:marTop w:val="0"/>
          <w:marBottom w:val="0"/>
          <w:divBdr>
            <w:top w:val="none" w:sz="0" w:space="0" w:color="auto"/>
            <w:left w:val="none" w:sz="0" w:space="0" w:color="auto"/>
            <w:bottom w:val="none" w:sz="0" w:space="0" w:color="auto"/>
            <w:right w:val="none" w:sz="0" w:space="0" w:color="auto"/>
          </w:divBdr>
        </w:div>
        <w:div w:id="541863337">
          <w:marLeft w:val="0"/>
          <w:marRight w:val="0"/>
          <w:marTop w:val="0"/>
          <w:marBottom w:val="0"/>
          <w:divBdr>
            <w:top w:val="none" w:sz="0" w:space="0" w:color="auto"/>
            <w:left w:val="none" w:sz="0" w:space="0" w:color="auto"/>
            <w:bottom w:val="none" w:sz="0" w:space="0" w:color="auto"/>
            <w:right w:val="none" w:sz="0" w:space="0" w:color="auto"/>
          </w:divBdr>
        </w:div>
        <w:div w:id="542524035">
          <w:marLeft w:val="0"/>
          <w:marRight w:val="0"/>
          <w:marTop w:val="0"/>
          <w:marBottom w:val="0"/>
          <w:divBdr>
            <w:top w:val="none" w:sz="0" w:space="0" w:color="auto"/>
            <w:left w:val="none" w:sz="0" w:space="0" w:color="auto"/>
            <w:bottom w:val="none" w:sz="0" w:space="0" w:color="auto"/>
            <w:right w:val="none" w:sz="0" w:space="0" w:color="auto"/>
          </w:divBdr>
        </w:div>
        <w:div w:id="545608971">
          <w:marLeft w:val="0"/>
          <w:marRight w:val="0"/>
          <w:marTop w:val="0"/>
          <w:marBottom w:val="0"/>
          <w:divBdr>
            <w:top w:val="none" w:sz="0" w:space="0" w:color="auto"/>
            <w:left w:val="none" w:sz="0" w:space="0" w:color="auto"/>
            <w:bottom w:val="none" w:sz="0" w:space="0" w:color="auto"/>
            <w:right w:val="none" w:sz="0" w:space="0" w:color="auto"/>
          </w:divBdr>
        </w:div>
        <w:div w:id="546916506">
          <w:marLeft w:val="0"/>
          <w:marRight w:val="0"/>
          <w:marTop w:val="0"/>
          <w:marBottom w:val="0"/>
          <w:divBdr>
            <w:top w:val="none" w:sz="0" w:space="0" w:color="auto"/>
            <w:left w:val="none" w:sz="0" w:space="0" w:color="auto"/>
            <w:bottom w:val="none" w:sz="0" w:space="0" w:color="auto"/>
            <w:right w:val="none" w:sz="0" w:space="0" w:color="auto"/>
          </w:divBdr>
        </w:div>
        <w:div w:id="547230245">
          <w:marLeft w:val="0"/>
          <w:marRight w:val="0"/>
          <w:marTop w:val="0"/>
          <w:marBottom w:val="0"/>
          <w:divBdr>
            <w:top w:val="none" w:sz="0" w:space="0" w:color="auto"/>
            <w:left w:val="none" w:sz="0" w:space="0" w:color="auto"/>
            <w:bottom w:val="none" w:sz="0" w:space="0" w:color="auto"/>
            <w:right w:val="none" w:sz="0" w:space="0" w:color="auto"/>
          </w:divBdr>
        </w:div>
        <w:div w:id="547884995">
          <w:marLeft w:val="0"/>
          <w:marRight w:val="0"/>
          <w:marTop w:val="0"/>
          <w:marBottom w:val="0"/>
          <w:divBdr>
            <w:top w:val="none" w:sz="0" w:space="0" w:color="auto"/>
            <w:left w:val="none" w:sz="0" w:space="0" w:color="auto"/>
            <w:bottom w:val="none" w:sz="0" w:space="0" w:color="auto"/>
            <w:right w:val="none" w:sz="0" w:space="0" w:color="auto"/>
          </w:divBdr>
        </w:div>
        <w:div w:id="550847354">
          <w:marLeft w:val="0"/>
          <w:marRight w:val="0"/>
          <w:marTop w:val="0"/>
          <w:marBottom w:val="0"/>
          <w:divBdr>
            <w:top w:val="none" w:sz="0" w:space="0" w:color="auto"/>
            <w:left w:val="none" w:sz="0" w:space="0" w:color="auto"/>
            <w:bottom w:val="none" w:sz="0" w:space="0" w:color="auto"/>
            <w:right w:val="none" w:sz="0" w:space="0" w:color="auto"/>
          </w:divBdr>
        </w:div>
        <w:div w:id="551188349">
          <w:marLeft w:val="0"/>
          <w:marRight w:val="0"/>
          <w:marTop w:val="0"/>
          <w:marBottom w:val="0"/>
          <w:divBdr>
            <w:top w:val="none" w:sz="0" w:space="0" w:color="auto"/>
            <w:left w:val="none" w:sz="0" w:space="0" w:color="auto"/>
            <w:bottom w:val="none" w:sz="0" w:space="0" w:color="auto"/>
            <w:right w:val="none" w:sz="0" w:space="0" w:color="auto"/>
          </w:divBdr>
        </w:div>
        <w:div w:id="553200720">
          <w:marLeft w:val="0"/>
          <w:marRight w:val="0"/>
          <w:marTop w:val="0"/>
          <w:marBottom w:val="0"/>
          <w:divBdr>
            <w:top w:val="none" w:sz="0" w:space="0" w:color="auto"/>
            <w:left w:val="none" w:sz="0" w:space="0" w:color="auto"/>
            <w:bottom w:val="none" w:sz="0" w:space="0" w:color="auto"/>
            <w:right w:val="none" w:sz="0" w:space="0" w:color="auto"/>
          </w:divBdr>
        </w:div>
        <w:div w:id="553396142">
          <w:marLeft w:val="0"/>
          <w:marRight w:val="0"/>
          <w:marTop w:val="0"/>
          <w:marBottom w:val="0"/>
          <w:divBdr>
            <w:top w:val="none" w:sz="0" w:space="0" w:color="auto"/>
            <w:left w:val="none" w:sz="0" w:space="0" w:color="auto"/>
            <w:bottom w:val="none" w:sz="0" w:space="0" w:color="auto"/>
            <w:right w:val="none" w:sz="0" w:space="0" w:color="auto"/>
          </w:divBdr>
        </w:div>
        <w:div w:id="554044940">
          <w:marLeft w:val="0"/>
          <w:marRight w:val="0"/>
          <w:marTop w:val="0"/>
          <w:marBottom w:val="0"/>
          <w:divBdr>
            <w:top w:val="none" w:sz="0" w:space="0" w:color="auto"/>
            <w:left w:val="none" w:sz="0" w:space="0" w:color="auto"/>
            <w:bottom w:val="none" w:sz="0" w:space="0" w:color="auto"/>
            <w:right w:val="none" w:sz="0" w:space="0" w:color="auto"/>
          </w:divBdr>
        </w:div>
        <w:div w:id="565577286">
          <w:marLeft w:val="0"/>
          <w:marRight w:val="0"/>
          <w:marTop w:val="0"/>
          <w:marBottom w:val="0"/>
          <w:divBdr>
            <w:top w:val="none" w:sz="0" w:space="0" w:color="auto"/>
            <w:left w:val="none" w:sz="0" w:space="0" w:color="auto"/>
            <w:bottom w:val="none" w:sz="0" w:space="0" w:color="auto"/>
            <w:right w:val="none" w:sz="0" w:space="0" w:color="auto"/>
          </w:divBdr>
        </w:div>
        <w:div w:id="570389974">
          <w:marLeft w:val="0"/>
          <w:marRight w:val="0"/>
          <w:marTop w:val="0"/>
          <w:marBottom w:val="0"/>
          <w:divBdr>
            <w:top w:val="none" w:sz="0" w:space="0" w:color="auto"/>
            <w:left w:val="none" w:sz="0" w:space="0" w:color="auto"/>
            <w:bottom w:val="none" w:sz="0" w:space="0" w:color="auto"/>
            <w:right w:val="none" w:sz="0" w:space="0" w:color="auto"/>
          </w:divBdr>
        </w:div>
        <w:div w:id="570500985">
          <w:marLeft w:val="0"/>
          <w:marRight w:val="0"/>
          <w:marTop w:val="0"/>
          <w:marBottom w:val="0"/>
          <w:divBdr>
            <w:top w:val="none" w:sz="0" w:space="0" w:color="auto"/>
            <w:left w:val="none" w:sz="0" w:space="0" w:color="auto"/>
            <w:bottom w:val="none" w:sz="0" w:space="0" w:color="auto"/>
            <w:right w:val="none" w:sz="0" w:space="0" w:color="auto"/>
          </w:divBdr>
        </w:div>
        <w:div w:id="577321922">
          <w:marLeft w:val="0"/>
          <w:marRight w:val="0"/>
          <w:marTop w:val="0"/>
          <w:marBottom w:val="0"/>
          <w:divBdr>
            <w:top w:val="none" w:sz="0" w:space="0" w:color="auto"/>
            <w:left w:val="none" w:sz="0" w:space="0" w:color="auto"/>
            <w:bottom w:val="none" w:sz="0" w:space="0" w:color="auto"/>
            <w:right w:val="none" w:sz="0" w:space="0" w:color="auto"/>
          </w:divBdr>
        </w:div>
        <w:div w:id="580330469">
          <w:marLeft w:val="0"/>
          <w:marRight w:val="0"/>
          <w:marTop w:val="0"/>
          <w:marBottom w:val="0"/>
          <w:divBdr>
            <w:top w:val="none" w:sz="0" w:space="0" w:color="auto"/>
            <w:left w:val="none" w:sz="0" w:space="0" w:color="auto"/>
            <w:bottom w:val="none" w:sz="0" w:space="0" w:color="auto"/>
            <w:right w:val="none" w:sz="0" w:space="0" w:color="auto"/>
          </w:divBdr>
        </w:div>
        <w:div w:id="581647907">
          <w:marLeft w:val="0"/>
          <w:marRight w:val="0"/>
          <w:marTop w:val="0"/>
          <w:marBottom w:val="0"/>
          <w:divBdr>
            <w:top w:val="none" w:sz="0" w:space="0" w:color="auto"/>
            <w:left w:val="none" w:sz="0" w:space="0" w:color="auto"/>
            <w:bottom w:val="none" w:sz="0" w:space="0" w:color="auto"/>
            <w:right w:val="none" w:sz="0" w:space="0" w:color="auto"/>
          </w:divBdr>
        </w:div>
        <w:div w:id="586421705">
          <w:marLeft w:val="0"/>
          <w:marRight w:val="0"/>
          <w:marTop w:val="0"/>
          <w:marBottom w:val="0"/>
          <w:divBdr>
            <w:top w:val="none" w:sz="0" w:space="0" w:color="auto"/>
            <w:left w:val="none" w:sz="0" w:space="0" w:color="auto"/>
            <w:bottom w:val="none" w:sz="0" w:space="0" w:color="auto"/>
            <w:right w:val="none" w:sz="0" w:space="0" w:color="auto"/>
          </w:divBdr>
        </w:div>
        <w:div w:id="588470670">
          <w:marLeft w:val="0"/>
          <w:marRight w:val="0"/>
          <w:marTop w:val="0"/>
          <w:marBottom w:val="0"/>
          <w:divBdr>
            <w:top w:val="none" w:sz="0" w:space="0" w:color="auto"/>
            <w:left w:val="none" w:sz="0" w:space="0" w:color="auto"/>
            <w:bottom w:val="none" w:sz="0" w:space="0" w:color="auto"/>
            <w:right w:val="none" w:sz="0" w:space="0" w:color="auto"/>
          </w:divBdr>
        </w:div>
        <w:div w:id="590427641">
          <w:marLeft w:val="0"/>
          <w:marRight w:val="0"/>
          <w:marTop w:val="0"/>
          <w:marBottom w:val="0"/>
          <w:divBdr>
            <w:top w:val="none" w:sz="0" w:space="0" w:color="auto"/>
            <w:left w:val="none" w:sz="0" w:space="0" w:color="auto"/>
            <w:bottom w:val="none" w:sz="0" w:space="0" w:color="auto"/>
            <w:right w:val="none" w:sz="0" w:space="0" w:color="auto"/>
          </w:divBdr>
        </w:div>
        <w:div w:id="596911430">
          <w:marLeft w:val="0"/>
          <w:marRight w:val="0"/>
          <w:marTop w:val="0"/>
          <w:marBottom w:val="0"/>
          <w:divBdr>
            <w:top w:val="none" w:sz="0" w:space="0" w:color="auto"/>
            <w:left w:val="none" w:sz="0" w:space="0" w:color="auto"/>
            <w:bottom w:val="none" w:sz="0" w:space="0" w:color="auto"/>
            <w:right w:val="none" w:sz="0" w:space="0" w:color="auto"/>
          </w:divBdr>
        </w:div>
        <w:div w:id="604994068">
          <w:marLeft w:val="0"/>
          <w:marRight w:val="0"/>
          <w:marTop w:val="0"/>
          <w:marBottom w:val="0"/>
          <w:divBdr>
            <w:top w:val="none" w:sz="0" w:space="0" w:color="auto"/>
            <w:left w:val="none" w:sz="0" w:space="0" w:color="auto"/>
            <w:bottom w:val="none" w:sz="0" w:space="0" w:color="auto"/>
            <w:right w:val="none" w:sz="0" w:space="0" w:color="auto"/>
          </w:divBdr>
        </w:div>
        <w:div w:id="608851347">
          <w:marLeft w:val="0"/>
          <w:marRight w:val="0"/>
          <w:marTop w:val="0"/>
          <w:marBottom w:val="0"/>
          <w:divBdr>
            <w:top w:val="none" w:sz="0" w:space="0" w:color="auto"/>
            <w:left w:val="none" w:sz="0" w:space="0" w:color="auto"/>
            <w:bottom w:val="none" w:sz="0" w:space="0" w:color="auto"/>
            <w:right w:val="none" w:sz="0" w:space="0" w:color="auto"/>
          </w:divBdr>
        </w:div>
        <w:div w:id="609750209">
          <w:marLeft w:val="0"/>
          <w:marRight w:val="0"/>
          <w:marTop w:val="0"/>
          <w:marBottom w:val="0"/>
          <w:divBdr>
            <w:top w:val="none" w:sz="0" w:space="0" w:color="auto"/>
            <w:left w:val="none" w:sz="0" w:space="0" w:color="auto"/>
            <w:bottom w:val="none" w:sz="0" w:space="0" w:color="auto"/>
            <w:right w:val="none" w:sz="0" w:space="0" w:color="auto"/>
          </w:divBdr>
        </w:div>
        <w:div w:id="610744716">
          <w:marLeft w:val="0"/>
          <w:marRight w:val="0"/>
          <w:marTop w:val="0"/>
          <w:marBottom w:val="0"/>
          <w:divBdr>
            <w:top w:val="none" w:sz="0" w:space="0" w:color="auto"/>
            <w:left w:val="none" w:sz="0" w:space="0" w:color="auto"/>
            <w:bottom w:val="none" w:sz="0" w:space="0" w:color="auto"/>
            <w:right w:val="none" w:sz="0" w:space="0" w:color="auto"/>
          </w:divBdr>
        </w:div>
        <w:div w:id="619339340">
          <w:marLeft w:val="0"/>
          <w:marRight w:val="0"/>
          <w:marTop w:val="0"/>
          <w:marBottom w:val="0"/>
          <w:divBdr>
            <w:top w:val="none" w:sz="0" w:space="0" w:color="auto"/>
            <w:left w:val="none" w:sz="0" w:space="0" w:color="auto"/>
            <w:bottom w:val="none" w:sz="0" w:space="0" w:color="auto"/>
            <w:right w:val="none" w:sz="0" w:space="0" w:color="auto"/>
          </w:divBdr>
        </w:div>
        <w:div w:id="620771333">
          <w:marLeft w:val="0"/>
          <w:marRight w:val="0"/>
          <w:marTop w:val="0"/>
          <w:marBottom w:val="0"/>
          <w:divBdr>
            <w:top w:val="none" w:sz="0" w:space="0" w:color="auto"/>
            <w:left w:val="none" w:sz="0" w:space="0" w:color="auto"/>
            <w:bottom w:val="none" w:sz="0" w:space="0" w:color="auto"/>
            <w:right w:val="none" w:sz="0" w:space="0" w:color="auto"/>
          </w:divBdr>
        </w:div>
        <w:div w:id="623654713">
          <w:marLeft w:val="0"/>
          <w:marRight w:val="0"/>
          <w:marTop w:val="0"/>
          <w:marBottom w:val="0"/>
          <w:divBdr>
            <w:top w:val="none" w:sz="0" w:space="0" w:color="auto"/>
            <w:left w:val="none" w:sz="0" w:space="0" w:color="auto"/>
            <w:bottom w:val="none" w:sz="0" w:space="0" w:color="auto"/>
            <w:right w:val="none" w:sz="0" w:space="0" w:color="auto"/>
          </w:divBdr>
        </w:div>
        <w:div w:id="633558184">
          <w:marLeft w:val="0"/>
          <w:marRight w:val="0"/>
          <w:marTop w:val="0"/>
          <w:marBottom w:val="0"/>
          <w:divBdr>
            <w:top w:val="none" w:sz="0" w:space="0" w:color="auto"/>
            <w:left w:val="none" w:sz="0" w:space="0" w:color="auto"/>
            <w:bottom w:val="none" w:sz="0" w:space="0" w:color="auto"/>
            <w:right w:val="none" w:sz="0" w:space="0" w:color="auto"/>
          </w:divBdr>
        </w:div>
        <w:div w:id="634481089">
          <w:marLeft w:val="0"/>
          <w:marRight w:val="0"/>
          <w:marTop w:val="0"/>
          <w:marBottom w:val="0"/>
          <w:divBdr>
            <w:top w:val="none" w:sz="0" w:space="0" w:color="auto"/>
            <w:left w:val="none" w:sz="0" w:space="0" w:color="auto"/>
            <w:bottom w:val="none" w:sz="0" w:space="0" w:color="auto"/>
            <w:right w:val="none" w:sz="0" w:space="0" w:color="auto"/>
          </w:divBdr>
        </w:div>
        <w:div w:id="636643703">
          <w:marLeft w:val="0"/>
          <w:marRight w:val="0"/>
          <w:marTop w:val="0"/>
          <w:marBottom w:val="0"/>
          <w:divBdr>
            <w:top w:val="none" w:sz="0" w:space="0" w:color="auto"/>
            <w:left w:val="none" w:sz="0" w:space="0" w:color="auto"/>
            <w:bottom w:val="none" w:sz="0" w:space="0" w:color="auto"/>
            <w:right w:val="none" w:sz="0" w:space="0" w:color="auto"/>
          </w:divBdr>
        </w:div>
        <w:div w:id="637951070">
          <w:marLeft w:val="0"/>
          <w:marRight w:val="0"/>
          <w:marTop w:val="0"/>
          <w:marBottom w:val="0"/>
          <w:divBdr>
            <w:top w:val="none" w:sz="0" w:space="0" w:color="auto"/>
            <w:left w:val="none" w:sz="0" w:space="0" w:color="auto"/>
            <w:bottom w:val="none" w:sz="0" w:space="0" w:color="auto"/>
            <w:right w:val="none" w:sz="0" w:space="0" w:color="auto"/>
          </w:divBdr>
        </w:div>
        <w:div w:id="638191076">
          <w:marLeft w:val="0"/>
          <w:marRight w:val="0"/>
          <w:marTop w:val="0"/>
          <w:marBottom w:val="0"/>
          <w:divBdr>
            <w:top w:val="none" w:sz="0" w:space="0" w:color="auto"/>
            <w:left w:val="none" w:sz="0" w:space="0" w:color="auto"/>
            <w:bottom w:val="none" w:sz="0" w:space="0" w:color="auto"/>
            <w:right w:val="none" w:sz="0" w:space="0" w:color="auto"/>
          </w:divBdr>
        </w:div>
        <w:div w:id="639192213">
          <w:marLeft w:val="0"/>
          <w:marRight w:val="0"/>
          <w:marTop w:val="0"/>
          <w:marBottom w:val="0"/>
          <w:divBdr>
            <w:top w:val="none" w:sz="0" w:space="0" w:color="auto"/>
            <w:left w:val="none" w:sz="0" w:space="0" w:color="auto"/>
            <w:bottom w:val="none" w:sz="0" w:space="0" w:color="auto"/>
            <w:right w:val="none" w:sz="0" w:space="0" w:color="auto"/>
          </w:divBdr>
        </w:div>
        <w:div w:id="641886722">
          <w:marLeft w:val="0"/>
          <w:marRight w:val="0"/>
          <w:marTop w:val="0"/>
          <w:marBottom w:val="0"/>
          <w:divBdr>
            <w:top w:val="none" w:sz="0" w:space="0" w:color="auto"/>
            <w:left w:val="none" w:sz="0" w:space="0" w:color="auto"/>
            <w:bottom w:val="none" w:sz="0" w:space="0" w:color="auto"/>
            <w:right w:val="none" w:sz="0" w:space="0" w:color="auto"/>
          </w:divBdr>
        </w:div>
        <w:div w:id="646781063">
          <w:marLeft w:val="0"/>
          <w:marRight w:val="0"/>
          <w:marTop w:val="0"/>
          <w:marBottom w:val="0"/>
          <w:divBdr>
            <w:top w:val="none" w:sz="0" w:space="0" w:color="auto"/>
            <w:left w:val="none" w:sz="0" w:space="0" w:color="auto"/>
            <w:bottom w:val="none" w:sz="0" w:space="0" w:color="auto"/>
            <w:right w:val="none" w:sz="0" w:space="0" w:color="auto"/>
          </w:divBdr>
        </w:div>
        <w:div w:id="650982726">
          <w:marLeft w:val="0"/>
          <w:marRight w:val="0"/>
          <w:marTop w:val="0"/>
          <w:marBottom w:val="0"/>
          <w:divBdr>
            <w:top w:val="none" w:sz="0" w:space="0" w:color="auto"/>
            <w:left w:val="none" w:sz="0" w:space="0" w:color="auto"/>
            <w:bottom w:val="none" w:sz="0" w:space="0" w:color="auto"/>
            <w:right w:val="none" w:sz="0" w:space="0" w:color="auto"/>
          </w:divBdr>
        </w:div>
        <w:div w:id="652637224">
          <w:marLeft w:val="0"/>
          <w:marRight w:val="0"/>
          <w:marTop w:val="0"/>
          <w:marBottom w:val="0"/>
          <w:divBdr>
            <w:top w:val="none" w:sz="0" w:space="0" w:color="auto"/>
            <w:left w:val="none" w:sz="0" w:space="0" w:color="auto"/>
            <w:bottom w:val="none" w:sz="0" w:space="0" w:color="auto"/>
            <w:right w:val="none" w:sz="0" w:space="0" w:color="auto"/>
          </w:divBdr>
        </w:div>
        <w:div w:id="656495452">
          <w:marLeft w:val="0"/>
          <w:marRight w:val="0"/>
          <w:marTop w:val="0"/>
          <w:marBottom w:val="0"/>
          <w:divBdr>
            <w:top w:val="none" w:sz="0" w:space="0" w:color="auto"/>
            <w:left w:val="none" w:sz="0" w:space="0" w:color="auto"/>
            <w:bottom w:val="none" w:sz="0" w:space="0" w:color="auto"/>
            <w:right w:val="none" w:sz="0" w:space="0" w:color="auto"/>
          </w:divBdr>
        </w:div>
        <w:div w:id="662198220">
          <w:marLeft w:val="0"/>
          <w:marRight w:val="0"/>
          <w:marTop w:val="0"/>
          <w:marBottom w:val="0"/>
          <w:divBdr>
            <w:top w:val="none" w:sz="0" w:space="0" w:color="auto"/>
            <w:left w:val="none" w:sz="0" w:space="0" w:color="auto"/>
            <w:bottom w:val="none" w:sz="0" w:space="0" w:color="auto"/>
            <w:right w:val="none" w:sz="0" w:space="0" w:color="auto"/>
          </w:divBdr>
        </w:div>
        <w:div w:id="670066785">
          <w:marLeft w:val="0"/>
          <w:marRight w:val="0"/>
          <w:marTop w:val="0"/>
          <w:marBottom w:val="0"/>
          <w:divBdr>
            <w:top w:val="none" w:sz="0" w:space="0" w:color="auto"/>
            <w:left w:val="none" w:sz="0" w:space="0" w:color="auto"/>
            <w:bottom w:val="none" w:sz="0" w:space="0" w:color="auto"/>
            <w:right w:val="none" w:sz="0" w:space="0" w:color="auto"/>
          </w:divBdr>
        </w:div>
        <w:div w:id="671957427">
          <w:marLeft w:val="0"/>
          <w:marRight w:val="0"/>
          <w:marTop w:val="0"/>
          <w:marBottom w:val="0"/>
          <w:divBdr>
            <w:top w:val="none" w:sz="0" w:space="0" w:color="auto"/>
            <w:left w:val="none" w:sz="0" w:space="0" w:color="auto"/>
            <w:bottom w:val="none" w:sz="0" w:space="0" w:color="auto"/>
            <w:right w:val="none" w:sz="0" w:space="0" w:color="auto"/>
          </w:divBdr>
        </w:div>
        <w:div w:id="677587023">
          <w:marLeft w:val="0"/>
          <w:marRight w:val="0"/>
          <w:marTop w:val="0"/>
          <w:marBottom w:val="0"/>
          <w:divBdr>
            <w:top w:val="none" w:sz="0" w:space="0" w:color="auto"/>
            <w:left w:val="none" w:sz="0" w:space="0" w:color="auto"/>
            <w:bottom w:val="none" w:sz="0" w:space="0" w:color="auto"/>
            <w:right w:val="none" w:sz="0" w:space="0" w:color="auto"/>
          </w:divBdr>
        </w:div>
        <w:div w:id="677853459">
          <w:marLeft w:val="0"/>
          <w:marRight w:val="0"/>
          <w:marTop w:val="0"/>
          <w:marBottom w:val="0"/>
          <w:divBdr>
            <w:top w:val="none" w:sz="0" w:space="0" w:color="auto"/>
            <w:left w:val="none" w:sz="0" w:space="0" w:color="auto"/>
            <w:bottom w:val="none" w:sz="0" w:space="0" w:color="auto"/>
            <w:right w:val="none" w:sz="0" w:space="0" w:color="auto"/>
          </w:divBdr>
        </w:div>
        <w:div w:id="682975338">
          <w:marLeft w:val="0"/>
          <w:marRight w:val="0"/>
          <w:marTop w:val="0"/>
          <w:marBottom w:val="0"/>
          <w:divBdr>
            <w:top w:val="none" w:sz="0" w:space="0" w:color="auto"/>
            <w:left w:val="none" w:sz="0" w:space="0" w:color="auto"/>
            <w:bottom w:val="none" w:sz="0" w:space="0" w:color="auto"/>
            <w:right w:val="none" w:sz="0" w:space="0" w:color="auto"/>
          </w:divBdr>
        </w:div>
        <w:div w:id="685375513">
          <w:marLeft w:val="0"/>
          <w:marRight w:val="0"/>
          <w:marTop w:val="0"/>
          <w:marBottom w:val="0"/>
          <w:divBdr>
            <w:top w:val="none" w:sz="0" w:space="0" w:color="auto"/>
            <w:left w:val="none" w:sz="0" w:space="0" w:color="auto"/>
            <w:bottom w:val="none" w:sz="0" w:space="0" w:color="auto"/>
            <w:right w:val="none" w:sz="0" w:space="0" w:color="auto"/>
          </w:divBdr>
        </w:div>
        <w:div w:id="687173406">
          <w:marLeft w:val="0"/>
          <w:marRight w:val="0"/>
          <w:marTop w:val="0"/>
          <w:marBottom w:val="0"/>
          <w:divBdr>
            <w:top w:val="none" w:sz="0" w:space="0" w:color="auto"/>
            <w:left w:val="none" w:sz="0" w:space="0" w:color="auto"/>
            <w:bottom w:val="none" w:sz="0" w:space="0" w:color="auto"/>
            <w:right w:val="none" w:sz="0" w:space="0" w:color="auto"/>
          </w:divBdr>
        </w:div>
        <w:div w:id="687488838">
          <w:marLeft w:val="0"/>
          <w:marRight w:val="0"/>
          <w:marTop w:val="0"/>
          <w:marBottom w:val="0"/>
          <w:divBdr>
            <w:top w:val="none" w:sz="0" w:space="0" w:color="auto"/>
            <w:left w:val="none" w:sz="0" w:space="0" w:color="auto"/>
            <w:bottom w:val="none" w:sz="0" w:space="0" w:color="auto"/>
            <w:right w:val="none" w:sz="0" w:space="0" w:color="auto"/>
          </w:divBdr>
        </w:div>
        <w:div w:id="688028440">
          <w:marLeft w:val="0"/>
          <w:marRight w:val="0"/>
          <w:marTop w:val="0"/>
          <w:marBottom w:val="0"/>
          <w:divBdr>
            <w:top w:val="none" w:sz="0" w:space="0" w:color="auto"/>
            <w:left w:val="none" w:sz="0" w:space="0" w:color="auto"/>
            <w:bottom w:val="none" w:sz="0" w:space="0" w:color="auto"/>
            <w:right w:val="none" w:sz="0" w:space="0" w:color="auto"/>
          </w:divBdr>
        </w:div>
        <w:div w:id="691147508">
          <w:marLeft w:val="0"/>
          <w:marRight w:val="0"/>
          <w:marTop w:val="0"/>
          <w:marBottom w:val="0"/>
          <w:divBdr>
            <w:top w:val="none" w:sz="0" w:space="0" w:color="auto"/>
            <w:left w:val="none" w:sz="0" w:space="0" w:color="auto"/>
            <w:bottom w:val="none" w:sz="0" w:space="0" w:color="auto"/>
            <w:right w:val="none" w:sz="0" w:space="0" w:color="auto"/>
          </w:divBdr>
        </w:div>
        <w:div w:id="698437803">
          <w:marLeft w:val="0"/>
          <w:marRight w:val="0"/>
          <w:marTop w:val="0"/>
          <w:marBottom w:val="0"/>
          <w:divBdr>
            <w:top w:val="none" w:sz="0" w:space="0" w:color="auto"/>
            <w:left w:val="none" w:sz="0" w:space="0" w:color="auto"/>
            <w:bottom w:val="none" w:sz="0" w:space="0" w:color="auto"/>
            <w:right w:val="none" w:sz="0" w:space="0" w:color="auto"/>
          </w:divBdr>
        </w:div>
        <w:div w:id="701705145">
          <w:marLeft w:val="0"/>
          <w:marRight w:val="0"/>
          <w:marTop w:val="0"/>
          <w:marBottom w:val="0"/>
          <w:divBdr>
            <w:top w:val="none" w:sz="0" w:space="0" w:color="auto"/>
            <w:left w:val="none" w:sz="0" w:space="0" w:color="auto"/>
            <w:bottom w:val="none" w:sz="0" w:space="0" w:color="auto"/>
            <w:right w:val="none" w:sz="0" w:space="0" w:color="auto"/>
          </w:divBdr>
        </w:div>
        <w:div w:id="706374787">
          <w:marLeft w:val="0"/>
          <w:marRight w:val="0"/>
          <w:marTop w:val="0"/>
          <w:marBottom w:val="0"/>
          <w:divBdr>
            <w:top w:val="none" w:sz="0" w:space="0" w:color="auto"/>
            <w:left w:val="none" w:sz="0" w:space="0" w:color="auto"/>
            <w:bottom w:val="none" w:sz="0" w:space="0" w:color="auto"/>
            <w:right w:val="none" w:sz="0" w:space="0" w:color="auto"/>
          </w:divBdr>
        </w:div>
        <w:div w:id="709761581">
          <w:marLeft w:val="0"/>
          <w:marRight w:val="0"/>
          <w:marTop w:val="0"/>
          <w:marBottom w:val="0"/>
          <w:divBdr>
            <w:top w:val="none" w:sz="0" w:space="0" w:color="auto"/>
            <w:left w:val="none" w:sz="0" w:space="0" w:color="auto"/>
            <w:bottom w:val="none" w:sz="0" w:space="0" w:color="auto"/>
            <w:right w:val="none" w:sz="0" w:space="0" w:color="auto"/>
          </w:divBdr>
        </w:div>
        <w:div w:id="710882161">
          <w:marLeft w:val="0"/>
          <w:marRight w:val="0"/>
          <w:marTop w:val="0"/>
          <w:marBottom w:val="0"/>
          <w:divBdr>
            <w:top w:val="none" w:sz="0" w:space="0" w:color="auto"/>
            <w:left w:val="none" w:sz="0" w:space="0" w:color="auto"/>
            <w:bottom w:val="none" w:sz="0" w:space="0" w:color="auto"/>
            <w:right w:val="none" w:sz="0" w:space="0" w:color="auto"/>
          </w:divBdr>
        </w:div>
        <w:div w:id="718941176">
          <w:marLeft w:val="0"/>
          <w:marRight w:val="0"/>
          <w:marTop w:val="0"/>
          <w:marBottom w:val="0"/>
          <w:divBdr>
            <w:top w:val="none" w:sz="0" w:space="0" w:color="auto"/>
            <w:left w:val="none" w:sz="0" w:space="0" w:color="auto"/>
            <w:bottom w:val="none" w:sz="0" w:space="0" w:color="auto"/>
            <w:right w:val="none" w:sz="0" w:space="0" w:color="auto"/>
          </w:divBdr>
        </w:div>
        <w:div w:id="723024105">
          <w:marLeft w:val="0"/>
          <w:marRight w:val="0"/>
          <w:marTop w:val="0"/>
          <w:marBottom w:val="0"/>
          <w:divBdr>
            <w:top w:val="none" w:sz="0" w:space="0" w:color="auto"/>
            <w:left w:val="none" w:sz="0" w:space="0" w:color="auto"/>
            <w:bottom w:val="none" w:sz="0" w:space="0" w:color="auto"/>
            <w:right w:val="none" w:sz="0" w:space="0" w:color="auto"/>
          </w:divBdr>
        </w:div>
        <w:div w:id="724108050">
          <w:marLeft w:val="0"/>
          <w:marRight w:val="0"/>
          <w:marTop w:val="0"/>
          <w:marBottom w:val="0"/>
          <w:divBdr>
            <w:top w:val="none" w:sz="0" w:space="0" w:color="auto"/>
            <w:left w:val="none" w:sz="0" w:space="0" w:color="auto"/>
            <w:bottom w:val="none" w:sz="0" w:space="0" w:color="auto"/>
            <w:right w:val="none" w:sz="0" w:space="0" w:color="auto"/>
          </w:divBdr>
        </w:div>
        <w:div w:id="724909303">
          <w:marLeft w:val="0"/>
          <w:marRight w:val="0"/>
          <w:marTop w:val="0"/>
          <w:marBottom w:val="0"/>
          <w:divBdr>
            <w:top w:val="none" w:sz="0" w:space="0" w:color="auto"/>
            <w:left w:val="none" w:sz="0" w:space="0" w:color="auto"/>
            <w:bottom w:val="none" w:sz="0" w:space="0" w:color="auto"/>
            <w:right w:val="none" w:sz="0" w:space="0" w:color="auto"/>
          </w:divBdr>
        </w:div>
        <w:div w:id="728380697">
          <w:marLeft w:val="0"/>
          <w:marRight w:val="0"/>
          <w:marTop w:val="0"/>
          <w:marBottom w:val="0"/>
          <w:divBdr>
            <w:top w:val="none" w:sz="0" w:space="0" w:color="auto"/>
            <w:left w:val="none" w:sz="0" w:space="0" w:color="auto"/>
            <w:bottom w:val="none" w:sz="0" w:space="0" w:color="auto"/>
            <w:right w:val="none" w:sz="0" w:space="0" w:color="auto"/>
          </w:divBdr>
        </w:div>
        <w:div w:id="730886110">
          <w:marLeft w:val="0"/>
          <w:marRight w:val="0"/>
          <w:marTop w:val="0"/>
          <w:marBottom w:val="0"/>
          <w:divBdr>
            <w:top w:val="none" w:sz="0" w:space="0" w:color="auto"/>
            <w:left w:val="none" w:sz="0" w:space="0" w:color="auto"/>
            <w:bottom w:val="none" w:sz="0" w:space="0" w:color="auto"/>
            <w:right w:val="none" w:sz="0" w:space="0" w:color="auto"/>
          </w:divBdr>
        </w:div>
        <w:div w:id="735666880">
          <w:marLeft w:val="0"/>
          <w:marRight w:val="0"/>
          <w:marTop w:val="0"/>
          <w:marBottom w:val="0"/>
          <w:divBdr>
            <w:top w:val="none" w:sz="0" w:space="0" w:color="auto"/>
            <w:left w:val="none" w:sz="0" w:space="0" w:color="auto"/>
            <w:bottom w:val="none" w:sz="0" w:space="0" w:color="auto"/>
            <w:right w:val="none" w:sz="0" w:space="0" w:color="auto"/>
          </w:divBdr>
        </w:div>
        <w:div w:id="735934241">
          <w:marLeft w:val="0"/>
          <w:marRight w:val="0"/>
          <w:marTop w:val="0"/>
          <w:marBottom w:val="0"/>
          <w:divBdr>
            <w:top w:val="none" w:sz="0" w:space="0" w:color="auto"/>
            <w:left w:val="none" w:sz="0" w:space="0" w:color="auto"/>
            <w:bottom w:val="none" w:sz="0" w:space="0" w:color="auto"/>
            <w:right w:val="none" w:sz="0" w:space="0" w:color="auto"/>
          </w:divBdr>
        </w:div>
        <w:div w:id="736516813">
          <w:marLeft w:val="0"/>
          <w:marRight w:val="0"/>
          <w:marTop w:val="0"/>
          <w:marBottom w:val="0"/>
          <w:divBdr>
            <w:top w:val="none" w:sz="0" w:space="0" w:color="auto"/>
            <w:left w:val="none" w:sz="0" w:space="0" w:color="auto"/>
            <w:bottom w:val="none" w:sz="0" w:space="0" w:color="auto"/>
            <w:right w:val="none" w:sz="0" w:space="0" w:color="auto"/>
          </w:divBdr>
        </w:div>
        <w:div w:id="738018641">
          <w:marLeft w:val="0"/>
          <w:marRight w:val="0"/>
          <w:marTop w:val="0"/>
          <w:marBottom w:val="0"/>
          <w:divBdr>
            <w:top w:val="none" w:sz="0" w:space="0" w:color="auto"/>
            <w:left w:val="none" w:sz="0" w:space="0" w:color="auto"/>
            <w:bottom w:val="none" w:sz="0" w:space="0" w:color="auto"/>
            <w:right w:val="none" w:sz="0" w:space="0" w:color="auto"/>
          </w:divBdr>
        </w:div>
        <w:div w:id="743995959">
          <w:marLeft w:val="0"/>
          <w:marRight w:val="0"/>
          <w:marTop w:val="0"/>
          <w:marBottom w:val="0"/>
          <w:divBdr>
            <w:top w:val="none" w:sz="0" w:space="0" w:color="auto"/>
            <w:left w:val="none" w:sz="0" w:space="0" w:color="auto"/>
            <w:bottom w:val="none" w:sz="0" w:space="0" w:color="auto"/>
            <w:right w:val="none" w:sz="0" w:space="0" w:color="auto"/>
          </w:divBdr>
        </w:div>
        <w:div w:id="748159855">
          <w:marLeft w:val="0"/>
          <w:marRight w:val="0"/>
          <w:marTop w:val="0"/>
          <w:marBottom w:val="0"/>
          <w:divBdr>
            <w:top w:val="none" w:sz="0" w:space="0" w:color="auto"/>
            <w:left w:val="none" w:sz="0" w:space="0" w:color="auto"/>
            <w:bottom w:val="none" w:sz="0" w:space="0" w:color="auto"/>
            <w:right w:val="none" w:sz="0" w:space="0" w:color="auto"/>
          </w:divBdr>
        </w:div>
        <w:div w:id="752093200">
          <w:marLeft w:val="0"/>
          <w:marRight w:val="0"/>
          <w:marTop w:val="0"/>
          <w:marBottom w:val="0"/>
          <w:divBdr>
            <w:top w:val="none" w:sz="0" w:space="0" w:color="auto"/>
            <w:left w:val="none" w:sz="0" w:space="0" w:color="auto"/>
            <w:bottom w:val="none" w:sz="0" w:space="0" w:color="auto"/>
            <w:right w:val="none" w:sz="0" w:space="0" w:color="auto"/>
          </w:divBdr>
        </w:div>
        <w:div w:id="752356735">
          <w:marLeft w:val="0"/>
          <w:marRight w:val="0"/>
          <w:marTop w:val="0"/>
          <w:marBottom w:val="0"/>
          <w:divBdr>
            <w:top w:val="none" w:sz="0" w:space="0" w:color="auto"/>
            <w:left w:val="none" w:sz="0" w:space="0" w:color="auto"/>
            <w:bottom w:val="none" w:sz="0" w:space="0" w:color="auto"/>
            <w:right w:val="none" w:sz="0" w:space="0" w:color="auto"/>
          </w:divBdr>
        </w:div>
        <w:div w:id="753821849">
          <w:marLeft w:val="0"/>
          <w:marRight w:val="0"/>
          <w:marTop w:val="0"/>
          <w:marBottom w:val="0"/>
          <w:divBdr>
            <w:top w:val="none" w:sz="0" w:space="0" w:color="auto"/>
            <w:left w:val="none" w:sz="0" w:space="0" w:color="auto"/>
            <w:bottom w:val="none" w:sz="0" w:space="0" w:color="auto"/>
            <w:right w:val="none" w:sz="0" w:space="0" w:color="auto"/>
          </w:divBdr>
        </w:div>
        <w:div w:id="754128747">
          <w:marLeft w:val="0"/>
          <w:marRight w:val="0"/>
          <w:marTop w:val="0"/>
          <w:marBottom w:val="0"/>
          <w:divBdr>
            <w:top w:val="none" w:sz="0" w:space="0" w:color="auto"/>
            <w:left w:val="none" w:sz="0" w:space="0" w:color="auto"/>
            <w:bottom w:val="none" w:sz="0" w:space="0" w:color="auto"/>
            <w:right w:val="none" w:sz="0" w:space="0" w:color="auto"/>
          </w:divBdr>
        </w:div>
        <w:div w:id="759914405">
          <w:marLeft w:val="0"/>
          <w:marRight w:val="0"/>
          <w:marTop w:val="0"/>
          <w:marBottom w:val="0"/>
          <w:divBdr>
            <w:top w:val="none" w:sz="0" w:space="0" w:color="auto"/>
            <w:left w:val="none" w:sz="0" w:space="0" w:color="auto"/>
            <w:bottom w:val="none" w:sz="0" w:space="0" w:color="auto"/>
            <w:right w:val="none" w:sz="0" w:space="0" w:color="auto"/>
          </w:divBdr>
        </w:div>
        <w:div w:id="761872360">
          <w:marLeft w:val="0"/>
          <w:marRight w:val="0"/>
          <w:marTop w:val="0"/>
          <w:marBottom w:val="0"/>
          <w:divBdr>
            <w:top w:val="none" w:sz="0" w:space="0" w:color="auto"/>
            <w:left w:val="none" w:sz="0" w:space="0" w:color="auto"/>
            <w:bottom w:val="none" w:sz="0" w:space="0" w:color="auto"/>
            <w:right w:val="none" w:sz="0" w:space="0" w:color="auto"/>
          </w:divBdr>
        </w:div>
        <w:div w:id="764770808">
          <w:marLeft w:val="0"/>
          <w:marRight w:val="0"/>
          <w:marTop w:val="0"/>
          <w:marBottom w:val="0"/>
          <w:divBdr>
            <w:top w:val="none" w:sz="0" w:space="0" w:color="auto"/>
            <w:left w:val="none" w:sz="0" w:space="0" w:color="auto"/>
            <w:bottom w:val="none" w:sz="0" w:space="0" w:color="auto"/>
            <w:right w:val="none" w:sz="0" w:space="0" w:color="auto"/>
          </w:divBdr>
        </w:div>
        <w:div w:id="767623496">
          <w:marLeft w:val="0"/>
          <w:marRight w:val="0"/>
          <w:marTop w:val="0"/>
          <w:marBottom w:val="0"/>
          <w:divBdr>
            <w:top w:val="none" w:sz="0" w:space="0" w:color="auto"/>
            <w:left w:val="none" w:sz="0" w:space="0" w:color="auto"/>
            <w:bottom w:val="none" w:sz="0" w:space="0" w:color="auto"/>
            <w:right w:val="none" w:sz="0" w:space="0" w:color="auto"/>
          </w:divBdr>
        </w:div>
        <w:div w:id="769355255">
          <w:marLeft w:val="0"/>
          <w:marRight w:val="0"/>
          <w:marTop w:val="0"/>
          <w:marBottom w:val="0"/>
          <w:divBdr>
            <w:top w:val="none" w:sz="0" w:space="0" w:color="auto"/>
            <w:left w:val="none" w:sz="0" w:space="0" w:color="auto"/>
            <w:bottom w:val="none" w:sz="0" w:space="0" w:color="auto"/>
            <w:right w:val="none" w:sz="0" w:space="0" w:color="auto"/>
          </w:divBdr>
        </w:div>
        <w:div w:id="774330594">
          <w:marLeft w:val="0"/>
          <w:marRight w:val="0"/>
          <w:marTop w:val="0"/>
          <w:marBottom w:val="0"/>
          <w:divBdr>
            <w:top w:val="none" w:sz="0" w:space="0" w:color="auto"/>
            <w:left w:val="none" w:sz="0" w:space="0" w:color="auto"/>
            <w:bottom w:val="none" w:sz="0" w:space="0" w:color="auto"/>
            <w:right w:val="none" w:sz="0" w:space="0" w:color="auto"/>
          </w:divBdr>
        </w:div>
        <w:div w:id="776146772">
          <w:marLeft w:val="0"/>
          <w:marRight w:val="0"/>
          <w:marTop w:val="0"/>
          <w:marBottom w:val="0"/>
          <w:divBdr>
            <w:top w:val="none" w:sz="0" w:space="0" w:color="auto"/>
            <w:left w:val="none" w:sz="0" w:space="0" w:color="auto"/>
            <w:bottom w:val="none" w:sz="0" w:space="0" w:color="auto"/>
            <w:right w:val="none" w:sz="0" w:space="0" w:color="auto"/>
          </w:divBdr>
        </w:div>
        <w:div w:id="776489848">
          <w:marLeft w:val="0"/>
          <w:marRight w:val="0"/>
          <w:marTop w:val="0"/>
          <w:marBottom w:val="0"/>
          <w:divBdr>
            <w:top w:val="none" w:sz="0" w:space="0" w:color="auto"/>
            <w:left w:val="none" w:sz="0" w:space="0" w:color="auto"/>
            <w:bottom w:val="none" w:sz="0" w:space="0" w:color="auto"/>
            <w:right w:val="none" w:sz="0" w:space="0" w:color="auto"/>
          </w:divBdr>
        </w:div>
        <w:div w:id="776608533">
          <w:marLeft w:val="0"/>
          <w:marRight w:val="0"/>
          <w:marTop w:val="0"/>
          <w:marBottom w:val="0"/>
          <w:divBdr>
            <w:top w:val="none" w:sz="0" w:space="0" w:color="auto"/>
            <w:left w:val="none" w:sz="0" w:space="0" w:color="auto"/>
            <w:bottom w:val="none" w:sz="0" w:space="0" w:color="auto"/>
            <w:right w:val="none" w:sz="0" w:space="0" w:color="auto"/>
          </w:divBdr>
        </w:div>
        <w:div w:id="781387745">
          <w:marLeft w:val="0"/>
          <w:marRight w:val="0"/>
          <w:marTop w:val="0"/>
          <w:marBottom w:val="0"/>
          <w:divBdr>
            <w:top w:val="none" w:sz="0" w:space="0" w:color="auto"/>
            <w:left w:val="none" w:sz="0" w:space="0" w:color="auto"/>
            <w:bottom w:val="none" w:sz="0" w:space="0" w:color="auto"/>
            <w:right w:val="none" w:sz="0" w:space="0" w:color="auto"/>
          </w:divBdr>
        </w:div>
        <w:div w:id="787160330">
          <w:marLeft w:val="0"/>
          <w:marRight w:val="0"/>
          <w:marTop w:val="0"/>
          <w:marBottom w:val="0"/>
          <w:divBdr>
            <w:top w:val="none" w:sz="0" w:space="0" w:color="auto"/>
            <w:left w:val="none" w:sz="0" w:space="0" w:color="auto"/>
            <w:bottom w:val="none" w:sz="0" w:space="0" w:color="auto"/>
            <w:right w:val="none" w:sz="0" w:space="0" w:color="auto"/>
          </w:divBdr>
        </w:div>
        <w:div w:id="787700981">
          <w:marLeft w:val="0"/>
          <w:marRight w:val="0"/>
          <w:marTop w:val="0"/>
          <w:marBottom w:val="0"/>
          <w:divBdr>
            <w:top w:val="none" w:sz="0" w:space="0" w:color="auto"/>
            <w:left w:val="none" w:sz="0" w:space="0" w:color="auto"/>
            <w:bottom w:val="none" w:sz="0" w:space="0" w:color="auto"/>
            <w:right w:val="none" w:sz="0" w:space="0" w:color="auto"/>
          </w:divBdr>
        </w:div>
        <w:div w:id="790323901">
          <w:marLeft w:val="0"/>
          <w:marRight w:val="0"/>
          <w:marTop w:val="0"/>
          <w:marBottom w:val="0"/>
          <w:divBdr>
            <w:top w:val="none" w:sz="0" w:space="0" w:color="auto"/>
            <w:left w:val="none" w:sz="0" w:space="0" w:color="auto"/>
            <w:bottom w:val="none" w:sz="0" w:space="0" w:color="auto"/>
            <w:right w:val="none" w:sz="0" w:space="0" w:color="auto"/>
          </w:divBdr>
        </w:div>
        <w:div w:id="795293193">
          <w:marLeft w:val="0"/>
          <w:marRight w:val="0"/>
          <w:marTop w:val="0"/>
          <w:marBottom w:val="0"/>
          <w:divBdr>
            <w:top w:val="none" w:sz="0" w:space="0" w:color="auto"/>
            <w:left w:val="none" w:sz="0" w:space="0" w:color="auto"/>
            <w:bottom w:val="none" w:sz="0" w:space="0" w:color="auto"/>
            <w:right w:val="none" w:sz="0" w:space="0" w:color="auto"/>
          </w:divBdr>
        </w:div>
        <w:div w:id="795829840">
          <w:marLeft w:val="0"/>
          <w:marRight w:val="0"/>
          <w:marTop w:val="0"/>
          <w:marBottom w:val="0"/>
          <w:divBdr>
            <w:top w:val="none" w:sz="0" w:space="0" w:color="auto"/>
            <w:left w:val="none" w:sz="0" w:space="0" w:color="auto"/>
            <w:bottom w:val="none" w:sz="0" w:space="0" w:color="auto"/>
            <w:right w:val="none" w:sz="0" w:space="0" w:color="auto"/>
          </w:divBdr>
        </w:div>
        <w:div w:id="797265746">
          <w:marLeft w:val="0"/>
          <w:marRight w:val="0"/>
          <w:marTop w:val="0"/>
          <w:marBottom w:val="0"/>
          <w:divBdr>
            <w:top w:val="none" w:sz="0" w:space="0" w:color="auto"/>
            <w:left w:val="none" w:sz="0" w:space="0" w:color="auto"/>
            <w:bottom w:val="none" w:sz="0" w:space="0" w:color="auto"/>
            <w:right w:val="none" w:sz="0" w:space="0" w:color="auto"/>
          </w:divBdr>
        </w:div>
        <w:div w:id="797845247">
          <w:marLeft w:val="0"/>
          <w:marRight w:val="0"/>
          <w:marTop w:val="0"/>
          <w:marBottom w:val="0"/>
          <w:divBdr>
            <w:top w:val="none" w:sz="0" w:space="0" w:color="auto"/>
            <w:left w:val="none" w:sz="0" w:space="0" w:color="auto"/>
            <w:bottom w:val="none" w:sz="0" w:space="0" w:color="auto"/>
            <w:right w:val="none" w:sz="0" w:space="0" w:color="auto"/>
          </w:divBdr>
        </w:div>
        <w:div w:id="800419807">
          <w:marLeft w:val="0"/>
          <w:marRight w:val="0"/>
          <w:marTop w:val="0"/>
          <w:marBottom w:val="0"/>
          <w:divBdr>
            <w:top w:val="none" w:sz="0" w:space="0" w:color="auto"/>
            <w:left w:val="none" w:sz="0" w:space="0" w:color="auto"/>
            <w:bottom w:val="none" w:sz="0" w:space="0" w:color="auto"/>
            <w:right w:val="none" w:sz="0" w:space="0" w:color="auto"/>
          </w:divBdr>
        </w:div>
        <w:div w:id="800541840">
          <w:marLeft w:val="0"/>
          <w:marRight w:val="0"/>
          <w:marTop w:val="0"/>
          <w:marBottom w:val="0"/>
          <w:divBdr>
            <w:top w:val="none" w:sz="0" w:space="0" w:color="auto"/>
            <w:left w:val="none" w:sz="0" w:space="0" w:color="auto"/>
            <w:bottom w:val="none" w:sz="0" w:space="0" w:color="auto"/>
            <w:right w:val="none" w:sz="0" w:space="0" w:color="auto"/>
          </w:divBdr>
        </w:div>
        <w:div w:id="802625839">
          <w:marLeft w:val="0"/>
          <w:marRight w:val="0"/>
          <w:marTop w:val="0"/>
          <w:marBottom w:val="0"/>
          <w:divBdr>
            <w:top w:val="none" w:sz="0" w:space="0" w:color="auto"/>
            <w:left w:val="none" w:sz="0" w:space="0" w:color="auto"/>
            <w:bottom w:val="none" w:sz="0" w:space="0" w:color="auto"/>
            <w:right w:val="none" w:sz="0" w:space="0" w:color="auto"/>
          </w:divBdr>
        </w:div>
        <w:div w:id="802693597">
          <w:marLeft w:val="0"/>
          <w:marRight w:val="0"/>
          <w:marTop w:val="0"/>
          <w:marBottom w:val="0"/>
          <w:divBdr>
            <w:top w:val="none" w:sz="0" w:space="0" w:color="auto"/>
            <w:left w:val="none" w:sz="0" w:space="0" w:color="auto"/>
            <w:bottom w:val="none" w:sz="0" w:space="0" w:color="auto"/>
            <w:right w:val="none" w:sz="0" w:space="0" w:color="auto"/>
          </w:divBdr>
        </w:div>
        <w:div w:id="805467037">
          <w:marLeft w:val="0"/>
          <w:marRight w:val="0"/>
          <w:marTop w:val="0"/>
          <w:marBottom w:val="0"/>
          <w:divBdr>
            <w:top w:val="none" w:sz="0" w:space="0" w:color="auto"/>
            <w:left w:val="none" w:sz="0" w:space="0" w:color="auto"/>
            <w:bottom w:val="none" w:sz="0" w:space="0" w:color="auto"/>
            <w:right w:val="none" w:sz="0" w:space="0" w:color="auto"/>
          </w:divBdr>
        </w:div>
        <w:div w:id="810171904">
          <w:marLeft w:val="0"/>
          <w:marRight w:val="0"/>
          <w:marTop w:val="0"/>
          <w:marBottom w:val="0"/>
          <w:divBdr>
            <w:top w:val="none" w:sz="0" w:space="0" w:color="auto"/>
            <w:left w:val="none" w:sz="0" w:space="0" w:color="auto"/>
            <w:bottom w:val="none" w:sz="0" w:space="0" w:color="auto"/>
            <w:right w:val="none" w:sz="0" w:space="0" w:color="auto"/>
          </w:divBdr>
        </w:div>
        <w:div w:id="818881836">
          <w:marLeft w:val="0"/>
          <w:marRight w:val="0"/>
          <w:marTop w:val="0"/>
          <w:marBottom w:val="0"/>
          <w:divBdr>
            <w:top w:val="none" w:sz="0" w:space="0" w:color="auto"/>
            <w:left w:val="none" w:sz="0" w:space="0" w:color="auto"/>
            <w:bottom w:val="none" w:sz="0" w:space="0" w:color="auto"/>
            <w:right w:val="none" w:sz="0" w:space="0" w:color="auto"/>
          </w:divBdr>
        </w:div>
        <w:div w:id="821775683">
          <w:marLeft w:val="0"/>
          <w:marRight w:val="0"/>
          <w:marTop w:val="0"/>
          <w:marBottom w:val="0"/>
          <w:divBdr>
            <w:top w:val="none" w:sz="0" w:space="0" w:color="auto"/>
            <w:left w:val="none" w:sz="0" w:space="0" w:color="auto"/>
            <w:bottom w:val="none" w:sz="0" w:space="0" w:color="auto"/>
            <w:right w:val="none" w:sz="0" w:space="0" w:color="auto"/>
          </w:divBdr>
        </w:div>
        <w:div w:id="821891795">
          <w:marLeft w:val="0"/>
          <w:marRight w:val="0"/>
          <w:marTop w:val="0"/>
          <w:marBottom w:val="0"/>
          <w:divBdr>
            <w:top w:val="none" w:sz="0" w:space="0" w:color="auto"/>
            <w:left w:val="none" w:sz="0" w:space="0" w:color="auto"/>
            <w:bottom w:val="none" w:sz="0" w:space="0" w:color="auto"/>
            <w:right w:val="none" w:sz="0" w:space="0" w:color="auto"/>
          </w:divBdr>
        </w:div>
        <w:div w:id="823350664">
          <w:marLeft w:val="0"/>
          <w:marRight w:val="0"/>
          <w:marTop w:val="0"/>
          <w:marBottom w:val="0"/>
          <w:divBdr>
            <w:top w:val="none" w:sz="0" w:space="0" w:color="auto"/>
            <w:left w:val="none" w:sz="0" w:space="0" w:color="auto"/>
            <w:bottom w:val="none" w:sz="0" w:space="0" w:color="auto"/>
            <w:right w:val="none" w:sz="0" w:space="0" w:color="auto"/>
          </w:divBdr>
        </w:div>
        <w:div w:id="824669383">
          <w:marLeft w:val="0"/>
          <w:marRight w:val="0"/>
          <w:marTop w:val="0"/>
          <w:marBottom w:val="0"/>
          <w:divBdr>
            <w:top w:val="none" w:sz="0" w:space="0" w:color="auto"/>
            <w:left w:val="none" w:sz="0" w:space="0" w:color="auto"/>
            <w:bottom w:val="none" w:sz="0" w:space="0" w:color="auto"/>
            <w:right w:val="none" w:sz="0" w:space="0" w:color="auto"/>
          </w:divBdr>
        </w:div>
        <w:div w:id="824736155">
          <w:marLeft w:val="0"/>
          <w:marRight w:val="0"/>
          <w:marTop w:val="0"/>
          <w:marBottom w:val="0"/>
          <w:divBdr>
            <w:top w:val="none" w:sz="0" w:space="0" w:color="auto"/>
            <w:left w:val="none" w:sz="0" w:space="0" w:color="auto"/>
            <w:bottom w:val="none" w:sz="0" w:space="0" w:color="auto"/>
            <w:right w:val="none" w:sz="0" w:space="0" w:color="auto"/>
          </w:divBdr>
        </w:div>
        <w:div w:id="825435658">
          <w:marLeft w:val="0"/>
          <w:marRight w:val="0"/>
          <w:marTop w:val="0"/>
          <w:marBottom w:val="0"/>
          <w:divBdr>
            <w:top w:val="none" w:sz="0" w:space="0" w:color="auto"/>
            <w:left w:val="none" w:sz="0" w:space="0" w:color="auto"/>
            <w:bottom w:val="none" w:sz="0" w:space="0" w:color="auto"/>
            <w:right w:val="none" w:sz="0" w:space="0" w:color="auto"/>
          </w:divBdr>
        </w:div>
        <w:div w:id="825783865">
          <w:marLeft w:val="0"/>
          <w:marRight w:val="0"/>
          <w:marTop w:val="0"/>
          <w:marBottom w:val="0"/>
          <w:divBdr>
            <w:top w:val="none" w:sz="0" w:space="0" w:color="auto"/>
            <w:left w:val="none" w:sz="0" w:space="0" w:color="auto"/>
            <w:bottom w:val="none" w:sz="0" w:space="0" w:color="auto"/>
            <w:right w:val="none" w:sz="0" w:space="0" w:color="auto"/>
          </w:divBdr>
        </w:div>
        <w:div w:id="830484170">
          <w:marLeft w:val="0"/>
          <w:marRight w:val="0"/>
          <w:marTop w:val="0"/>
          <w:marBottom w:val="0"/>
          <w:divBdr>
            <w:top w:val="none" w:sz="0" w:space="0" w:color="auto"/>
            <w:left w:val="none" w:sz="0" w:space="0" w:color="auto"/>
            <w:bottom w:val="none" w:sz="0" w:space="0" w:color="auto"/>
            <w:right w:val="none" w:sz="0" w:space="0" w:color="auto"/>
          </w:divBdr>
        </w:div>
        <w:div w:id="836769232">
          <w:marLeft w:val="0"/>
          <w:marRight w:val="0"/>
          <w:marTop w:val="0"/>
          <w:marBottom w:val="0"/>
          <w:divBdr>
            <w:top w:val="none" w:sz="0" w:space="0" w:color="auto"/>
            <w:left w:val="none" w:sz="0" w:space="0" w:color="auto"/>
            <w:bottom w:val="none" w:sz="0" w:space="0" w:color="auto"/>
            <w:right w:val="none" w:sz="0" w:space="0" w:color="auto"/>
          </w:divBdr>
        </w:div>
        <w:div w:id="837037678">
          <w:marLeft w:val="0"/>
          <w:marRight w:val="0"/>
          <w:marTop w:val="0"/>
          <w:marBottom w:val="0"/>
          <w:divBdr>
            <w:top w:val="none" w:sz="0" w:space="0" w:color="auto"/>
            <w:left w:val="none" w:sz="0" w:space="0" w:color="auto"/>
            <w:bottom w:val="none" w:sz="0" w:space="0" w:color="auto"/>
            <w:right w:val="none" w:sz="0" w:space="0" w:color="auto"/>
          </w:divBdr>
        </w:div>
        <w:div w:id="839931004">
          <w:marLeft w:val="0"/>
          <w:marRight w:val="0"/>
          <w:marTop w:val="0"/>
          <w:marBottom w:val="0"/>
          <w:divBdr>
            <w:top w:val="none" w:sz="0" w:space="0" w:color="auto"/>
            <w:left w:val="none" w:sz="0" w:space="0" w:color="auto"/>
            <w:bottom w:val="none" w:sz="0" w:space="0" w:color="auto"/>
            <w:right w:val="none" w:sz="0" w:space="0" w:color="auto"/>
          </w:divBdr>
        </w:div>
        <w:div w:id="841361811">
          <w:marLeft w:val="0"/>
          <w:marRight w:val="0"/>
          <w:marTop w:val="0"/>
          <w:marBottom w:val="0"/>
          <w:divBdr>
            <w:top w:val="none" w:sz="0" w:space="0" w:color="auto"/>
            <w:left w:val="none" w:sz="0" w:space="0" w:color="auto"/>
            <w:bottom w:val="none" w:sz="0" w:space="0" w:color="auto"/>
            <w:right w:val="none" w:sz="0" w:space="0" w:color="auto"/>
          </w:divBdr>
        </w:div>
        <w:div w:id="843202406">
          <w:marLeft w:val="0"/>
          <w:marRight w:val="0"/>
          <w:marTop w:val="0"/>
          <w:marBottom w:val="0"/>
          <w:divBdr>
            <w:top w:val="none" w:sz="0" w:space="0" w:color="auto"/>
            <w:left w:val="none" w:sz="0" w:space="0" w:color="auto"/>
            <w:bottom w:val="none" w:sz="0" w:space="0" w:color="auto"/>
            <w:right w:val="none" w:sz="0" w:space="0" w:color="auto"/>
          </w:divBdr>
        </w:div>
        <w:div w:id="844320123">
          <w:marLeft w:val="0"/>
          <w:marRight w:val="0"/>
          <w:marTop w:val="0"/>
          <w:marBottom w:val="0"/>
          <w:divBdr>
            <w:top w:val="none" w:sz="0" w:space="0" w:color="auto"/>
            <w:left w:val="none" w:sz="0" w:space="0" w:color="auto"/>
            <w:bottom w:val="none" w:sz="0" w:space="0" w:color="auto"/>
            <w:right w:val="none" w:sz="0" w:space="0" w:color="auto"/>
          </w:divBdr>
        </w:div>
        <w:div w:id="846865319">
          <w:marLeft w:val="0"/>
          <w:marRight w:val="0"/>
          <w:marTop w:val="0"/>
          <w:marBottom w:val="0"/>
          <w:divBdr>
            <w:top w:val="none" w:sz="0" w:space="0" w:color="auto"/>
            <w:left w:val="none" w:sz="0" w:space="0" w:color="auto"/>
            <w:bottom w:val="none" w:sz="0" w:space="0" w:color="auto"/>
            <w:right w:val="none" w:sz="0" w:space="0" w:color="auto"/>
          </w:divBdr>
        </w:div>
        <w:div w:id="848645554">
          <w:marLeft w:val="0"/>
          <w:marRight w:val="0"/>
          <w:marTop w:val="0"/>
          <w:marBottom w:val="0"/>
          <w:divBdr>
            <w:top w:val="none" w:sz="0" w:space="0" w:color="auto"/>
            <w:left w:val="none" w:sz="0" w:space="0" w:color="auto"/>
            <w:bottom w:val="none" w:sz="0" w:space="0" w:color="auto"/>
            <w:right w:val="none" w:sz="0" w:space="0" w:color="auto"/>
          </w:divBdr>
        </w:div>
        <w:div w:id="848716067">
          <w:marLeft w:val="0"/>
          <w:marRight w:val="0"/>
          <w:marTop w:val="0"/>
          <w:marBottom w:val="0"/>
          <w:divBdr>
            <w:top w:val="none" w:sz="0" w:space="0" w:color="auto"/>
            <w:left w:val="none" w:sz="0" w:space="0" w:color="auto"/>
            <w:bottom w:val="none" w:sz="0" w:space="0" w:color="auto"/>
            <w:right w:val="none" w:sz="0" w:space="0" w:color="auto"/>
          </w:divBdr>
        </w:div>
        <w:div w:id="859660428">
          <w:marLeft w:val="0"/>
          <w:marRight w:val="0"/>
          <w:marTop w:val="0"/>
          <w:marBottom w:val="0"/>
          <w:divBdr>
            <w:top w:val="none" w:sz="0" w:space="0" w:color="auto"/>
            <w:left w:val="none" w:sz="0" w:space="0" w:color="auto"/>
            <w:bottom w:val="none" w:sz="0" w:space="0" w:color="auto"/>
            <w:right w:val="none" w:sz="0" w:space="0" w:color="auto"/>
          </w:divBdr>
        </w:div>
        <w:div w:id="863788457">
          <w:marLeft w:val="0"/>
          <w:marRight w:val="0"/>
          <w:marTop w:val="0"/>
          <w:marBottom w:val="0"/>
          <w:divBdr>
            <w:top w:val="none" w:sz="0" w:space="0" w:color="auto"/>
            <w:left w:val="none" w:sz="0" w:space="0" w:color="auto"/>
            <w:bottom w:val="none" w:sz="0" w:space="0" w:color="auto"/>
            <w:right w:val="none" w:sz="0" w:space="0" w:color="auto"/>
          </w:divBdr>
        </w:div>
        <w:div w:id="867527229">
          <w:marLeft w:val="0"/>
          <w:marRight w:val="0"/>
          <w:marTop w:val="0"/>
          <w:marBottom w:val="0"/>
          <w:divBdr>
            <w:top w:val="none" w:sz="0" w:space="0" w:color="auto"/>
            <w:left w:val="none" w:sz="0" w:space="0" w:color="auto"/>
            <w:bottom w:val="none" w:sz="0" w:space="0" w:color="auto"/>
            <w:right w:val="none" w:sz="0" w:space="0" w:color="auto"/>
          </w:divBdr>
        </w:div>
        <w:div w:id="868373754">
          <w:marLeft w:val="0"/>
          <w:marRight w:val="0"/>
          <w:marTop w:val="0"/>
          <w:marBottom w:val="0"/>
          <w:divBdr>
            <w:top w:val="none" w:sz="0" w:space="0" w:color="auto"/>
            <w:left w:val="none" w:sz="0" w:space="0" w:color="auto"/>
            <w:bottom w:val="none" w:sz="0" w:space="0" w:color="auto"/>
            <w:right w:val="none" w:sz="0" w:space="0" w:color="auto"/>
          </w:divBdr>
        </w:div>
        <w:div w:id="870338944">
          <w:marLeft w:val="0"/>
          <w:marRight w:val="0"/>
          <w:marTop w:val="0"/>
          <w:marBottom w:val="0"/>
          <w:divBdr>
            <w:top w:val="none" w:sz="0" w:space="0" w:color="auto"/>
            <w:left w:val="none" w:sz="0" w:space="0" w:color="auto"/>
            <w:bottom w:val="none" w:sz="0" w:space="0" w:color="auto"/>
            <w:right w:val="none" w:sz="0" w:space="0" w:color="auto"/>
          </w:divBdr>
        </w:div>
        <w:div w:id="870919071">
          <w:marLeft w:val="0"/>
          <w:marRight w:val="0"/>
          <w:marTop w:val="0"/>
          <w:marBottom w:val="0"/>
          <w:divBdr>
            <w:top w:val="none" w:sz="0" w:space="0" w:color="auto"/>
            <w:left w:val="none" w:sz="0" w:space="0" w:color="auto"/>
            <w:bottom w:val="none" w:sz="0" w:space="0" w:color="auto"/>
            <w:right w:val="none" w:sz="0" w:space="0" w:color="auto"/>
          </w:divBdr>
        </w:div>
        <w:div w:id="873887651">
          <w:marLeft w:val="0"/>
          <w:marRight w:val="0"/>
          <w:marTop w:val="0"/>
          <w:marBottom w:val="0"/>
          <w:divBdr>
            <w:top w:val="none" w:sz="0" w:space="0" w:color="auto"/>
            <w:left w:val="none" w:sz="0" w:space="0" w:color="auto"/>
            <w:bottom w:val="none" w:sz="0" w:space="0" w:color="auto"/>
            <w:right w:val="none" w:sz="0" w:space="0" w:color="auto"/>
          </w:divBdr>
        </w:div>
        <w:div w:id="875046655">
          <w:marLeft w:val="0"/>
          <w:marRight w:val="0"/>
          <w:marTop w:val="0"/>
          <w:marBottom w:val="0"/>
          <w:divBdr>
            <w:top w:val="none" w:sz="0" w:space="0" w:color="auto"/>
            <w:left w:val="none" w:sz="0" w:space="0" w:color="auto"/>
            <w:bottom w:val="none" w:sz="0" w:space="0" w:color="auto"/>
            <w:right w:val="none" w:sz="0" w:space="0" w:color="auto"/>
          </w:divBdr>
        </w:div>
        <w:div w:id="875317538">
          <w:marLeft w:val="0"/>
          <w:marRight w:val="0"/>
          <w:marTop w:val="0"/>
          <w:marBottom w:val="0"/>
          <w:divBdr>
            <w:top w:val="none" w:sz="0" w:space="0" w:color="auto"/>
            <w:left w:val="none" w:sz="0" w:space="0" w:color="auto"/>
            <w:bottom w:val="none" w:sz="0" w:space="0" w:color="auto"/>
            <w:right w:val="none" w:sz="0" w:space="0" w:color="auto"/>
          </w:divBdr>
        </w:div>
        <w:div w:id="875702992">
          <w:marLeft w:val="0"/>
          <w:marRight w:val="0"/>
          <w:marTop w:val="0"/>
          <w:marBottom w:val="0"/>
          <w:divBdr>
            <w:top w:val="none" w:sz="0" w:space="0" w:color="auto"/>
            <w:left w:val="none" w:sz="0" w:space="0" w:color="auto"/>
            <w:bottom w:val="none" w:sz="0" w:space="0" w:color="auto"/>
            <w:right w:val="none" w:sz="0" w:space="0" w:color="auto"/>
          </w:divBdr>
        </w:div>
        <w:div w:id="889997368">
          <w:marLeft w:val="0"/>
          <w:marRight w:val="0"/>
          <w:marTop w:val="0"/>
          <w:marBottom w:val="0"/>
          <w:divBdr>
            <w:top w:val="none" w:sz="0" w:space="0" w:color="auto"/>
            <w:left w:val="none" w:sz="0" w:space="0" w:color="auto"/>
            <w:bottom w:val="none" w:sz="0" w:space="0" w:color="auto"/>
            <w:right w:val="none" w:sz="0" w:space="0" w:color="auto"/>
          </w:divBdr>
        </w:div>
        <w:div w:id="894194473">
          <w:marLeft w:val="0"/>
          <w:marRight w:val="0"/>
          <w:marTop w:val="0"/>
          <w:marBottom w:val="0"/>
          <w:divBdr>
            <w:top w:val="none" w:sz="0" w:space="0" w:color="auto"/>
            <w:left w:val="none" w:sz="0" w:space="0" w:color="auto"/>
            <w:bottom w:val="none" w:sz="0" w:space="0" w:color="auto"/>
            <w:right w:val="none" w:sz="0" w:space="0" w:color="auto"/>
          </w:divBdr>
        </w:div>
        <w:div w:id="897320396">
          <w:marLeft w:val="0"/>
          <w:marRight w:val="0"/>
          <w:marTop w:val="0"/>
          <w:marBottom w:val="0"/>
          <w:divBdr>
            <w:top w:val="none" w:sz="0" w:space="0" w:color="auto"/>
            <w:left w:val="none" w:sz="0" w:space="0" w:color="auto"/>
            <w:bottom w:val="none" w:sz="0" w:space="0" w:color="auto"/>
            <w:right w:val="none" w:sz="0" w:space="0" w:color="auto"/>
          </w:divBdr>
        </w:div>
        <w:div w:id="898631993">
          <w:marLeft w:val="0"/>
          <w:marRight w:val="0"/>
          <w:marTop w:val="0"/>
          <w:marBottom w:val="0"/>
          <w:divBdr>
            <w:top w:val="none" w:sz="0" w:space="0" w:color="auto"/>
            <w:left w:val="none" w:sz="0" w:space="0" w:color="auto"/>
            <w:bottom w:val="none" w:sz="0" w:space="0" w:color="auto"/>
            <w:right w:val="none" w:sz="0" w:space="0" w:color="auto"/>
          </w:divBdr>
        </w:div>
        <w:div w:id="899049368">
          <w:marLeft w:val="0"/>
          <w:marRight w:val="0"/>
          <w:marTop w:val="0"/>
          <w:marBottom w:val="0"/>
          <w:divBdr>
            <w:top w:val="none" w:sz="0" w:space="0" w:color="auto"/>
            <w:left w:val="none" w:sz="0" w:space="0" w:color="auto"/>
            <w:bottom w:val="none" w:sz="0" w:space="0" w:color="auto"/>
            <w:right w:val="none" w:sz="0" w:space="0" w:color="auto"/>
          </w:divBdr>
        </w:div>
        <w:div w:id="905991926">
          <w:marLeft w:val="0"/>
          <w:marRight w:val="0"/>
          <w:marTop w:val="0"/>
          <w:marBottom w:val="0"/>
          <w:divBdr>
            <w:top w:val="none" w:sz="0" w:space="0" w:color="auto"/>
            <w:left w:val="none" w:sz="0" w:space="0" w:color="auto"/>
            <w:bottom w:val="none" w:sz="0" w:space="0" w:color="auto"/>
            <w:right w:val="none" w:sz="0" w:space="0" w:color="auto"/>
          </w:divBdr>
        </w:div>
        <w:div w:id="908462279">
          <w:marLeft w:val="0"/>
          <w:marRight w:val="0"/>
          <w:marTop w:val="0"/>
          <w:marBottom w:val="0"/>
          <w:divBdr>
            <w:top w:val="none" w:sz="0" w:space="0" w:color="auto"/>
            <w:left w:val="none" w:sz="0" w:space="0" w:color="auto"/>
            <w:bottom w:val="none" w:sz="0" w:space="0" w:color="auto"/>
            <w:right w:val="none" w:sz="0" w:space="0" w:color="auto"/>
          </w:divBdr>
        </w:div>
        <w:div w:id="909465830">
          <w:marLeft w:val="0"/>
          <w:marRight w:val="0"/>
          <w:marTop w:val="0"/>
          <w:marBottom w:val="0"/>
          <w:divBdr>
            <w:top w:val="none" w:sz="0" w:space="0" w:color="auto"/>
            <w:left w:val="none" w:sz="0" w:space="0" w:color="auto"/>
            <w:bottom w:val="none" w:sz="0" w:space="0" w:color="auto"/>
            <w:right w:val="none" w:sz="0" w:space="0" w:color="auto"/>
          </w:divBdr>
        </w:div>
        <w:div w:id="909846597">
          <w:marLeft w:val="0"/>
          <w:marRight w:val="0"/>
          <w:marTop w:val="0"/>
          <w:marBottom w:val="0"/>
          <w:divBdr>
            <w:top w:val="none" w:sz="0" w:space="0" w:color="auto"/>
            <w:left w:val="none" w:sz="0" w:space="0" w:color="auto"/>
            <w:bottom w:val="none" w:sz="0" w:space="0" w:color="auto"/>
            <w:right w:val="none" w:sz="0" w:space="0" w:color="auto"/>
          </w:divBdr>
        </w:div>
        <w:div w:id="912736350">
          <w:marLeft w:val="0"/>
          <w:marRight w:val="0"/>
          <w:marTop w:val="0"/>
          <w:marBottom w:val="0"/>
          <w:divBdr>
            <w:top w:val="none" w:sz="0" w:space="0" w:color="auto"/>
            <w:left w:val="none" w:sz="0" w:space="0" w:color="auto"/>
            <w:bottom w:val="none" w:sz="0" w:space="0" w:color="auto"/>
            <w:right w:val="none" w:sz="0" w:space="0" w:color="auto"/>
          </w:divBdr>
        </w:div>
        <w:div w:id="916012507">
          <w:marLeft w:val="0"/>
          <w:marRight w:val="0"/>
          <w:marTop w:val="0"/>
          <w:marBottom w:val="0"/>
          <w:divBdr>
            <w:top w:val="none" w:sz="0" w:space="0" w:color="auto"/>
            <w:left w:val="none" w:sz="0" w:space="0" w:color="auto"/>
            <w:bottom w:val="none" w:sz="0" w:space="0" w:color="auto"/>
            <w:right w:val="none" w:sz="0" w:space="0" w:color="auto"/>
          </w:divBdr>
        </w:div>
        <w:div w:id="924001523">
          <w:marLeft w:val="0"/>
          <w:marRight w:val="0"/>
          <w:marTop w:val="0"/>
          <w:marBottom w:val="0"/>
          <w:divBdr>
            <w:top w:val="none" w:sz="0" w:space="0" w:color="auto"/>
            <w:left w:val="none" w:sz="0" w:space="0" w:color="auto"/>
            <w:bottom w:val="none" w:sz="0" w:space="0" w:color="auto"/>
            <w:right w:val="none" w:sz="0" w:space="0" w:color="auto"/>
          </w:divBdr>
        </w:div>
        <w:div w:id="925385305">
          <w:marLeft w:val="0"/>
          <w:marRight w:val="0"/>
          <w:marTop w:val="0"/>
          <w:marBottom w:val="0"/>
          <w:divBdr>
            <w:top w:val="none" w:sz="0" w:space="0" w:color="auto"/>
            <w:left w:val="none" w:sz="0" w:space="0" w:color="auto"/>
            <w:bottom w:val="none" w:sz="0" w:space="0" w:color="auto"/>
            <w:right w:val="none" w:sz="0" w:space="0" w:color="auto"/>
          </w:divBdr>
        </w:div>
        <w:div w:id="925922526">
          <w:marLeft w:val="0"/>
          <w:marRight w:val="0"/>
          <w:marTop w:val="0"/>
          <w:marBottom w:val="0"/>
          <w:divBdr>
            <w:top w:val="none" w:sz="0" w:space="0" w:color="auto"/>
            <w:left w:val="none" w:sz="0" w:space="0" w:color="auto"/>
            <w:bottom w:val="none" w:sz="0" w:space="0" w:color="auto"/>
            <w:right w:val="none" w:sz="0" w:space="0" w:color="auto"/>
          </w:divBdr>
        </w:div>
        <w:div w:id="925922922">
          <w:marLeft w:val="0"/>
          <w:marRight w:val="0"/>
          <w:marTop w:val="0"/>
          <w:marBottom w:val="0"/>
          <w:divBdr>
            <w:top w:val="none" w:sz="0" w:space="0" w:color="auto"/>
            <w:left w:val="none" w:sz="0" w:space="0" w:color="auto"/>
            <w:bottom w:val="none" w:sz="0" w:space="0" w:color="auto"/>
            <w:right w:val="none" w:sz="0" w:space="0" w:color="auto"/>
          </w:divBdr>
        </w:div>
        <w:div w:id="926112259">
          <w:marLeft w:val="0"/>
          <w:marRight w:val="0"/>
          <w:marTop w:val="0"/>
          <w:marBottom w:val="0"/>
          <w:divBdr>
            <w:top w:val="none" w:sz="0" w:space="0" w:color="auto"/>
            <w:left w:val="none" w:sz="0" w:space="0" w:color="auto"/>
            <w:bottom w:val="none" w:sz="0" w:space="0" w:color="auto"/>
            <w:right w:val="none" w:sz="0" w:space="0" w:color="auto"/>
          </w:divBdr>
        </w:div>
        <w:div w:id="927034089">
          <w:marLeft w:val="0"/>
          <w:marRight w:val="0"/>
          <w:marTop w:val="0"/>
          <w:marBottom w:val="0"/>
          <w:divBdr>
            <w:top w:val="none" w:sz="0" w:space="0" w:color="auto"/>
            <w:left w:val="none" w:sz="0" w:space="0" w:color="auto"/>
            <w:bottom w:val="none" w:sz="0" w:space="0" w:color="auto"/>
            <w:right w:val="none" w:sz="0" w:space="0" w:color="auto"/>
          </w:divBdr>
        </w:div>
        <w:div w:id="927231571">
          <w:marLeft w:val="0"/>
          <w:marRight w:val="0"/>
          <w:marTop w:val="0"/>
          <w:marBottom w:val="0"/>
          <w:divBdr>
            <w:top w:val="none" w:sz="0" w:space="0" w:color="auto"/>
            <w:left w:val="none" w:sz="0" w:space="0" w:color="auto"/>
            <w:bottom w:val="none" w:sz="0" w:space="0" w:color="auto"/>
            <w:right w:val="none" w:sz="0" w:space="0" w:color="auto"/>
          </w:divBdr>
        </w:div>
        <w:div w:id="929197226">
          <w:marLeft w:val="0"/>
          <w:marRight w:val="0"/>
          <w:marTop w:val="0"/>
          <w:marBottom w:val="0"/>
          <w:divBdr>
            <w:top w:val="none" w:sz="0" w:space="0" w:color="auto"/>
            <w:left w:val="none" w:sz="0" w:space="0" w:color="auto"/>
            <w:bottom w:val="none" w:sz="0" w:space="0" w:color="auto"/>
            <w:right w:val="none" w:sz="0" w:space="0" w:color="auto"/>
          </w:divBdr>
        </w:div>
        <w:div w:id="929896699">
          <w:marLeft w:val="0"/>
          <w:marRight w:val="0"/>
          <w:marTop w:val="0"/>
          <w:marBottom w:val="0"/>
          <w:divBdr>
            <w:top w:val="none" w:sz="0" w:space="0" w:color="auto"/>
            <w:left w:val="none" w:sz="0" w:space="0" w:color="auto"/>
            <w:bottom w:val="none" w:sz="0" w:space="0" w:color="auto"/>
            <w:right w:val="none" w:sz="0" w:space="0" w:color="auto"/>
          </w:divBdr>
        </w:div>
        <w:div w:id="931664568">
          <w:marLeft w:val="0"/>
          <w:marRight w:val="0"/>
          <w:marTop w:val="0"/>
          <w:marBottom w:val="0"/>
          <w:divBdr>
            <w:top w:val="none" w:sz="0" w:space="0" w:color="auto"/>
            <w:left w:val="none" w:sz="0" w:space="0" w:color="auto"/>
            <w:bottom w:val="none" w:sz="0" w:space="0" w:color="auto"/>
            <w:right w:val="none" w:sz="0" w:space="0" w:color="auto"/>
          </w:divBdr>
        </w:div>
        <w:div w:id="934629592">
          <w:marLeft w:val="0"/>
          <w:marRight w:val="0"/>
          <w:marTop w:val="0"/>
          <w:marBottom w:val="0"/>
          <w:divBdr>
            <w:top w:val="none" w:sz="0" w:space="0" w:color="auto"/>
            <w:left w:val="none" w:sz="0" w:space="0" w:color="auto"/>
            <w:bottom w:val="none" w:sz="0" w:space="0" w:color="auto"/>
            <w:right w:val="none" w:sz="0" w:space="0" w:color="auto"/>
          </w:divBdr>
        </w:div>
        <w:div w:id="937450645">
          <w:marLeft w:val="0"/>
          <w:marRight w:val="0"/>
          <w:marTop w:val="0"/>
          <w:marBottom w:val="0"/>
          <w:divBdr>
            <w:top w:val="none" w:sz="0" w:space="0" w:color="auto"/>
            <w:left w:val="none" w:sz="0" w:space="0" w:color="auto"/>
            <w:bottom w:val="none" w:sz="0" w:space="0" w:color="auto"/>
            <w:right w:val="none" w:sz="0" w:space="0" w:color="auto"/>
          </w:divBdr>
        </w:div>
        <w:div w:id="940799496">
          <w:marLeft w:val="0"/>
          <w:marRight w:val="0"/>
          <w:marTop w:val="0"/>
          <w:marBottom w:val="0"/>
          <w:divBdr>
            <w:top w:val="none" w:sz="0" w:space="0" w:color="auto"/>
            <w:left w:val="none" w:sz="0" w:space="0" w:color="auto"/>
            <w:bottom w:val="none" w:sz="0" w:space="0" w:color="auto"/>
            <w:right w:val="none" w:sz="0" w:space="0" w:color="auto"/>
          </w:divBdr>
        </w:div>
        <w:div w:id="944582748">
          <w:marLeft w:val="0"/>
          <w:marRight w:val="0"/>
          <w:marTop w:val="0"/>
          <w:marBottom w:val="0"/>
          <w:divBdr>
            <w:top w:val="none" w:sz="0" w:space="0" w:color="auto"/>
            <w:left w:val="none" w:sz="0" w:space="0" w:color="auto"/>
            <w:bottom w:val="none" w:sz="0" w:space="0" w:color="auto"/>
            <w:right w:val="none" w:sz="0" w:space="0" w:color="auto"/>
          </w:divBdr>
        </w:div>
        <w:div w:id="951933362">
          <w:marLeft w:val="0"/>
          <w:marRight w:val="0"/>
          <w:marTop w:val="0"/>
          <w:marBottom w:val="0"/>
          <w:divBdr>
            <w:top w:val="none" w:sz="0" w:space="0" w:color="auto"/>
            <w:left w:val="none" w:sz="0" w:space="0" w:color="auto"/>
            <w:bottom w:val="none" w:sz="0" w:space="0" w:color="auto"/>
            <w:right w:val="none" w:sz="0" w:space="0" w:color="auto"/>
          </w:divBdr>
        </w:div>
        <w:div w:id="952597667">
          <w:marLeft w:val="0"/>
          <w:marRight w:val="0"/>
          <w:marTop w:val="0"/>
          <w:marBottom w:val="0"/>
          <w:divBdr>
            <w:top w:val="none" w:sz="0" w:space="0" w:color="auto"/>
            <w:left w:val="none" w:sz="0" w:space="0" w:color="auto"/>
            <w:bottom w:val="none" w:sz="0" w:space="0" w:color="auto"/>
            <w:right w:val="none" w:sz="0" w:space="0" w:color="auto"/>
          </w:divBdr>
        </w:div>
        <w:div w:id="960842685">
          <w:marLeft w:val="0"/>
          <w:marRight w:val="0"/>
          <w:marTop w:val="0"/>
          <w:marBottom w:val="0"/>
          <w:divBdr>
            <w:top w:val="none" w:sz="0" w:space="0" w:color="auto"/>
            <w:left w:val="none" w:sz="0" w:space="0" w:color="auto"/>
            <w:bottom w:val="none" w:sz="0" w:space="0" w:color="auto"/>
            <w:right w:val="none" w:sz="0" w:space="0" w:color="auto"/>
          </w:divBdr>
        </w:div>
        <w:div w:id="961306111">
          <w:marLeft w:val="0"/>
          <w:marRight w:val="0"/>
          <w:marTop w:val="0"/>
          <w:marBottom w:val="0"/>
          <w:divBdr>
            <w:top w:val="none" w:sz="0" w:space="0" w:color="auto"/>
            <w:left w:val="none" w:sz="0" w:space="0" w:color="auto"/>
            <w:bottom w:val="none" w:sz="0" w:space="0" w:color="auto"/>
            <w:right w:val="none" w:sz="0" w:space="0" w:color="auto"/>
          </w:divBdr>
        </w:div>
        <w:div w:id="969480333">
          <w:marLeft w:val="0"/>
          <w:marRight w:val="0"/>
          <w:marTop w:val="0"/>
          <w:marBottom w:val="0"/>
          <w:divBdr>
            <w:top w:val="none" w:sz="0" w:space="0" w:color="auto"/>
            <w:left w:val="none" w:sz="0" w:space="0" w:color="auto"/>
            <w:bottom w:val="none" w:sz="0" w:space="0" w:color="auto"/>
            <w:right w:val="none" w:sz="0" w:space="0" w:color="auto"/>
          </w:divBdr>
        </w:div>
        <w:div w:id="970135655">
          <w:marLeft w:val="0"/>
          <w:marRight w:val="0"/>
          <w:marTop w:val="0"/>
          <w:marBottom w:val="0"/>
          <w:divBdr>
            <w:top w:val="none" w:sz="0" w:space="0" w:color="auto"/>
            <w:left w:val="none" w:sz="0" w:space="0" w:color="auto"/>
            <w:bottom w:val="none" w:sz="0" w:space="0" w:color="auto"/>
            <w:right w:val="none" w:sz="0" w:space="0" w:color="auto"/>
          </w:divBdr>
        </w:div>
        <w:div w:id="971904086">
          <w:marLeft w:val="0"/>
          <w:marRight w:val="0"/>
          <w:marTop w:val="0"/>
          <w:marBottom w:val="0"/>
          <w:divBdr>
            <w:top w:val="none" w:sz="0" w:space="0" w:color="auto"/>
            <w:left w:val="none" w:sz="0" w:space="0" w:color="auto"/>
            <w:bottom w:val="none" w:sz="0" w:space="0" w:color="auto"/>
            <w:right w:val="none" w:sz="0" w:space="0" w:color="auto"/>
          </w:divBdr>
        </w:div>
        <w:div w:id="982732816">
          <w:marLeft w:val="0"/>
          <w:marRight w:val="0"/>
          <w:marTop w:val="0"/>
          <w:marBottom w:val="0"/>
          <w:divBdr>
            <w:top w:val="none" w:sz="0" w:space="0" w:color="auto"/>
            <w:left w:val="none" w:sz="0" w:space="0" w:color="auto"/>
            <w:bottom w:val="none" w:sz="0" w:space="0" w:color="auto"/>
            <w:right w:val="none" w:sz="0" w:space="0" w:color="auto"/>
          </w:divBdr>
        </w:div>
        <w:div w:id="983047283">
          <w:marLeft w:val="0"/>
          <w:marRight w:val="0"/>
          <w:marTop w:val="0"/>
          <w:marBottom w:val="0"/>
          <w:divBdr>
            <w:top w:val="none" w:sz="0" w:space="0" w:color="auto"/>
            <w:left w:val="none" w:sz="0" w:space="0" w:color="auto"/>
            <w:bottom w:val="none" w:sz="0" w:space="0" w:color="auto"/>
            <w:right w:val="none" w:sz="0" w:space="0" w:color="auto"/>
          </w:divBdr>
        </w:div>
        <w:div w:id="985206241">
          <w:marLeft w:val="0"/>
          <w:marRight w:val="0"/>
          <w:marTop w:val="0"/>
          <w:marBottom w:val="0"/>
          <w:divBdr>
            <w:top w:val="none" w:sz="0" w:space="0" w:color="auto"/>
            <w:left w:val="none" w:sz="0" w:space="0" w:color="auto"/>
            <w:bottom w:val="none" w:sz="0" w:space="0" w:color="auto"/>
            <w:right w:val="none" w:sz="0" w:space="0" w:color="auto"/>
          </w:divBdr>
        </w:div>
        <w:div w:id="985666501">
          <w:marLeft w:val="0"/>
          <w:marRight w:val="0"/>
          <w:marTop w:val="0"/>
          <w:marBottom w:val="0"/>
          <w:divBdr>
            <w:top w:val="none" w:sz="0" w:space="0" w:color="auto"/>
            <w:left w:val="none" w:sz="0" w:space="0" w:color="auto"/>
            <w:bottom w:val="none" w:sz="0" w:space="0" w:color="auto"/>
            <w:right w:val="none" w:sz="0" w:space="0" w:color="auto"/>
          </w:divBdr>
        </w:div>
        <w:div w:id="986742015">
          <w:marLeft w:val="0"/>
          <w:marRight w:val="0"/>
          <w:marTop w:val="0"/>
          <w:marBottom w:val="0"/>
          <w:divBdr>
            <w:top w:val="none" w:sz="0" w:space="0" w:color="auto"/>
            <w:left w:val="none" w:sz="0" w:space="0" w:color="auto"/>
            <w:bottom w:val="none" w:sz="0" w:space="0" w:color="auto"/>
            <w:right w:val="none" w:sz="0" w:space="0" w:color="auto"/>
          </w:divBdr>
        </w:div>
        <w:div w:id="998312835">
          <w:marLeft w:val="0"/>
          <w:marRight w:val="0"/>
          <w:marTop w:val="0"/>
          <w:marBottom w:val="0"/>
          <w:divBdr>
            <w:top w:val="none" w:sz="0" w:space="0" w:color="auto"/>
            <w:left w:val="none" w:sz="0" w:space="0" w:color="auto"/>
            <w:bottom w:val="none" w:sz="0" w:space="0" w:color="auto"/>
            <w:right w:val="none" w:sz="0" w:space="0" w:color="auto"/>
          </w:divBdr>
        </w:div>
        <w:div w:id="1003359723">
          <w:marLeft w:val="0"/>
          <w:marRight w:val="0"/>
          <w:marTop w:val="0"/>
          <w:marBottom w:val="0"/>
          <w:divBdr>
            <w:top w:val="none" w:sz="0" w:space="0" w:color="auto"/>
            <w:left w:val="none" w:sz="0" w:space="0" w:color="auto"/>
            <w:bottom w:val="none" w:sz="0" w:space="0" w:color="auto"/>
            <w:right w:val="none" w:sz="0" w:space="0" w:color="auto"/>
          </w:divBdr>
        </w:div>
        <w:div w:id="1007949079">
          <w:marLeft w:val="0"/>
          <w:marRight w:val="0"/>
          <w:marTop w:val="0"/>
          <w:marBottom w:val="0"/>
          <w:divBdr>
            <w:top w:val="none" w:sz="0" w:space="0" w:color="auto"/>
            <w:left w:val="none" w:sz="0" w:space="0" w:color="auto"/>
            <w:bottom w:val="none" w:sz="0" w:space="0" w:color="auto"/>
            <w:right w:val="none" w:sz="0" w:space="0" w:color="auto"/>
          </w:divBdr>
        </w:div>
        <w:div w:id="1010256537">
          <w:marLeft w:val="0"/>
          <w:marRight w:val="0"/>
          <w:marTop w:val="0"/>
          <w:marBottom w:val="0"/>
          <w:divBdr>
            <w:top w:val="none" w:sz="0" w:space="0" w:color="auto"/>
            <w:left w:val="none" w:sz="0" w:space="0" w:color="auto"/>
            <w:bottom w:val="none" w:sz="0" w:space="0" w:color="auto"/>
            <w:right w:val="none" w:sz="0" w:space="0" w:color="auto"/>
          </w:divBdr>
        </w:div>
        <w:div w:id="1012417158">
          <w:marLeft w:val="0"/>
          <w:marRight w:val="0"/>
          <w:marTop w:val="0"/>
          <w:marBottom w:val="0"/>
          <w:divBdr>
            <w:top w:val="none" w:sz="0" w:space="0" w:color="auto"/>
            <w:left w:val="none" w:sz="0" w:space="0" w:color="auto"/>
            <w:bottom w:val="none" w:sz="0" w:space="0" w:color="auto"/>
            <w:right w:val="none" w:sz="0" w:space="0" w:color="auto"/>
          </w:divBdr>
        </w:div>
        <w:div w:id="1014500999">
          <w:marLeft w:val="0"/>
          <w:marRight w:val="0"/>
          <w:marTop w:val="0"/>
          <w:marBottom w:val="0"/>
          <w:divBdr>
            <w:top w:val="none" w:sz="0" w:space="0" w:color="auto"/>
            <w:left w:val="none" w:sz="0" w:space="0" w:color="auto"/>
            <w:bottom w:val="none" w:sz="0" w:space="0" w:color="auto"/>
            <w:right w:val="none" w:sz="0" w:space="0" w:color="auto"/>
          </w:divBdr>
        </w:div>
        <w:div w:id="1014725039">
          <w:marLeft w:val="0"/>
          <w:marRight w:val="0"/>
          <w:marTop w:val="0"/>
          <w:marBottom w:val="0"/>
          <w:divBdr>
            <w:top w:val="none" w:sz="0" w:space="0" w:color="auto"/>
            <w:left w:val="none" w:sz="0" w:space="0" w:color="auto"/>
            <w:bottom w:val="none" w:sz="0" w:space="0" w:color="auto"/>
            <w:right w:val="none" w:sz="0" w:space="0" w:color="auto"/>
          </w:divBdr>
        </w:div>
        <w:div w:id="1015576841">
          <w:marLeft w:val="0"/>
          <w:marRight w:val="0"/>
          <w:marTop w:val="0"/>
          <w:marBottom w:val="0"/>
          <w:divBdr>
            <w:top w:val="none" w:sz="0" w:space="0" w:color="auto"/>
            <w:left w:val="none" w:sz="0" w:space="0" w:color="auto"/>
            <w:bottom w:val="none" w:sz="0" w:space="0" w:color="auto"/>
            <w:right w:val="none" w:sz="0" w:space="0" w:color="auto"/>
          </w:divBdr>
        </w:div>
        <w:div w:id="1018121013">
          <w:marLeft w:val="0"/>
          <w:marRight w:val="0"/>
          <w:marTop w:val="0"/>
          <w:marBottom w:val="0"/>
          <w:divBdr>
            <w:top w:val="none" w:sz="0" w:space="0" w:color="auto"/>
            <w:left w:val="none" w:sz="0" w:space="0" w:color="auto"/>
            <w:bottom w:val="none" w:sz="0" w:space="0" w:color="auto"/>
            <w:right w:val="none" w:sz="0" w:space="0" w:color="auto"/>
          </w:divBdr>
        </w:div>
        <w:div w:id="1021662356">
          <w:marLeft w:val="0"/>
          <w:marRight w:val="0"/>
          <w:marTop w:val="0"/>
          <w:marBottom w:val="0"/>
          <w:divBdr>
            <w:top w:val="none" w:sz="0" w:space="0" w:color="auto"/>
            <w:left w:val="none" w:sz="0" w:space="0" w:color="auto"/>
            <w:bottom w:val="none" w:sz="0" w:space="0" w:color="auto"/>
            <w:right w:val="none" w:sz="0" w:space="0" w:color="auto"/>
          </w:divBdr>
        </w:div>
        <w:div w:id="1025861892">
          <w:marLeft w:val="0"/>
          <w:marRight w:val="0"/>
          <w:marTop w:val="0"/>
          <w:marBottom w:val="0"/>
          <w:divBdr>
            <w:top w:val="none" w:sz="0" w:space="0" w:color="auto"/>
            <w:left w:val="none" w:sz="0" w:space="0" w:color="auto"/>
            <w:bottom w:val="none" w:sz="0" w:space="0" w:color="auto"/>
            <w:right w:val="none" w:sz="0" w:space="0" w:color="auto"/>
          </w:divBdr>
        </w:div>
        <w:div w:id="1027868508">
          <w:marLeft w:val="0"/>
          <w:marRight w:val="0"/>
          <w:marTop w:val="0"/>
          <w:marBottom w:val="0"/>
          <w:divBdr>
            <w:top w:val="none" w:sz="0" w:space="0" w:color="auto"/>
            <w:left w:val="none" w:sz="0" w:space="0" w:color="auto"/>
            <w:bottom w:val="none" w:sz="0" w:space="0" w:color="auto"/>
            <w:right w:val="none" w:sz="0" w:space="0" w:color="auto"/>
          </w:divBdr>
        </w:div>
        <w:div w:id="1034648991">
          <w:marLeft w:val="0"/>
          <w:marRight w:val="0"/>
          <w:marTop w:val="0"/>
          <w:marBottom w:val="0"/>
          <w:divBdr>
            <w:top w:val="none" w:sz="0" w:space="0" w:color="auto"/>
            <w:left w:val="none" w:sz="0" w:space="0" w:color="auto"/>
            <w:bottom w:val="none" w:sz="0" w:space="0" w:color="auto"/>
            <w:right w:val="none" w:sz="0" w:space="0" w:color="auto"/>
          </w:divBdr>
        </w:div>
        <w:div w:id="1035468932">
          <w:marLeft w:val="0"/>
          <w:marRight w:val="0"/>
          <w:marTop w:val="0"/>
          <w:marBottom w:val="0"/>
          <w:divBdr>
            <w:top w:val="none" w:sz="0" w:space="0" w:color="auto"/>
            <w:left w:val="none" w:sz="0" w:space="0" w:color="auto"/>
            <w:bottom w:val="none" w:sz="0" w:space="0" w:color="auto"/>
            <w:right w:val="none" w:sz="0" w:space="0" w:color="auto"/>
          </w:divBdr>
        </w:div>
        <w:div w:id="1037462684">
          <w:marLeft w:val="0"/>
          <w:marRight w:val="0"/>
          <w:marTop w:val="0"/>
          <w:marBottom w:val="0"/>
          <w:divBdr>
            <w:top w:val="none" w:sz="0" w:space="0" w:color="auto"/>
            <w:left w:val="none" w:sz="0" w:space="0" w:color="auto"/>
            <w:bottom w:val="none" w:sz="0" w:space="0" w:color="auto"/>
            <w:right w:val="none" w:sz="0" w:space="0" w:color="auto"/>
          </w:divBdr>
        </w:div>
        <w:div w:id="1039471467">
          <w:marLeft w:val="0"/>
          <w:marRight w:val="0"/>
          <w:marTop w:val="0"/>
          <w:marBottom w:val="0"/>
          <w:divBdr>
            <w:top w:val="none" w:sz="0" w:space="0" w:color="auto"/>
            <w:left w:val="none" w:sz="0" w:space="0" w:color="auto"/>
            <w:bottom w:val="none" w:sz="0" w:space="0" w:color="auto"/>
            <w:right w:val="none" w:sz="0" w:space="0" w:color="auto"/>
          </w:divBdr>
        </w:div>
        <w:div w:id="1040083712">
          <w:marLeft w:val="0"/>
          <w:marRight w:val="0"/>
          <w:marTop w:val="0"/>
          <w:marBottom w:val="0"/>
          <w:divBdr>
            <w:top w:val="none" w:sz="0" w:space="0" w:color="auto"/>
            <w:left w:val="none" w:sz="0" w:space="0" w:color="auto"/>
            <w:bottom w:val="none" w:sz="0" w:space="0" w:color="auto"/>
            <w:right w:val="none" w:sz="0" w:space="0" w:color="auto"/>
          </w:divBdr>
        </w:div>
        <w:div w:id="1043602717">
          <w:marLeft w:val="0"/>
          <w:marRight w:val="0"/>
          <w:marTop w:val="0"/>
          <w:marBottom w:val="0"/>
          <w:divBdr>
            <w:top w:val="none" w:sz="0" w:space="0" w:color="auto"/>
            <w:left w:val="none" w:sz="0" w:space="0" w:color="auto"/>
            <w:bottom w:val="none" w:sz="0" w:space="0" w:color="auto"/>
            <w:right w:val="none" w:sz="0" w:space="0" w:color="auto"/>
          </w:divBdr>
        </w:div>
        <w:div w:id="1044329388">
          <w:marLeft w:val="0"/>
          <w:marRight w:val="0"/>
          <w:marTop w:val="0"/>
          <w:marBottom w:val="0"/>
          <w:divBdr>
            <w:top w:val="none" w:sz="0" w:space="0" w:color="auto"/>
            <w:left w:val="none" w:sz="0" w:space="0" w:color="auto"/>
            <w:bottom w:val="none" w:sz="0" w:space="0" w:color="auto"/>
            <w:right w:val="none" w:sz="0" w:space="0" w:color="auto"/>
          </w:divBdr>
        </w:div>
        <w:div w:id="1047022448">
          <w:marLeft w:val="0"/>
          <w:marRight w:val="0"/>
          <w:marTop w:val="0"/>
          <w:marBottom w:val="0"/>
          <w:divBdr>
            <w:top w:val="none" w:sz="0" w:space="0" w:color="auto"/>
            <w:left w:val="none" w:sz="0" w:space="0" w:color="auto"/>
            <w:bottom w:val="none" w:sz="0" w:space="0" w:color="auto"/>
            <w:right w:val="none" w:sz="0" w:space="0" w:color="auto"/>
          </w:divBdr>
        </w:div>
        <w:div w:id="1047295370">
          <w:marLeft w:val="0"/>
          <w:marRight w:val="0"/>
          <w:marTop w:val="0"/>
          <w:marBottom w:val="0"/>
          <w:divBdr>
            <w:top w:val="none" w:sz="0" w:space="0" w:color="auto"/>
            <w:left w:val="none" w:sz="0" w:space="0" w:color="auto"/>
            <w:bottom w:val="none" w:sz="0" w:space="0" w:color="auto"/>
            <w:right w:val="none" w:sz="0" w:space="0" w:color="auto"/>
          </w:divBdr>
        </w:div>
        <w:div w:id="1048648136">
          <w:marLeft w:val="0"/>
          <w:marRight w:val="0"/>
          <w:marTop w:val="0"/>
          <w:marBottom w:val="0"/>
          <w:divBdr>
            <w:top w:val="none" w:sz="0" w:space="0" w:color="auto"/>
            <w:left w:val="none" w:sz="0" w:space="0" w:color="auto"/>
            <w:bottom w:val="none" w:sz="0" w:space="0" w:color="auto"/>
            <w:right w:val="none" w:sz="0" w:space="0" w:color="auto"/>
          </w:divBdr>
        </w:div>
        <w:div w:id="1048723032">
          <w:marLeft w:val="0"/>
          <w:marRight w:val="0"/>
          <w:marTop w:val="0"/>
          <w:marBottom w:val="0"/>
          <w:divBdr>
            <w:top w:val="none" w:sz="0" w:space="0" w:color="auto"/>
            <w:left w:val="none" w:sz="0" w:space="0" w:color="auto"/>
            <w:bottom w:val="none" w:sz="0" w:space="0" w:color="auto"/>
            <w:right w:val="none" w:sz="0" w:space="0" w:color="auto"/>
          </w:divBdr>
        </w:div>
        <w:div w:id="1051463704">
          <w:marLeft w:val="0"/>
          <w:marRight w:val="0"/>
          <w:marTop w:val="0"/>
          <w:marBottom w:val="0"/>
          <w:divBdr>
            <w:top w:val="none" w:sz="0" w:space="0" w:color="auto"/>
            <w:left w:val="none" w:sz="0" w:space="0" w:color="auto"/>
            <w:bottom w:val="none" w:sz="0" w:space="0" w:color="auto"/>
            <w:right w:val="none" w:sz="0" w:space="0" w:color="auto"/>
          </w:divBdr>
        </w:div>
        <w:div w:id="1053653060">
          <w:marLeft w:val="0"/>
          <w:marRight w:val="0"/>
          <w:marTop w:val="0"/>
          <w:marBottom w:val="0"/>
          <w:divBdr>
            <w:top w:val="none" w:sz="0" w:space="0" w:color="auto"/>
            <w:left w:val="none" w:sz="0" w:space="0" w:color="auto"/>
            <w:bottom w:val="none" w:sz="0" w:space="0" w:color="auto"/>
            <w:right w:val="none" w:sz="0" w:space="0" w:color="auto"/>
          </w:divBdr>
        </w:div>
        <w:div w:id="1056931609">
          <w:marLeft w:val="0"/>
          <w:marRight w:val="0"/>
          <w:marTop w:val="0"/>
          <w:marBottom w:val="0"/>
          <w:divBdr>
            <w:top w:val="none" w:sz="0" w:space="0" w:color="auto"/>
            <w:left w:val="none" w:sz="0" w:space="0" w:color="auto"/>
            <w:bottom w:val="none" w:sz="0" w:space="0" w:color="auto"/>
            <w:right w:val="none" w:sz="0" w:space="0" w:color="auto"/>
          </w:divBdr>
        </w:div>
        <w:div w:id="1058432997">
          <w:marLeft w:val="0"/>
          <w:marRight w:val="0"/>
          <w:marTop w:val="0"/>
          <w:marBottom w:val="0"/>
          <w:divBdr>
            <w:top w:val="none" w:sz="0" w:space="0" w:color="auto"/>
            <w:left w:val="none" w:sz="0" w:space="0" w:color="auto"/>
            <w:bottom w:val="none" w:sz="0" w:space="0" w:color="auto"/>
            <w:right w:val="none" w:sz="0" w:space="0" w:color="auto"/>
          </w:divBdr>
        </w:div>
        <w:div w:id="1062870551">
          <w:marLeft w:val="0"/>
          <w:marRight w:val="0"/>
          <w:marTop w:val="0"/>
          <w:marBottom w:val="0"/>
          <w:divBdr>
            <w:top w:val="none" w:sz="0" w:space="0" w:color="auto"/>
            <w:left w:val="none" w:sz="0" w:space="0" w:color="auto"/>
            <w:bottom w:val="none" w:sz="0" w:space="0" w:color="auto"/>
            <w:right w:val="none" w:sz="0" w:space="0" w:color="auto"/>
          </w:divBdr>
        </w:div>
        <w:div w:id="1065371727">
          <w:marLeft w:val="0"/>
          <w:marRight w:val="0"/>
          <w:marTop w:val="0"/>
          <w:marBottom w:val="0"/>
          <w:divBdr>
            <w:top w:val="none" w:sz="0" w:space="0" w:color="auto"/>
            <w:left w:val="none" w:sz="0" w:space="0" w:color="auto"/>
            <w:bottom w:val="none" w:sz="0" w:space="0" w:color="auto"/>
            <w:right w:val="none" w:sz="0" w:space="0" w:color="auto"/>
          </w:divBdr>
        </w:div>
        <w:div w:id="1065375950">
          <w:marLeft w:val="0"/>
          <w:marRight w:val="0"/>
          <w:marTop w:val="0"/>
          <w:marBottom w:val="0"/>
          <w:divBdr>
            <w:top w:val="none" w:sz="0" w:space="0" w:color="auto"/>
            <w:left w:val="none" w:sz="0" w:space="0" w:color="auto"/>
            <w:bottom w:val="none" w:sz="0" w:space="0" w:color="auto"/>
            <w:right w:val="none" w:sz="0" w:space="0" w:color="auto"/>
          </w:divBdr>
        </w:div>
        <w:div w:id="1068501258">
          <w:marLeft w:val="0"/>
          <w:marRight w:val="0"/>
          <w:marTop w:val="0"/>
          <w:marBottom w:val="0"/>
          <w:divBdr>
            <w:top w:val="none" w:sz="0" w:space="0" w:color="auto"/>
            <w:left w:val="none" w:sz="0" w:space="0" w:color="auto"/>
            <w:bottom w:val="none" w:sz="0" w:space="0" w:color="auto"/>
            <w:right w:val="none" w:sz="0" w:space="0" w:color="auto"/>
          </w:divBdr>
        </w:div>
        <w:div w:id="1072000669">
          <w:marLeft w:val="0"/>
          <w:marRight w:val="0"/>
          <w:marTop w:val="0"/>
          <w:marBottom w:val="0"/>
          <w:divBdr>
            <w:top w:val="none" w:sz="0" w:space="0" w:color="auto"/>
            <w:left w:val="none" w:sz="0" w:space="0" w:color="auto"/>
            <w:bottom w:val="none" w:sz="0" w:space="0" w:color="auto"/>
            <w:right w:val="none" w:sz="0" w:space="0" w:color="auto"/>
          </w:divBdr>
        </w:div>
        <w:div w:id="1075396734">
          <w:marLeft w:val="0"/>
          <w:marRight w:val="0"/>
          <w:marTop w:val="0"/>
          <w:marBottom w:val="0"/>
          <w:divBdr>
            <w:top w:val="none" w:sz="0" w:space="0" w:color="auto"/>
            <w:left w:val="none" w:sz="0" w:space="0" w:color="auto"/>
            <w:bottom w:val="none" w:sz="0" w:space="0" w:color="auto"/>
            <w:right w:val="none" w:sz="0" w:space="0" w:color="auto"/>
          </w:divBdr>
        </w:div>
        <w:div w:id="1075468255">
          <w:marLeft w:val="0"/>
          <w:marRight w:val="0"/>
          <w:marTop w:val="0"/>
          <w:marBottom w:val="0"/>
          <w:divBdr>
            <w:top w:val="none" w:sz="0" w:space="0" w:color="auto"/>
            <w:left w:val="none" w:sz="0" w:space="0" w:color="auto"/>
            <w:bottom w:val="none" w:sz="0" w:space="0" w:color="auto"/>
            <w:right w:val="none" w:sz="0" w:space="0" w:color="auto"/>
          </w:divBdr>
        </w:div>
        <w:div w:id="1075739483">
          <w:marLeft w:val="0"/>
          <w:marRight w:val="0"/>
          <w:marTop w:val="0"/>
          <w:marBottom w:val="0"/>
          <w:divBdr>
            <w:top w:val="none" w:sz="0" w:space="0" w:color="auto"/>
            <w:left w:val="none" w:sz="0" w:space="0" w:color="auto"/>
            <w:bottom w:val="none" w:sz="0" w:space="0" w:color="auto"/>
            <w:right w:val="none" w:sz="0" w:space="0" w:color="auto"/>
          </w:divBdr>
        </w:div>
        <w:div w:id="1081174189">
          <w:marLeft w:val="0"/>
          <w:marRight w:val="0"/>
          <w:marTop w:val="0"/>
          <w:marBottom w:val="0"/>
          <w:divBdr>
            <w:top w:val="none" w:sz="0" w:space="0" w:color="auto"/>
            <w:left w:val="none" w:sz="0" w:space="0" w:color="auto"/>
            <w:bottom w:val="none" w:sz="0" w:space="0" w:color="auto"/>
            <w:right w:val="none" w:sz="0" w:space="0" w:color="auto"/>
          </w:divBdr>
        </w:div>
        <w:div w:id="1081873761">
          <w:marLeft w:val="0"/>
          <w:marRight w:val="0"/>
          <w:marTop w:val="0"/>
          <w:marBottom w:val="0"/>
          <w:divBdr>
            <w:top w:val="none" w:sz="0" w:space="0" w:color="auto"/>
            <w:left w:val="none" w:sz="0" w:space="0" w:color="auto"/>
            <w:bottom w:val="none" w:sz="0" w:space="0" w:color="auto"/>
            <w:right w:val="none" w:sz="0" w:space="0" w:color="auto"/>
          </w:divBdr>
        </w:div>
        <w:div w:id="1084305924">
          <w:marLeft w:val="0"/>
          <w:marRight w:val="0"/>
          <w:marTop w:val="0"/>
          <w:marBottom w:val="0"/>
          <w:divBdr>
            <w:top w:val="none" w:sz="0" w:space="0" w:color="auto"/>
            <w:left w:val="none" w:sz="0" w:space="0" w:color="auto"/>
            <w:bottom w:val="none" w:sz="0" w:space="0" w:color="auto"/>
            <w:right w:val="none" w:sz="0" w:space="0" w:color="auto"/>
          </w:divBdr>
        </w:div>
        <w:div w:id="1084565833">
          <w:marLeft w:val="0"/>
          <w:marRight w:val="0"/>
          <w:marTop w:val="0"/>
          <w:marBottom w:val="0"/>
          <w:divBdr>
            <w:top w:val="none" w:sz="0" w:space="0" w:color="auto"/>
            <w:left w:val="none" w:sz="0" w:space="0" w:color="auto"/>
            <w:bottom w:val="none" w:sz="0" w:space="0" w:color="auto"/>
            <w:right w:val="none" w:sz="0" w:space="0" w:color="auto"/>
          </w:divBdr>
        </w:div>
        <w:div w:id="1085806665">
          <w:marLeft w:val="0"/>
          <w:marRight w:val="0"/>
          <w:marTop w:val="0"/>
          <w:marBottom w:val="0"/>
          <w:divBdr>
            <w:top w:val="none" w:sz="0" w:space="0" w:color="auto"/>
            <w:left w:val="none" w:sz="0" w:space="0" w:color="auto"/>
            <w:bottom w:val="none" w:sz="0" w:space="0" w:color="auto"/>
            <w:right w:val="none" w:sz="0" w:space="0" w:color="auto"/>
          </w:divBdr>
        </w:div>
        <w:div w:id="1091051015">
          <w:marLeft w:val="0"/>
          <w:marRight w:val="0"/>
          <w:marTop w:val="0"/>
          <w:marBottom w:val="0"/>
          <w:divBdr>
            <w:top w:val="none" w:sz="0" w:space="0" w:color="auto"/>
            <w:left w:val="none" w:sz="0" w:space="0" w:color="auto"/>
            <w:bottom w:val="none" w:sz="0" w:space="0" w:color="auto"/>
            <w:right w:val="none" w:sz="0" w:space="0" w:color="auto"/>
          </w:divBdr>
        </w:div>
        <w:div w:id="1092747929">
          <w:marLeft w:val="0"/>
          <w:marRight w:val="0"/>
          <w:marTop w:val="0"/>
          <w:marBottom w:val="0"/>
          <w:divBdr>
            <w:top w:val="none" w:sz="0" w:space="0" w:color="auto"/>
            <w:left w:val="none" w:sz="0" w:space="0" w:color="auto"/>
            <w:bottom w:val="none" w:sz="0" w:space="0" w:color="auto"/>
            <w:right w:val="none" w:sz="0" w:space="0" w:color="auto"/>
          </w:divBdr>
        </w:div>
        <w:div w:id="1099182484">
          <w:marLeft w:val="0"/>
          <w:marRight w:val="0"/>
          <w:marTop w:val="0"/>
          <w:marBottom w:val="0"/>
          <w:divBdr>
            <w:top w:val="none" w:sz="0" w:space="0" w:color="auto"/>
            <w:left w:val="none" w:sz="0" w:space="0" w:color="auto"/>
            <w:bottom w:val="none" w:sz="0" w:space="0" w:color="auto"/>
            <w:right w:val="none" w:sz="0" w:space="0" w:color="auto"/>
          </w:divBdr>
        </w:div>
        <w:div w:id="1099914602">
          <w:marLeft w:val="0"/>
          <w:marRight w:val="0"/>
          <w:marTop w:val="0"/>
          <w:marBottom w:val="0"/>
          <w:divBdr>
            <w:top w:val="none" w:sz="0" w:space="0" w:color="auto"/>
            <w:left w:val="none" w:sz="0" w:space="0" w:color="auto"/>
            <w:bottom w:val="none" w:sz="0" w:space="0" w:color="auto"/>
            <w:right w:val="none" w:sz="0" w:space="0" w:color="auto"/>
          </w:divBdr>
        </w:div>
        <w:div w:id="1100904814">
          <w:marLeft w:val="0"/>
          <w:marRight w:val="0"/>
          <w:marTop w:val="0"/>
          <w:marBottom w:val="0"/>
          <w:divBdr>
            <w:top w:val="none" w:sz="0" w:space="0" w:color="auto"/>
            <w:left w:val="none" w:sz="0" w:space="0" w:color="auto"/>
            <w:bottom w:val="none" w:sz="0" w:space="0" w:color="auto"/>
            <w:right w:val="none" w:sz="0" w:space="0" w:color="auto"/>
          </w:divBdr>
        </w:div>
        <w:div w:id="1102453556">
          <w:marLeft w:val="0"/>
          <w:marRight w:val="0"/>
          <w:marTop w:val="0"/>
          <w:marBottom w:val="0"/>
          <w:divBdr>
            <w:top w:val="none" w:sz="0" w:space="0" w:color="auto"/>
            <w:left w:val="none" w:sz="0" w:space="0" w:color="auto"/>
            <w:bottom w:val="none" w:sz="0" w:space="0" w:color="auto"/>
            <w:right w:val="none" w:sz="0" w:space="0" w:color="auto"/>
          </w:divBdr>
        </w:div>
        <w:div w:id="1104035369">
          <w:marLeft w:val="0"/>
          <w:marRight w:val="0"/>
          <w:marTop w:val="0"/>
          <w:marBottom w:val="0"/>
          <w:divBdr>
            <w:top w:val="none" w:sz="0" w:space="0" w:color="auto"/>
            <w:left w:val="none" w:sz="0" w:space="0" w:color="auto"/>
            <w:bottom w:val="none" w:sz="0" w:space="0" w:color="auto"/>
            <w:right w:val="none" w:sz="0" w:space="0" w:color="auto"/>
          </w:divBdr>
        </w:div>
        <w:div w:id="1105416986">
          <w:marLeft w:val="0"/>
          <w:marRight w:val="0"/>
          <w:marTop w:val="0"/>
          <w:marBottom w:val="0"/>
          <w:divBdr>
            <w:top w:val="none" w:sz="0" w:space="0" w:color="auto"/>
            <w:left w:val="none" w:sz="0" w:space="0" w:color="auto"/>
            <w:bottom w:val="none" w:sz="0" w:space="0" w:color="auto"/>
            <w:right w:val="none" w:sz="0" w:space="0" w:color="auto"/>
          </w:divBdr>
        </w:div>
        <w:div w:id="1111164859">
          <w:marLeft w:val="0"/>
          <w:marRight w:val="0"/>
          <w:marTop w:val="0"/>
          <w:marBottom w:val="0"/>
          <w:divBdr>
            <w:top w:val="none" w:sz="0" w:space="0" w:color="auto"/>
            <w:left w:val="none" w:sz="0" w:space="0" w:color="auto"/>
            <w:bottom w:val="none" w:sz="0" w:space="0" w:color="auto"/>
            <w:right w:val="none" w:sz="0" w:space="0" w:color="auto"/>
          </w:divBdr>
        </w:div>
        <w:div w:id="1111507230">
          <w:marLeft w:val="0"/>
          <w:marRight w:val="0"/>
          <w:marTop w:val="0"/>
          <w:marBottom w:val="0"/>
          <w:divBdr>
            <w:top w:val="none" w:sz="0" w:space="0" w:color="auto"/>
            <w:left w:val="none" w:sz="0" w:space="0" w:color="auto"/>
            <w:bottom w:val="none" w:sz="0" w:space="0" w:color="auto"/>
            <w:right w:val="none" w:sz="0" w:space="0" w:color="auto"/>
          </w:divBdr>
        </w:div>
        <w:div w:id="1111825294">
          <w:marLeft w:val="0"/>
          <w:marRight w:val="0"/>
          <w:marTop w:val="0"/>
          <w:marBottom w:val="0"/>
          <w:divBdr>
            <w:top w:val="none" w:sz="0" w:space="0" w:color="auto"/>
            <w:left w:val="none" w:sz="0" w:space="0" w:color="auto"/>
            <w:bottom w:val="none" w:sz="0" w:space="0" w:color="auto"/>
            <w:right w:val="none" w:sz="0" w:space="0" w:color="auto"/>
          </w:divBdr>
        </w:div>
        <w:div w:id="1114440045">
          <w:marLeft w:val="0"/>
          <w:marRight w:val="0"/>
          <w:marTop w:val="0"/>
          <w:marBottom w:val="0"/>
          <w:divBdr>
            <w:top w:val="none" w:sz="0" w:space="0" w:color="auto"/>
            <w:left w:val="none" w:sz="0" w:space="0" w:color="auto"/>
            <w:bottom w:val="none" w:sz="0" w:space="0" w:color="auto"/>
            <w:right w:val="none" w:sz="0" w:space="0" w:color="auto"/>
          </w:divBdr>
        </w:div>
        <w:div w:id="1119029834">
          <w:marLeft w:val="0"/>
          <w:marRight w:val="0"/>
          <w:marTop w:val="0"/>
          <w:marBottom w:val="0"/>
          <w:divBdr>
            <w:top w:val="none" w:sz="0" w:space="0" w:color="auto"/>
            <w:left w:val="none" w:sz="0" w:space="0" w:color="auto"/>
            <w:bottom w:val="none" w:sz="0" w:space="0" w:color="auto"/>
            <w:right w:val="none" w:sz="0" w:space="0" w:color="auto"/>
          </w:divBdr>
        </w:div>
        <w:div w:id="1119910295">
          <w:marLeft w:val="0"/>
          <w:marRight w:val="0"/>
          <w:marTop w:val="0"/>
          <w:marBottom w:val="0"/>
          <w:divBdr>
            <w:top w:val="none" w:sz="0" w:space="0" w:color="auto"/>
            <w:left w:val="none" w:sz="0" w:space="0" w:color="auto"/>
            <w:bottom w:val="none" w:sz="0" w:space="0" w:color="auto"/>
            <w:right w:val="none" w:sz="0" w:space="0" w:color="auto"/>
          </w:divBdr>
        </w:div>
        <w:div w:id="1121152154">
          <w:marLeft w:val="0"/>
          <w:marRight w:val="0"/>
          <w:marTop w:val="0"/>
          <w:marBottom w:val="0"/>
          <w:divBdr>
            <w:top w:val="none" w:sz="0" w:space="0" w:color="auto"/>
            <w:left w:val="none" w:sz="0" w:space="0" w:color="auto"/>
            <w:bottom w:val="none" w:sz="0" w:space="0" w:color="auto"/>
            <w:right w:val="none" w:sz="0" w:space="0" w:color="auto"/>
          </w:divBdr>
        </w:div>
        <w:div w:id="1122112906">
          <w:marLeft w:val="0"/>
          <w:marRight w:val="0"/>
          <w:marTop w:val="0"/>
          <w:marBottom w:val="0"/>
          <w:divBdr>
            <w:top w:val="none" w:sz="0" w:space="0" w:color="auto"/>
            <w:left w:val="none" w:sz="0" w:space="0" w:color="auto"/>
            <w:bottom w:val="none" w:sz="0" w:space="0" w:color="auto"/>
            <w:right w:val="none" w:sz="0" w:space="0" w:color="auto"/>
          </w:divBdr>
        </w:div>
        <w:div w:id="1122307794">
          <w:marLeft w:val="0"/>
          <w:marRight w:val="0"/>
          <w:marTop w:val="0"/>
          <w:marBottom w:val="0"/>
          <w:divBdr>
            <w:top w:val="none" w:sz="0" w:space="0" w:color="auto"/>
            <w:left w:val="none" w:sz="0" w:space="0" w:color="auto"/>
            <w:bottom w:val="none" w:sz="0" w:space="0" w:color="auto"/>
            <w:right w:val="none" w:sz="0" w:space="0" w:color="auto"/>
          </w:divBdr>
        </w:div>
        <w:div w:id="1122772377">
          <w:marLeft w:val="0"/>
          <w:marRight w:val="0"/>
          <w:marTop w:val="0"/>
          <w:marBottom w:val="0"/>
          <w:divBdr>
            <w:top w:val="none" w:sz="0" w:space="0" w:color="auto"/>
            <w:left w:val="none" w:sz="0" w:space="0" w:color="auto"/>
            <w:bottom w:val="none" w:sz="0" w:space="0" w:color="auto"/>
            <w:right w:val="none" w:sz="0" w:space="0" w:color="auto"/>
          </w:divBdr>
        </w:div>
        <w:div w:id="1124807448">
          <w:marLeft w:val="0"/>
          <w:marRight w:val="0"/>
          <w:marTop w:val="0"/>
          <w:marBottom w:val="0"/>
          <w:divBdr>
            <w:top w:val="none" w:sz="0" w:space="0" w:color="auto"/>
            <w:left w:val="none" w:sz="0" w:space="0" w:color="auto"/>
            <w:bottom w:val="none" w:sz="0" w:space="0" w:color="auto"/>
            <w:right w:val="none" w:sz="0" w:space="0" w:color="auto"/>
          </w:divBdr>
        </w:div>
        <w:div w:id="1128626502">
          <w:marLeft w:val="0"/>
          <w:marRight w:val="0"/>
          <w:marTop w:val="0"/>
          <w:marBottom w:val="0"/>
          <w:divBdr>
            <w:top w:val="none" w:sz="0" w:space="0" w:color="auto"/>
            <w:left w:val="none" w:sz="0" w:space="0" w:color="auto"/>
            <w:bottom w:val="none" w:sz="0" w:space="0" w:color="auto"/>
            <w:right w:val="none" w:sz="0" w:space="0" w:color="auto"/>
          </w:divBdr>
        </w:div>
        <w:div w:id="1129856132">
          <w:marLeft w:val="0"/>
          <w:marRight w:val="0"/>
          <w:marTop w:val="0"/>
          <w:marBottom w:val="0"/>
          <w:divBdr>
            <w:top w:val="none" w:sz="0" w:space="0" w:color="auto"/>
            <w:left w:val="none" w:sz="0" w:space="0" w:color="auto"/>
            <w:bottom w:val="none" w:sz="0" w:space="0" w:color="auto"/>
            <w:right w:val="none" w:sz="0" w:space="0" w:color="auto"/>
          </w:divBdr>
        </w:div>
        <w:div w:id="1130397156">
          <w:marLeft w:val="0"/>
          <w:marRight w:val="0"/>
          <w:marTop w:val="0"/>
          <w:marBottom w:val="0"/>
          <w:divBdr>
            <w:top w:val="none" w:sz="0" w:space="0" w:color="auto"/>
            <w:left w:val="none" w:sz="0" w:space="0" w:color="auto"/>
            <w:bottom w:val="none" w:sz="0" w:space="0" w:color="auto"/>
            <w:right w:val="none" w:sz="0" w:space="0" w:color="auto"/>
          </w:divBdr>
        </w:div>
        <w:div w:id="1134104284">
          <w:marLeft w:val="0"/>
          <w:marRight w:val="0"/>
          <w:marTop w:val="0"/>
          <w:marBottom w:val="0"/>
          <w:divBdr>
            <w:top w:val="none" w:sz="0" w:space="0" w:color="auto"/>
            <w:left w:val="none" w:sz="0" w:space="0" w:color="auto"/>
            <w:bottom w:val="none" w:sz="0" w:space="0" w:color="auto"/>
            <w:right w:val="none" w:sz="0" w:space="0" w:color="auto"/>
          </w:divBdr>
        </w:div>
        <w:div w:id="1142191010">
          <w:marLeft w:val="0"/>
          <w:marRight w:val="0"/>
          <w:marTop w:val="0"/>
          <w:marBottom w:val="0"/>
          <w:divBdr>
            <w:top w:val="none" w:sz="0" w:space="0" w:color="auto"/>
            <w:left w:val="none" w:sz="0" w:space="0" w:color="auto"/>
            <w:bottom w:val="none" w:sz="0" w:space="0" w:color="auto"/>
            <w:right w:val="none" w:sz="0" w:space="0" w:color="auto"/>
          </w:divBdr>
        </w:div>
        <w:div w:id="1145006567">
          <w:marLeft w:val="0"/>
          <w:marRight w:val="0"/>
          <w:marTop w:val="0"/>
          <w:marBottom w:val="0"/>
          <w:divBdr>
            <w:top w:val="none" w:sz="0" w:space="0" w:color="auto"/>
            <w:left w:val="none" w:sz="0" w:space="0" w:color="auto"/>
            <w:bottom w:val="none" w:sz="0" w:space="0" w:color="auto"/>
            <w:right w:val="none" w:sz="0" w:space="0" w:color="auto"/>
          </w:divBdr>
        </w:div>
        <w:div w:id="1145858288">
          <w:marLeft w:val="0"/>
          <w:marRight w:val="0"/>
          <w:marTop w:val="0"/>
          <w:marBottom w:val="0"/>
          <w:divBdr>
            <w:top w:val="none" w:sz="0" w:space="0" w:color="auto"/>
            <w:left w:val="none" w:sz="0" w:space="0" w:color="auto"/>
            <w:bottom w:val="none" w:sz="0" w:space="0" w:color="auto"/>
            <w:right w:val="none" w:sz="0" w:space="0" w:color="auto"/>
          </w:divBdr>
        </w:div>
        <w:div w:id="1145969652">
          <w:marLeft w:val="0"/>
          <w:marRight w:val="0"/>
          <w:marTop w:val="0"/>
          <w:marBottom w:val="0"/>
          <w:divBdr>
            <w:top w:val="none" w:sz="0" w:space="0" w:color="auto"/>
            <w:left w:val="none" w:sz="0" w:space="0" w:color="auto"/>
            <w:bottom w:val="none" w:sz="0" w:space="0" w:color="auto"/>
            <w:right w:val="none" w:sz="0" w:space="0" w:color="auto"/>
          </w:divBdr>
        </w:div>
        <w:div w:id="1152679502">
          <w:marLeft w:val="0"/>
          <w:marRight w:val="0"/>
          <w:marTop w:val="0"/>
          <w:marBottom w:val="0"/>
          <w:divBdr>
            <w:top w:val="none" w:sz="0" w:space="0" w:color="auto"/>
            <w:left w:val="none" w:sz="0" w:space="0" w:color="auto"/>
            <w:bottom w:val="none" w:sz="0" w:space="0" w:color="auto"/>
            <w:right w:val="none" w:sz="0" w:space="0" w:color="auto"/>
          </w:divBdr>
        </w:div>
        <w:div w:id="1157459730">
          <w:marLeft w:val="0"/>
          <w:marRight w:val="0"/>
          <w:marTop w:val="0"/>
          <w:marBottom w:val="0"/>
          <w:divBdr>
            <w:top w:val="none" w:sz="0" w:space="0" w:color="auto"/>
            <w:left w:val="none" w:sz="0" w:space="0" w:color="auto"/>
            <w:bottom w:val="none" w:sz="0" w:space="0" w:color="auto"/>
            <w:right w:val="none" w:sz="0" w:space="0" w:color="auto"/>
          </w:divBdr>
        </w:div>
        <w:div w:id="1160388180">
          <w:marLeft w:val="0"/>
          <w:marRight w:val="0"/>
          <w:marTop w:val="0"/>
          <w:marBottom w:val="0"/>
          <w:divBdr>
            <w:top w:val="none" w:sz="0" w:space="0" w:color="auto"/>
            <w:left w:val="none" w:sz="0" w:space="0" w:color="auto"/>
            <w:bottom w:val="none" w:sz="0" w:space="0" w:color="auto"/>
            <w:right w:val="none" w:sz="0" w:space="0" w:color="auto"/>
          </w:divBdr>
        </w:div>
        <w:div w:id="1161655621">
          <w:marLeft w:val="0"/>
          <w:marRight w:val="0"/>
          <w:marTop w:val="0"/>
          <w:marBottom w:val="0"/>
          <w:divBdr>
            <w:top w:val="none" w:sz="0" w:space="0" w:color="auto"/>
            <w:left w:val="none" w:sz="0" w:space="0" w:color="auto"/>
            <w:bottom w:val="none" w:sz="0" w:space="0" w:color="auto"/>
            <w:right w:val="none" w:sz="0" w:space="0" w:color="auto"/>
          </w:divBdr>
        </w:div>
        <w:div w:id="1174417809">
          <w:marLeft w:val="0"/>
          <w:marRight w:val="0"/>
          <w:marTop w:val="0"/>
          <w:marBottom w:val="0"/>
          <w:divBdr>
            <w:top w:val="none" w:sz="0" w:space="0" w:color="auto"/>
            <w:left w:val="none" w:sz="0" w:space="0" w:color="auto"/>
            <w:bottom w:val="none" w:sz="0" w:space="0" w:color="auto"/>
            <w:right w:val="none" w:sz="0" w:space="0" w:color="auto"/>
          </w:divBdr>
        </w:div>
        <w:div w:id="1175920015">
          <w:marLeft w:val="0"/>
          <w:marRight w:val="0"/>
          <w:marTop w:val="0"/>
          <w:marBottom w:val="0"/>
          <w:divBdr>
            <w:top w:val="none" w:sz="0" w:space="0" w:color="auto"/>
            <w:left w:val="none" w:sz="0" w:space="0" w:color="auto"/>
            <w:bottom w:val="none" w:sz="0" w:space="0" w:color="auto"/>
            <w:right w:val="none" w:sz="0" w:space="0" w:color="auto"/>
          </w:divBdr>
        </w:div>
        <w:div w:id="1177573392">
          <w:marLeft w:val="0"/>
          <w:marRight w:val="0"/>
          <w:marTop w:val="0"/>
          <w:marBottom w:val="0"/>
          <w:divBdr>
            <w:top w:val="none" w:sz="0" w:space="0" w:color="auto"/>
            <w:left w:val="none" w:sz="0" w:space="0" w:color="auto"/>
            <w:bottom w:val="none" w:sz="0" w:space="0" w:color="auto"/>
            <w:right w:val="none" w:sz="0" w:space="0" w:color="auto"/>
          </w:divBdr>
        </w:div>
        <w:div w:id="1187211065">
          <w:marLeft w:val="0"/>
          <w:marRight w:val="0"/>
          <w:marTop w:val="0"/>
          <w:marBottom w:val="0"/>
          <w:divBdr>
            <w:top w:val="none" w:sz="0" w:space="0" w:color="auto"/>
            <w:left w:val="none" w:sz="0" w:space="0" w:color="auto"/>
            <w:bottom w:val="none" w:sz="0" w:space="0" w:color="auto"/>
            <w:right w:val="none" w:sz="0" w:space="0" w:color="auto"/>
          </w:divBdr>
        </w:div>
        <w:div w:id="1188106935">
          <w:marLeft w:val="0"/>
          <w:marRight w:val="0"/>
          <w:marTop w:val="0"/>
          <w:marBottom w:val="0"/>
          <w:divBdr>
            <w:top w:val="none" w:sz="0" w:space="0" w:color="auto"/>
            <w:left w:val="none" w:sz="0" w:space="0" w:color="auto"/>
            <w:bottom w:val="none" w:sz="0" w:space="0" w:color="auto"/>
            <w:right w:val="none" w:sz="0" w:space="0" w:color="auto"/>
          </w:divBdr>
        </w:div>
        <w:div w:id="1188759615">
          <w:marLeft w:val="0"/>
          <w:marRight w:val="0"/>
          <w:marTop w:val="0"/>
          <w:marBottom w:val="0"/>
          <w:divBdr>
            <w:top w:val="none" w:sz="0" w:space="0" w:color="auto"/>
            <w:left w:val="none" w:sz="0" w:space="0" w:color="auto"/>
            <w:bottom w:val="none" w:sz="0" w:space="0" w:color="auto"/>
            <w:right w:val="none" w:sz="0" w:space="0" w:color="auto"/>
          </w:divBdr>
        </w:div>
        <w:div w:id="1193496648">
          <w:marLeft w:val="0"/>
          <w:marRight w:val="0"/>
          <w:marTop w:val="0"/>
          <w:marBottom w:val="0"/>
          <w:divBdr>
            <w:top w:val="none" w:sz="0" w:space="0" w:color="auto"/>
            <w:left w:val="none" w:sz="0" w:space="0" w:color="auto"/>
            <w:bottom w:val="none" w:sz="0" w:space="0" w:color="auto"/>
            <w:right w:val="none" w:sz="0" w:space="0" w:color="auto"/>
          </w:divBdr>
        </w:div>
        <w:div w:id="1196583793">
          <w:marLeft w:val="0"/>
          <w:marRight w:val="0"/>
          <w:marTop w:val="0"/>
          <w:marBottom w:val="0"/>
          <w:divBdr>
            <w:top w:val="none" w:sz="0" w:space="0" w:color="auto"/>
            <w:left w:val="none" w:sz="0" w:space="0" w:color="auto"/>
            <w:bottom w:val="none" w:sz="0" w:space="0" w:color="auto"/>
            <w:right w:val="none" w:sz="0" w:space="0" w:color="auto"/>
          </w:divBdr>
        </w:div>
        <w:div w:id="1196962034">
          <w:marLeft w:val="0"/>
          <w:marRight w:val="0"/>
          <w:marTop w:val="0"/>
          <w:marBottom w:val="0"/>
          <w:divBdr>
            <w:top w:val="none" w:sz="0" w:space="0" w:color="auto"/>
            <w:left w:val="none" w:sz="0" w:space="0" w:color="auto"/>
            <w:bottom w:val="none" w:sz="0" w:space="0" w:color="auto"/>
            <w:right w:val="none" w:sz="0" w:space="0" w:color="auto"/>
          </w:divBdr>
        </w:div>
        <w:div w:id="1197932965">
          <w:marLeft w:val="0"/>
          <w:marRight w:val="0"/>
          <w:marTop w:val="0"/>
          <w:marBottom w:val="0"/>
          <w:divBdr>
            <w:top w:val="none" w:sz="0" w:space="0" w:color="auto"/>
            <w:left w:val="none" w:sz="0" w:space="0" w:color="auto"/>
            <w:bottom w:val="none" w:sz="0" w:space="0" w:color="auto"/>
            <w:right w:val="none" w:sz="0" w:space="0" w:color="auto"/>
          </w:divBdr>
        </w:div>
        <w:div w:id="1198665903">
          <w:marLeft w:val="0"/>
          <w:marRight w:val="0"/>
          <w:marTop w:val="0"/>
          <w:marBottom w:val="0"/>
          <w:divBdr>
            <w:top w:val="none" w:sz="0" w:space="0" w:color="auto"/>
            <w:left w:val="none" w:sz="0" w:space="0" w:color="auto"/>
            <w:bottom w:val="none" w:sz="0" w:space="0" w:color="auto"/>
            <w:right w:val="none" w:sz="0" w:space="0" w:color="auto"/>
          </w:divBdr>
        </w:div>
        <w:div w:id="1202673210">
          <w:marLeft w:val="0"/>
          <w:marRight w:val="0"/>
          <w:marTop w:val="0"/>
          <w:marBottom w:val="0"/>
          <w:divBdr>
            <w:top w:val="none" w:sz="0" w:space="0" w:color="auto"/>
            <w:left w:val="none" w:sz="0" w:space="0" w:color="auto"/>
            <w:bottom w:val="none" w:sz="0" w:space="0" w:color="auto"/>
            <w:right w:val="none" w:sz="0" w:space="0" w:color="auto"/>
          </w:divBdr>
        </w:div>
        <w:div w:id="1203324900">
          <w:marLeft w:val="0"/>
          <w:marRight w:val="0"/>
          <w:marTop w:val="0"/>
          <w:marBottom w:val="0"/>
          <w:divBdr>
            <w:top w:val="none" w:sz="0" w:space="0" w:color="auto"/>
            <w:left w:val="none" w:sz="0" w:space="0" w:color="auto"/>
            <w:bottom w:val="none" w:sz="0" w:space="0" w:color="auto"/>
            <w:right w:val="none" w:sz="0" w:space="0" w:color="auto"/>
          </w:divBdr>
        </w:div>
        <w:div w:id="1208681328">
          <w:marLeft w:val="0"/>
          <w:marRight w:val="0"/>
          <w:marTop w:val="0"/>
          <w:marBottom w:val="0"/>
          <w:divBdr>
            <w:top w:val="none" w:sz="0" w:space="0" w:color="auto"/>
            <w:left w:val="none" w:sz="0" w:space="0" w:color="auto"/>
            <w:bottom w:val="none" w:sz="0" w:space="0" w:color="auto"/>
            <w:right w:val="none" w:sz="0" w:space="0" w:color="auto"/>
          </w:divBdr>
        </w:div>
        <w:div w:id="1213034811">
          <w:marLeft w:val="0"/>
          <w:marRight w:val="0"/>
          <w:marTop w:val="0"/>
          <w:marBottom w:val="0"/>
          <w:divBdr>
            <w:top w:val="none" w:sz="0" w:space="0" w:color="auto"/>
            <w:left w:val="none" w:sz="0" w:space="0" w:color="auto"/>
            <w:bottom w:val="none" w:sz="0" w:space="0" w:color="auto"/>
            <w:right w:val="none" w:sz="0" w:space="0" w:color="auto"/>
          </w:divBdr>
        </w:div>
        <w:div w:id="1224876254">
          <w:marLeft w:val="0"/>
          <w:marRight w:val="0"/>
          <w:marTop w:val="0"/>
          <w:marBottom w:val="0"/>
          <w:divBdr>
            <w:top w:val="none" w:sz="0" w:space="0" w:color="auto"/>
            <w:left w:val="none" w:sz="0" w:space="0" w:color="auto"/>
            <w:bottom w:val="none" w:sz="0" w:space="0" w:color="auto"/>
            <w:right w:val="none" w:sz="0" w:space="0" w:color="auto"/>
          </w:divBdr>
        </w:div>
        <w:div w:id="1227229432">
          <w:marLeft w:val="0"/>
          <w:marRight w:val="0"/>
          <w:marTop w:val="0"/>
          <w:marBottom w:val="0"/>
          <w:divBdr>
            <w:top w:val="none" w:sz="0" w:space="0" w:color="auto"/>
            <w:left w:val="none" w:sz="0" w:space="0" w:color="auto"/>
            <w:bottom w:val="none" w:sz="0" w:space="0" w:color="auto"/>
            <w:right w:val="none" w:sz="0" w:space="0" w:color="auto"/>
          </w:divBdr>
        </w:div>
        <w:div w:id="1227689515">
          <w:marLeft w:val="0"/>
          <w:marRight w:val="0"/>
          <w:marTop w:val="0"/>
          <w:marBottom w:val="0"/>
          <w:divBdr>
            <w:top w:val="none" w:sz="0" w:space="0" w:color="auto"/>
            <w:left w:val="none" w:sz="0" w:space="0" w:color="auto"/>
            <w:bottom w:val="none" w:sz="0" w:space="0" w:color="auto"/>
            <w:right w:val="none" w:sz="0" w:space="0" w:color="auto"/>
          </w:divBdr>
        </w:div>
        <w:div w:id="1228877510">
          <w:marLeft w:val="0"/>
          <w:marRight w:val="0"/>
          <w:marTop w:val="0"/>
          <w:marBottom w:val="0"/>
          <w:divBdr>
            <w:top w:val="none" w:sz="0" w:space="0" w:color="auto"/>
            <w:left w:val="none" w:sz="0" w:space="0" w:color="auto"/>
            <w:bottom w:val="none" w:sz="0" w:space="0" w:color="auto"/>
            <w:right w:val="none" w:sz="0" w:space="0" w:color="auto"/>
          </w:divBdr>
        </w:div>
        <w:div w:id="1233589580">
          <w:marLeft w:val="0"/>
          <w:marRight w:val="0"/>
          <w:marTop w:val="0"/>
          <w:marBottom w:val="0"/>
          <w:divBdr>
            <w:top w:val="none" w:sz="0" w:space="0" w:color="auto"/>
            <w:left w:val="none" w:sz="0" w:space="0" w:color="auto"/>
            <w:bottom w:val="none" w:sz="0" w:space="0" w:color="auto"/>
            <w:right w:val="none" w:sz="0" w:space="0" w:color="auto"/>
          </w:divBdr>
        </w:div>
        <w:div w:id="1237668541">
          <w:marLeft w:val="0"/>
          <w:marRight w:val="0"/>
          <w:marTop w:val="0"/>
          <w:marBottom w:val="0"/>
          <w:divBdr>
            <w:top w:val="none" w:sz="0" w:space="0" w:color="auto"/>
            <w:left w:val="none" w:sz="0" w:space="0" w:color="auto"/>
            <w:bottom w:val="none" w:sz="0" w:space="0" w:color="auto"/>
            <w:right w:val="none" w:sz="0" w:space="0" w:color="auto"/>
          </w:divBdr>
        </w:div>
        <w:div w:id="1238318388">
          <w:marLeft w:val="0"/>
          <w:marRight w:val="0"/>
          <w:marTop w:val="0"/>
          <w:marBottom w:val="0"/>
          <w:divBdr>
            <w:top w:val="none" w:sz="0" w:space="0" w:color="auto"/>
            <w:left w:val="none" w:sz="0" w:space="0" w:color="auto"/>
            <w:bottom w:val="none" w:sz="0" w:space="0" w:color="auto"/>
            <w:right w:val="none" w:sz="0" w:space="0" w:color="auto"/>
          </w:divBdr>
        </w:div>
        <w:div w:id="1241410096">
          <w:marLeft w:val="0"/>
          <w:marRight w:val="0"/>
          <w:marTop w:val="0"/>
          <w:marBottom w:val="0"/>
          <w:divBdr>
            <w:top w:val="none" w:sz="0" w:space="0" w:color="auto"/>
            <w:left w:val="none" w:sz="0" w:space="0" w:color="auto"/>
            <w:bottom w:val="none" w:sz="0" w:space="0" w:color="auto"/>
            <w:right w:val="none" w:sz="0" w:space="0" w:color="auto"/>
          </w:divBdr>
        </w:div>
        <w:div w:id="1242057631">
          <w:marLeft w:val="0"/>
          <w:marRight w:val="0"/>
          <w:marTop w:val="0"/>
          <w:marBottom w:val="0"/>
          <w:divBdr>
            <w:top w:val="none" w:sz="0" w:space="0" w:color="auto"/>
            <w:left w:val="none" w:sz="0" w:space="0" w:color="auto"/>
            <w:bottom w:val="none" w:sz="0" w:space="0" w:color="auto"/>
            <w:right w:val="none" w:sz="0" w:space="0" w:color="auto"/>
          </w:divBdr>
        </w:div>
        <w:div w:id="1242447162">
          <w:marLeft w:val="0"/>
          <w:marRight w:val="0"/>
          <w:marTop w:val="0"/>
          <w:marBottom w:val="0"/>
          <w:divBdr>
            <w:top w:val="none" w:sz="0" w:space="0" w:color="auto"/>
            <w:left w:val="none" w:sz="0" w:space="0" w:color="auto"/>
            <w:bottom w:val="none" w:sz="0" w:space="0" w:color="auto"/>
            <w:right w:val="none" w:sz="0" w:space="0" w:color="auto"/>
          </w:divBdr>
        </w:div>
        <w:div w:id="1242593747">
          <w:marLeft w:val="0"/>
          <w:marRight w:val="0"/>
          <w:marTop w:val="0"/>
          <w:marBottom w:val="0"/>
          <w:divBdr>
            <w:top w:val="none" w:sz="0" w:space="0" w:color="auto"/>
            <w:left w:val="none" w:sz="0" w:space="0" w:color="auto"/>
            <w:bottom w:val="none" w:sz="0" w:space="0" w:color="auto"/>
            <w:right w:val="none" w:sz="0" w:space="0" w:color="auto"/>
          </w:divBdr>
        </w:div>
        <w:div w:id="1244022612">
          <w:marLeft w:val="0"/>
          <w:marRight w:val="0"/>
          <w:marTop w:val="0"/>
          <w:marBottom w:val="0"/>
          <w:divBdr>
            <w:top w:val="none" w:sz="0" w:space="0" w:color="auto"/>
            <w:left w:val="none" w:sz="0" w:space="0" w:color="auto"/>
            <w:bottom w:val="none" w:sz="0" w:space="0" w:color="auto"/>
            <w:right w:val="none" w:sz="0" w:space="0" w:color="auto"/>
          </w:divBdr>
        </w:div>
        <w:div w:id="1250695731">
          <w:marLeft w:val="0"/>
          <w:marRight w:val="0"/>
          <w:marTop w:val="0"/>
          <w:marBottom w:val="0"/>
          <w:divBdr>
            <w:top w:val="none" w:sz="0" w:space="0" w:color="auto"/>
            <w:left w:val="none" w:sz="0" w:space="0" w:color="auto"/>
            <w:bottom w:val="none" w:sz="0" w:space="0" w:color="auto"/>
            <w:right w:val="none" w:sz="0" w:space="0" w:color="auto"/>
          </w:divBdr>
        </w:div>
        <w:div w:id="1254363539">
          <w:marLeft w:val="0"/>
          <w:marRight w:val="0"/>
          <w:marTop w:val="0"/>
          <w:marBottom w:val="0"/>
          <w:divBdr>
            <w:top w:val="none" w:sz="0" w:space="0" w:color="auto"/>
            <w:left w:val="none" w:sz="0" w:space="0" w:color="auto"/>
            <w:bottom w:val="none" w:sz="0" w:space="0" w:color="auto"/>
            <w:right w:val="none" w:sz="0" w:space="0" w:color="auto"/>
          </w:divBdr>
        </w:div>
        <w:div w:id="1256085604">
          <w:marLeft w:val="0"/>
          <w:marRight w:val="0"/>
          <w:marTop w:val="0"/>
          <w:marBottom w:val="0"/>
          <w:divBdr>
            <w:top w:val="none" w:sz="0" w:space="0" w:color="auto"/>
            <w:left w:val="none" w:sz="0" w:space="0" w:color="auto"/>
            <w:bottom w:val="none" w:sz="0" w:space="0" w:color="auto"/>
            <w:right w:val="none" w:sz="0" w:space="0" w:color="auto"/>
          </w:divBdr>
        </w:div>
        <w:div w:id="1258253863">
          <w:marLeft w:val="0"/>
          <w:marRight w:val="0"/>
          <w:marTop w:val="0"/>
          <w:marBottom w:val="0"/>
          <w:divBdr>
            <w:top w:val="none" w:sz="0" w:space="0" w:color="auto"/>
            <w:left w:val="none" w:sz="0" w:space="0" w:color="auto"/>
            <w:bottom w:val="none" w:sz="0" w:space="0" w:color="auto"/>
            <w:right w:val="none" w:sz="0" w:space="0" w:color="auto"/>
          </w:divBdr>
        </w:div>
        <w:div w:id="1258562382">
          <w:marLeft w:val="0"/>
          <w:marRight w:val="0"/>
          <w:marTop w:val="0"/>
          <w:marBottom w:val="0"/>
          <w:divBdr>
            <w:top w:val="none" w:sz="0" w:space="0" w:color="auto"/>
            <w:left w:val="none" w:sz="0" w:space="0" w:color="auto"/>
            <w:bottom w:val="none" w:sz="0" w:space="0" w:color="auto"/>
            <w:right w:val="none" w:sz="0" w:space="0" w:color="auto"/>
          </w:divBdr>
        </w:div>
        <w:div w:id="1259562900">
          <w:marLeft w:val="0"/>
          <w:marRight w:val="0"/>
          <w:marTop w:val="0"/>
          <w:marBottom w:val="0"/>
          <w:divBdr>
            <w:top w:val="none" w:sz="0" w:space="0" w:color="auto"/>
            <w:left w:val="none" w:sz="0" w:space="0" w:color="auto"/>
            <w:bottom w:val="none" w:sz="0" w:space="0" w:color="auto"/>
            <w:right w:val="none" w:sz="0" w:space="0" w:color="auto"/>
          </w:divBdr>
        </w:div>
        <w:div w:id="1259752110">
          <w:marLeft w:val="0"/>
          <w:marRight w:val="0"/>
          <w:marTop w:val="0"/>
          <w:marBottom w:val="0"/>
          <w:divBdr>
            <w:top w:val="none" w:sz="0" w:space="0" w:color="auto"/>
            <w:left w:val="none" w:sz="0" w:space="0" w:color="auto"/>
            <w:bottom w:val="none" w:sz="0" w:space="0" w:color="auto"/>
            <w:right w:val="none" w:sz="0" w:space="0" w:color="auto"/>
          </w:divBdr>
        </w:div>
        <w:div w:id="1259944882">
          <w:marLeft w:val="0"/>
          <w:marRight w:val="0"/>
          <w:marTop w:val="0"/>
          <w:marBottom w:val="0"/>
          <w:divBdr>
            <w:top w:val="none" w:sz="0" w:space="0" w:color="auto"/>
            <w:left w:val="none" w:sz="0" w:space="0" w:color="auto"/>
            <w:bottom w:val="none" w:sz="0" w:space="0" w:color="auto"/>
            <w:right w:val="none" w:sz="0" w:space="0" w:color="auto"/>
          </w:divBdr>
        </w:div>
        <w:div w:id="1260722833">
          <w:marLeft w:val="0"/>
          <w:marRight w:val="0"/>
          <w:marTop w:val="0"/>
          <w:marBottom w:val="0"/>
          <w:divBdr>
            <w:top w:val="none" w:sz="0" w:space="0" w:color="auto"/>
            <w:left w:val="none" w:sz="0" w:space="0" w:color="auto"/>
            <w:bottom w:val="none" w:sz="0" w:space="0" w:color="auto"/>
            <w:right w:val="none" w:sz="0" w:space="0" w:color="auto"/>
          </w:divBdr>
        </w:div>
        <w:div w:id="1261840205">
          <w:marLeft w:val="0"/>
          <w:marRight w:val="0"/>
          <w:marTop w:val="0"/>
          <w:marBottom w:val="0"/>
          <w:divBdr>
            <w:top w:val="none" w:sz="0" w:space="0" w:color="auto"/>
            <w:left w:val="none" w:sz="0" w:space="0" w:color="auto"/>
            <w:bottom w:val="none" w:sz="0" w:space="0" w:color="auto"/>
            <w:right w:val="none" w:sz="0" w:space="0" w:color="auto"/>
          </w:divBdr>
        </w:div>
        <w:div w:id="1262225030">
          <w:marLeft w:val="0"/>
          <w:marRight w:val="0"/>
          <w:marTop w:val="0"/>
          <w:marBottom w:val="0"/>
          <w:divBdr>
            <w:top w:val="none" w:sz="0" w:space="0" w:color="auto"/>
            <w:left w:val="none" w:sz="0" w:space="0" w:color="auto"/>
            <w:bottom w:val="none" w:sz="0" w:space="0" w:color="auto"/>
            <w:right w:val="none" w:sz="0" w:space="0" w:color="auto"/>
          </w:divBdr>
        </w:div>
        <w:div w:id="1267156867">
          <w:marLeft w:val="0"/>
          <w:marRight w:val="0"/>
          <w:marTop w:val="0"/>
          <w:marBottom w:val="0"/>
          <w:divBdr>
            <w:top w:val="none" w:sz="0" w:space="0" w:color="auto"/>
            <w:left w:val="none" w:sz="0" w:space="0" w:color="auto"/>
            <w:bottom w:val="none" w:sz="0" w:space="0" w:color="auto"/>
            <w:right w:val="none" w:sz="0" w:space="0" w:color="auto"/>
          </w:divBdr>
        </w:div>
        <w:div w:id="1274291370">
          <w:marLeft w:val="0"/>
          <w:marRight w:val="0"/>
          <w:marTop w:val="0"/>
          <w:marBottom w:val="0"/>
          <w:divBdr>
            <w:top w:val="none" w:sz="0" w:space="0" w:color="auto"/>
            <w:left w:val="none" w:sz="0" w:space="0" w:color="auto"/>
            <w:bottom w:val="none" w:sz="0" w:space="0" w:color="auto"/>
            <w:right w:val="none" w:sz="0" w:space="0" w:color="auto"/>
          </w:divBdr>
        </w:div>
        <w:div w:id="1276863269">
          <w:marLeft w:val="0"/>
          <w:marRight w:val="0"/>
          <w:marTop w:val="0"/>
          <w:marBottom w:val="0"/>
          <w:divBdr>
            <w:top w:val="none" w:sz="0" w:space="0" w:color="auto"/>
            <w:left w:val="none" w:sz="0" w:space="0" w:color="auto"/>
            <w:bottom w:val="none" w:sz="0" w:space="0" w:color="auto"/>
            <w:right w:val="none" w:sz="0" w:space="0" w:color="auto"/>
          </w:divBdr>
        </w:div>
        <w:div w:id="1279486528">
          <w:marLeft w:val="0"/>
          <w:marRight w:val="0"/>
          <w:marTop w:val="0"/>
          <w:marBottom w:val="0"/>
          <w:divBdr>
            <w:top w:val="none" w:sz="0" w:space="0" w:color="auto"/>
            <w:left w:val="none" w:sz="0" w:space="0" w:color="auto"/>
            <w:bottom w:val="none" w:sz="0" w:space="0" w:color="auto"/>
            <w:right w:val="none" w:sz="0" w:space="0" w:color="auto"/>
          </w:divBdr>
        </w:div>
        <w:div w:id="1283027820">
          <w:marLeft w:val="0"/>
          <w:marRight w:val="0"/>
          <w:marTop w:val="0"/>
          <w:marBottom w:val="0"/>
          <w:divBdr>
            <w:top w:val="none" w:sz="0" w:space="0" w:color="auto"/>
            <w:left w:val="none" w:sz="0" w:space="0" w:color="auto"/>
            <w:bottom w:val="none" w:sz="0" w:space="0" w:color="auto"/>
            <w:right w:val="none" w:sz="0" w:space="0" w:color="auto"/>
          </w:divBdr>
        </w:div>
        <w:div w:id="1284074772">
          <w:marLeft w:val="0"/>
          <w:marRight w:val="0"/>
          <w:marTop w:val="0"/>
          <w:marBottom w:val="0"/>
          <w:divBdr>
            <w:top w:val="none" w:sz="0" w:space="0" w:color="auto"/>
            <w:left w:val="none" w:sz="0" w:space="0" w:color="auto"/>
            <w:bottom w:val="none" w:sz="0" w:space="0" w:color="auto"/>
            <w:right w:val="none" w:sz="0" w:space="0" w:color="auto"/>
          </w:divBdr>
        </w:div>
        <w:div w:id="1284269299">
          <w:marLeft w:val="0"/>
          <w:marRight w:val="0"/>
          <w:marTop w:val="0"/>
          <w:marBottom w:val="0"/>
          <w:divBdr>
            <w:top w:val="none" w:sz="0" w:space="0" w:color="auto"/>
            <w:left w:val="none" w:sz="0" w:space="0" w:color="auto"/>
            <w:bottom w:val="none" w:sz="0" w:space="0" w:color="auto"/>
            <w:right w:val="none" w:sz="0" w:space="0" w:color="auto"/>
          </w:divBdr>
        </w:div>
        <w:div w:id="1285427698">
          <w:marLeft w:val="0"/>
          <w:marRight w:val="0"/>
          <w:marTop w:val="0"/>
          <w:marBottom w:val="0"/>
          <w:divBdr>
            <w:top w:val="none" w:sz="0" w:space="0" w:color="auto"/>
            <w:left w:val="none" w:sz="0" w:space="0" w:color="auto"/>
            <w:bottom w:val="none" w:sz="0" w:space="0" w:color="auto"/>
            <w:right w:val="none" w:sz="0" w:space="0" w:color="auto"/>
          </w:divBdr>
        </w:div>
        <w:div w:id="1288004031">
          <w:marLeft w:val="0"/>
          <w:marRight w:val="0"/>
          <w:marTop w:val="0"/>
          <w:marBottom w:val="0"/>
          <w:divBdr>
            <w:top w:val="none" w:sz="0" w:space="0" w:color="auto"/>
            <w:left w:val="none" w:sz="0" w:space="0" w:color="auto"/>
            <w:bottom w:val="none" w:sz="0" w:space="0" w:color="auto"/>
            <w:right w:val="none" w:sz="0" w:space="0" w:color="auto"/>
          </w:divBdr>
        </w:div>
        <w:div w:id="1289123066">
          <w:marLeft w:val="0"/>
          <w:marRight w:val="0"/>
          <w:marTop w:val="0"/>
          <w:marBottom w:val="0"/>
          <w:divBdr>
            <w:top w:val="none" w:sz="0" w:space="0" w:color="auto"/>
            <w:left w:val="none" w:sz="0" w:space="0" w:color="auto"/>
            <w:bottom w:val="none" w:sz="0" w:space="0" w:color="auto"/>
            <w:right w:val="none" w:sz="0" w:space="0" w:color="auto"/>
          </w:divBdr>
        </w:div>
        <w:div w:id="1289821260">
          <w:marLeft w:val="0"/>
          <w:marRight w:val="0"/>
          <w:marTop w:val="0"/>
          <w:marBottom w:val="0"/>
          <w:divBdr>
            <w:top w:val="none" w:sz="0" w:space="0" w:color="auto"/>
            <w:left w:val="none" w:sz="0" w:space="0" w:color="auto"/>
            <w:bottom w:val="none" w:sz="0" w:space="0" w:color="auto"/>
            <w:right w:val="none" w:sz="0" w:space="0" w:color="auto"/>
          </w:divBdr>
        </w:div>
        <w:div w:id="1295142305">
          <w:marLeft w:val="0"/>
          <w:marRight w:val="0"/>
          <w:marTop w:val="0"/>
          <w:marBottom w:val="0"/>
          <w:divBdr>
            <w:top w:val="none" w:sz="0" w:space="0" w:color="auto"/>
            <w:left w:val="none" w:sz="0" w:space="0" w:color="auto"/>
            <w:bottom w:val="none" w:sz="0" w:space="0" w:color="auto"/>
            <w:right w:val="none" w:sz="0" w:space="0" w:color="auto"/>
          </w:divBdr>
        </w:div>
        <w:div w:id="1296369239">
          <w:marLeft w:val="0"/>
          <w:marRight w:val="0"/>
          <w:marTop w:val="0"/>
          <w:marBottom w:val="0"/>
          <w:divBdr>
            <w:top w:val="none" w:sz="0" w:space="0" w:color="auto"/>
            <w:left w:val="none" w:sz="0" w:space="0" w:color="auto"/>
            <w:bottom w:val="none" w:sz="0" w:space="0" w:color="auto"/>
            <w:right w:val="none" w:sz="0" w:space="0" w:color="auto"/>
          </w:divBdr>
        </w:div>
        <w:div w:id="1301767541">
          <w:marLeft w:val="0"/>
          <w:marRight w:val="0"/>
          <w:marTop w:val="0"/>
          <w:marBottom w:val="0"/>
          <w:divBdr>
            <w:top w:val="none" w:sz="0" w:space="0" w:color="auto"/>
            <w:left w:val="none" w:sz="0" w:space="0" w:color="auto"/>
            <w:bottom w:val="none" w:sz="0" w:space="0" w:color="auto"/>
            <w:right w:val="none" w:sz="0" w:space="0" w:color="auto"/>
          </w:divBdr>
        </w:div>
        <w:div w:id="1302344538">
          <w:marLeft w:val="0"/>
          <w:marRight w:val="0"/>
          <w:marTop w:val="0"/>
          <w:marBottom w:val="0"/>
          <w:divBdr>
            <w:top w:val="none" w:sz="0" w:space="0" w:color="auto"/>
            <w:left w:val="none" w:sz="0" w:space="0" w:color="auto"/>
            <w:bottom w:val="none" w:sz="0" w:space="0" w:color="auto"/>
            <w:right w:val="none" w:sz="0" w:space="0" w:color="auto"/>
          </w:divBdr>
        </w:div>
        <w:div w:id="1302468455">
          <w:marLeft w:val="0"/>
          <w:marRight w:val="0"/>
          <w:marTop w:val="0"/>
          <w:marBottom w:val="0"/>
          <w:divBdr>
            <w:top w:val="none" w:sz="0" w:space="0" w:color="auto"/>
            <w:left w:val="none" w:sz="0" w:space="0" w:color="auto"/>
            <w:bottom w:val="none" w:sz="0" w:space="0" w:color="auto"/>
            <w:right w:val="none" w:sz="0" w:space="0" w:color="auto"/>
          </w:divBdr>
        </w:div>
        <w:div w:id="1302887759">
          <w:marLeft w:val="0"/>
          <w:marRight w:val="0"/>
          <w:marTop w:val="0"/>
          <w:marBottom w:val="0"/>
          <w:divBdr>
            <w:top w:val="none" w:sz="0" w:space="0" w:color="auto"/>
            <w:left w:val="none" w:sz="0" w:space="0" w:color="auto"/>
            <w:bottom w:val="none" w:sz="0" w:space="0" w:color="auto"/>
            <w:right w:val="none" w:sz="0" w:space="0" w:color="auto"/>
          </w:divBdr>
        </w:div>
        <w:div w:id="1303080973">
          <w:marLeft w:val="0"/>
          <w:marRight w:val="0"/>
          <w:marTop w:val="0"/>
          <w:marBottom w:val="0"/>
          <w:divBdr>
            <w:top w:val="none" w:sz="0" w:space="0" w:color="auto"/>
            <w:left w:val="none" w:sz="0" w:space="0" w:color="auto"/>
            <w:bottom w:val="none" w:sz="0" w:space="0" w:color="auto"/>
            <w:right w:val="none" w:sz="0" w:space="0" w:color="auto"/>
          </w:divBdr>
        </w:div>
        <w:div w:id="1310592263">
          <w:marLeft w:val="0"/>
          <w:marRight w:val="0"/>
          <w:marTop w:val="0"/>
          <w:marBottom w:val="0"/>
          <w:divBdr>
            <w:top w:val="none" w:sz="0" w:space="0" w:color="auto"/>
            <w:left w:val="none" w:sz="0" w:space="0" w:color="auto"/>
            <w:bottom w:val="none" w:sz="0" w:space="0" w:color="auto"/>
            <w:right w:val="none" w:sz="0" w:space="0" w:color="auto"/>
          </w:divBdr>
        </w:div>
        <w:div w:id="1311784378">
          <w:marLeft w:val="0"/>
          <w:marRight w:val="0"/>
          <w:marTop w:val="0"/>
          <w:marBottom w:val="0"/>
          <w:divBdr>
            <w:top w:val="none" w:sz="0" w:space="0" w:color="auto"/>
            <w:left w:val="none" w:sz="0" w:space="0" w:color="auto"/>
            <w:bottom w:val="none" w:sz="0" w:space="0" w:color="auto"/>
            <w:right w:val="none" w:sz="0" w:space="0" w:color="auto"/>
          </w:divBdr>
        </w:div>
        <w:div w:id="1313100469">
          <w:marLeft w:val="0"/>
          <w:marRight w:val="0"/>
          <w:marTop w:val="0"/>
          <w:marBottom w:val="0"/>
          <w:divBdr>
            <w:top w:val="none" w:sz="0" w:space="0" w:color="auto"/>
            <w:left w:val="none" w:sz="0" w:space="0" w:color="auto"/>
            <w:bottom w:val="none" w:sz="0" w:space="0" w:color="auto"/>
            <w:right w:val="none" w:sz="0" w:space="0" w:color="auto"/>
          </w:divBdr>
        </w:div>
        <w:div w:id="1315061995">
          <w:marLeft w:val="0"/>
          <w:marRight w:val="0"/>
          <w:marTop w:val="0"/>
          <w:marBottom w:val="0"/>
          <w:divBdr>
            <w:top w:val="none" w:sz="0" w:space="0" w:color="auto"/>
            <w:left w:val="none" w:sz="0" w:space="0" w:color="auto"/>
            <w:bottom w:val="none" w:sz="0" w:space="0" w:color="auto"/>
            <w:right w:val="none" w:sz="0" w:space="0" w:color="auto"/>
          </w:divBdr>
        </w:div>
        <w:div w:id="1319114511">
          <w:marLeft w:val="0"/>
          <w:marRight w:val="0"/>
          <w:marTop w:val="0"/>
          <w:marBottom w:val="0"/>
          <w:divBdr>
            <w:top w:val="none" w:sz="0" w:space="0" w:color="auto"/>
            <w:left w:val="none" w:sz="0" w:space="0" w:color="auto"/>
            <w:bottom w:val="none" w:sz="0" w:space="0" w:color="auto"/>
            <w:right w:val="none" w:sz="0" w:space="0" w:color="auto"/>
          </w:divBdr>
        </w:div>
        <w:div w:id="1321276587">
          <w:marLeft w:val="0"/>
          <w:marRight w:val="0"/>
          <w:marTop w:val="0"/>
          <w:marBottom w:val="0"/>
          <w:divBdr>
            <w:top w:val="none" w:sz="0" w:space="0" w:color="auto"/>
            <w:left w:val="none" w:sz="0" w:space="0" w:color="auto"/>
            <w:bottom w:val="none" w:sz="0" w:space="0" w:color="auto"/>
            <w:right w:val="none" w:sz="0" w:space="0" w:color="auto"/>
          </w:divBdr>
        </w:div>
        <w:div w:id="1321732582">
          <w:marLeft w:val="0"/>
          <w:marRight w:val="0"/>
          <w:marTop w:val="0"/>
          <w:marBottom w:val="0"/>
          <w:divBdr>
            <w:top w:val="none" w:sz="0" w:space="0" w:color="auto"/>
            <w:left w:val="none" w:sz="0" w:space="0" w:color="auto"/>
            <w:bottom w:val="none" w:sz="0" w:space="0" w:color="auto"/>
            <w:right w:val="none" w:sz="0" w:space="0" w:color="auto"/>
          </w:divBdr>
        </w:div>
        <w:div w:id="1324314793">
          <w:marLeft w:val="0"/>
          <w:marRight w:val="0"/>
          <w:marTop w:val="0"/>
          <w:marBottom w:val="0"/>
          <w:divBdr>
            <w:top w:val="none" w:sz="0" w:space="0" w:color="auto"/>
            <w:left w:val="none" w:sz="0" w:space="0" w:color="auto"/>
            <w:bottom w:val="none" w:sz="0" w:space="0" w:color="auto"/>
            <w:right w:val="none" w:sz="0" w:space="0" w:color="auto"/>
          </w:divBdr>
        </w:div>
        <w:div w:id="1325665899">
          <w:marLeft w:val="0"/>
          <w:marRight w:val="0"/>
          <w:marTop w:val="0"/>
          <w:marBottom w:val="0"/>
          <w:divBdr>
            <w:top w:val="none" w:sz="0" w:space="0" w:color="auto"/>
            <w:left w:val="none" w:sz="0" w:space="0" w:color="auto"/>
            <w:bottom w:val="none" w:sz="0" w:space="0" w:color="auto"/>
            <w:right w:val="none" w:sz="0" w:space="0" w:color="auto"/>
          </w:divBdr>
        </w:div>
        <w:div w:id="1326084213">
          <w:marLeft w:val="0"/>
          <w:marRight w:val="0"/>
          <w:marTop w:val="0"/>
          <w:marBottom w:val="0"/>
          <w:divBdr>
            <w:top w:val="none" w:sz="0" w:space="0" w:color="auto"/>
            <w:left w:val="none" w:sz="0" w:space="0" w:color="auto"/>
            <w:bottom w:val="none" w:sz="0" w:space="0" w:color="auto"/>
            <w:right w:val="none" w:sz="0" w:space="0" w:color="auto"/>
          </w:divBdr>
        </w:div>
        <w:div w:id="1326978847">
          <w:marLeft w:val="0"/>
          <w:marRight w:val="0"/>
          <w:marTop w:val="0"/>
          <w:marBottom w:val="0"/>
          <w:divBdr>
            <w:top w:val="none" w:sz="0" w:space="0" w:color="auto"/>
            <w:left w:val="none" w:sz="0" w:space="0" w:color="auto"/>
            <w:bottom w:val="none" w:sz="0" w:space="0" w:color="auto"/>
            <w:right w:val="none" w:sz="0" w:space="0" w:color="auto"/>
          </w:divBdr>
        </w:div>
        <w:div w:id="1327442344">
          <w:marLeft w:val="0"/>
          <w:marRight w:val="0"/>
          <w:marTop w:val="0"/>
          <w:marBottom w:val="0"/>
          <w:divBdr>
            <w:top w:val="none" w:sz="0" w:space="0" w:color="auto"/>
            <w:left w:val="none" w:sz="0" w:space="0" w:color="auto"/>
            <w:bottom w:val="none" w:sz="0" w:space="0" w:color="auto"/>
            <w:right w:val="none" w:sz="0" w:space="0" w:color="auto"/>
          </w:divBdr>
        </w:div>
        <w:div w:id="1331523110">
          <w:marLeft w:val="0"/>
          <w:marRight w:val="0"/>
          <w:marTop w:val="0"/>
          <w:marBottom w:val="0"/>
          <w:divBdr>
            <w:top w:val="none" w:sz="0" w:space="0" w:color="auto"/>
            <w:left w:val="none" w:sz="0" w:space="0" w:color="auto"/>
            <w:bottom w:val="none" w:sz="0" w:space="0" w:color="auto"/>
            <w:right w:val="none" w:sz="0" w:space="0" w:color="auto"/>
          </w:divBdr>
        </w:div>
        <w:div w:id="1336960835">
          <w:marLeft w:val="0"/>
          <w:marRight w:val="0"/>
          <w:marTop w:val="0"/>
          <w:marBottom w:val="0"/>
          <w:divBdr>
            <w:top w:val="none" w:sz="0" w:space="0" w:color="auto"/>
            <w:left w:val="none" w:sz="0" w:space="0" w:color="auto"/>
            <w:bottom w:val="none" w:sz="0" w:space="0" w:color="auto"/>
            <w:right w:val="none" w:sz="0" w:space="0" w:color="auto"/>
          </w:divBdr>
        </w:div>
        <w:div w:id="1340810163">
          <w:marLeft w:val="0"/>
          <w:marRight w:val="0"/>
          <w:marTop w:val="0"/>
          <w:marBottom w:val="0"/>
          <w:divBdr>
            <w:top w:val="none" w:sz="0" w:space="0" w:color="auto"/>
            <w:left w:val="none" w:sz="0" w:space="0" w:color="auto"/>
            <w:bottom w:val="none" w:sz="0" w:space="0" w:color="auto"/>
            <w:right w:val="none" w:sz="0" w:space="0" w:color="auto"/>
          </w:divBdr>
        </w:div>
        <w:div w:id="1341274982">
          <w:marLeft w:val="0"/>
          <w:marRight w:val="0"/>
          <w:marTop w:val="0"/>
          <w:marBottom w:val="0"/>
          <w:divBdr>
            <w:top w:val="none" w:sz="0" w:space="0" w:color="auto"/>
            <w:left w:val="none" w:sz="0" w:space="0" w:color="auto"/>
            <w:bottom w:val="none" w:sz="0" w:space="0" w:color="auto"/>
            <w:right w:val="none" w:sz="0" w:space="0" w:color="auto"/>
          </w:divBdr>
        </w:div>
        <w:div w:id="1342664094">
          <w:marLeft w:val="0"/>
          <w:marRight w:val="0"/>
          <w:marTop w:val="0"/>
          <w:marBottom w:val="0"/>
          <w:divBdr>
            <w:top w:val="none" w:sz="0" w:space="0" w:color="auto"/>
            <w:left w:val="none" w:sz="0" w:space="0" w:color="auto"/>
            <w:bottom w:val="none" w:sz="0" w:space="0" w:color="auto"/>
            <w:right w:val="none" w:sz="0" w:space="0" w:color="auto"/>
          </w:divBdr>
        </w:div>
        <w:div w:id="1345400307">
          <w:marLeft w:val="0"/>
          <w:marRight w:val="0"/>
          <w:marTop w:val="0"/>
          <w:marBottom w:val="0"/>
          <w:divBdr>
            <w:top w:val="none" w:sz="0" w:space="0" w:color="auto"/>
            <w:left w:val="none" w:sz="0" w:space="0" w:color="auto"/>
            <w:bottom w:val="none" w:sz="0" w:space="0" w:color="auto"/>
            <w:right w:val="none" w:sz="0" w:space="0" w:color="auto"/>
          </w:divBdr>
        </w:div>
        <w:div w:id="1347291947">
          <w:marLeft w:val="0"/>
          <w:marRight w:val="0"/>
          <w:marTop w:val="0"/>
          <w:marBottom w:val="0"/>
          <w:divBdr>
            <w:top w:val="none" w:sz="0" w:space="0" w:color="auto"/>
            <w:left w:val="none" w:sz="0" w:space="0" w:color="auto"/>
            <w:bottom w:val="none" w:sz="0" w:space="0" w:color="auto"/>
            <w:right w:val="none" w:sz="0" w:space="0" w:color="auto"/>
          </w:divBdr>
        </w:div>
        <w:div w:id="1348483045">
          <w:marLeft w:val="0"/>
          <w:marRight w:val="0"/>
          <w:marTop w:val="0"/>
          <w:marBottom w:val="0"/>
          <w:divBdr>
            <w:top w:val="none" w:sz="0" w:space="0" w:color="auto"/>
            <w:left w:val="none" w:sz="0" w:space="0" w:color="auto"/>
            <w:bottom w:val="none" w:sz="0" w:space="0" w:color="auto"/>
            <w:right w:val="none" w:sz="0" w:space="0" w:color="auto"/>
          </w:divBdr>
        </w:div>
        <w:div w:id="1348563138">
          <w:marLeft w:val="0"/>
          <w:marRight w:val="0"/>
          <w:marTop w:val="0"/>
          <w:marBottom w:val="0"/>
          <w:divBdr>
            <w:top w:val="none" w:sz="0" w:space="0" w:color="auto"/>
            <w:left w:val="none" w:sz="0" w:space="0" w:color="auto"/>
            <w:bottom w:val="none" w:sz="0" w:space="0" w:color="auto"/>
            <w:right w:val="none" w:sz="0" w:space="0" w:color="auto"/>
          </w:divBdr>
        </w:div>
        <w:div w:id="1351175205">
          <w:marLeft w:val="0"/>
          <w:marRight w:val="0"/>
          <w:marTop w:val="0"/>
          <w:marBottom w:val="0"/>
          <w:divBdr>
            <w:top w:val="none" w:sz="0" w:space="0" w:color="auto"/>
            <w:left w:val="none" w:sz="0" w:space="0" w:color="auto"/>
            <w:bottom w:val="none" w:sz="0" w:space="0" w:color="auto"/>
            <w:right w:val="none" w:sz="0" w:space="0" w:color="auto"/>
          </w:divBdr>
        </w:div>
        <w:div w:id="1354652415">
          <w:marLeft w:val="0"/>
          <w:marRight w:val="0"/>
          <w:marTop w:val="0"/>
          <w:marBottom w:val="0"/>
          <w:divBdr>
            <w:top w:val="none" w:sz="0" w:space="0" w:color="auto"/>
            <w:left w:val="none" w:sz="0" w:space="0" w:color="auto"/>
            <w:bottom w:val="none" w:sz="0" w:space="0" w:color="auto"/>
            <w:right w:val="none" w:sz="0" w:space="0" w:color="auto"/>
          </w:divBdr>
        </w:div>
        <w:div w:id="1355153941">
          <w:marLeft w:val="0"/>
          <w:marRight w:val="0"/>
          <w:marTop w:val="0"/>
          <w:marBottom w:val="0"/>
          <w:divBdr>
            <w:top w:val="none" w:sz="0" w:space="0" w:color="auto"/>
            <w:left w:val="none" w:sz="0" w:space="0" w:color="auto"/>
            <w:bottom w:val="none" w:sz="0" w:space="0" w:color="auto"/>
            <w:right w:val="none" w:sz="0" w:space="0" w:color="auto"/>
          </w:divBdr>
        </w:div>
        <w:div w:id="1355230066">
          <w:marLeft w:val="0"/>
          <w:marRight w:val="0"/>
          <w:marTop w:val="0"/>
          <w:marBottom w:val="0"/>
          <w:divBdr>
            <w:top w:val="none" w:sz="0" w:space="0" w:color="auto"/>
            <w:left w:val="none" w:sz="0" w:space="0" w:color="auto"/>
            <w:bottom w:val="none" w:sz="0" w:space="0" w:color="auto"/>
            <w:right w:val="none" w:sz="0" w:space="0" w:color="auto"/>
          </w:divBdr>
        </w:div>
        <w:div w:id="1360551104">
          <w:marLeft w:val="0"/>
          <w:marRight w:val="0"/>
          <w:marTop w:val="0"/>
          <w:marBottom w:val="0"/>
          <w:divBdr>
            <w:top w:val="none" w:sz="0" w:space="0" w:color="auto"/>
            <w:left w:val="none" w:sz="0" w:space="0" w:color="auto"/>
            <w:bottom w:val="none" w:sz="0" w:space="0" w:color="auto"/>
            <w:right w:val="none" w:sz="0" w:space="0" w:color="auto"/>
          </w:divBdr>
        </w:div>
        <w:div w:id="1360618889">
          <w:marLeft w:val="0"/>
          <w:marRight w:val="0"/>
          <w:marTop w:val="0"/>
          <w:marBottom w:val="0"/>
          <w:divBdr>
            <w:top w:val="none" w:sz="0" w:space="0" w:color="auto"/>
            <w:left w:val="none" w:sz="0" w:space="0" w:color="auto"/>
            <w:bottom w:val="none" w:sz="0" w:space="0" w:color="auto"/>
            <w:right w:val="none" w:sz="0" w:space="0" w:color="auto"/>
          </w:divBdr>
        </w:div>
        <w:div w:id="1364549083">
          <w:marLeft w:val="0"/>
          <w:marRight w:val="0"/>
          <w:marTop w:val="0"/>
          <w:marBottom w:val="0"/>
          <w:divBdr>
            <w:top w:val="none" w:sz="0" w:space="0" w:color="auto"/>
            <w:left w:val="none" w:sz="0" w:space="0" w:color="auto"/>
            <w:bottom w:val="none" w:sz="0" w:space="0" w:color="auto"/>
            <w:right w:val="none" w:sz="0" w:space="0" w:color="auto"/>
          </w:divBdr>
        </w:div>
        <w:div w:id="1364939237">
          <w:marLeft w:val="0"/>
          <w:marRight w:val="0"/>
          <w:marTop w:val="0"/>
          <w:marBottom w:val="0"/>
          <w:divBdr>
            <w:top w:val="none" w:sz="0" w:space="0" w:color="auto"/>
            <w:left w:val="none" w:sz="0" w:space="0" w:color="auto"/>
            <w:bottom w:val="none" w:sz="0" w:space="0" w:color="auto"/>
            <w:right w:val="none" w:sz="0" w:space="0" w:color="auto"/>
          </w:divBdr>
        </w:div>
        <w:div w:id="1365591203">
          <w:marLeft w:val="0"/>
          <w:marRight w:val="0"/>
          <w:marTop w:val="0"/>
          <w:marBottom w:val="0"/>
          <w:divBdr>
            <w:top w:val="none" w:sz="0" w:space="0" w:color="auto"/>
            <w:left w:val="none" w:sz="0" w:space="0" w:color="auto"/>
            <w:bottom w:val="none" w:sz="0" w:space="0" w:color="auto"/>
            <w:right w:val="none" w:sz="0" w:space="0" w:color="auto"/>
          </w:divBdr>
        </w:div>
        <w:div w:id="1368332137">
          <w:marLeft w:val="0"/>
          <w:marRight w:val="0"/>
          <w:marTop w:val="0"/>
          <w:marBottom w:val="0"/>
          <w:divBdr>
            <w:top w:val="none" w:sz="0" w:space="0" w:color="auto"/>
            <w:left w:val="none" w:sz="0" w:space="0" w:color="auto"/>
            <w:bottom w:val="none" w:sz="0" w:space="0" w:color="auto"/>
            <w:right w:val="none" w:sz="0" w:space="0" w:color="auto"/>
          </w:divBdr>
        </w:div>
        <w:div w:id="1369717522">
          <w:marLeft w:val="0"/>
          <w:marRight w:val="0"/>
          <w:marTop w:val="0"/>
          <w:marBottom w:val="0"/>
          <w:divBdr>
            <w:top w:val="none" w:sz="0" w:space="0" w:color="auto"/>
            <w:left w:val="none" w:sz="0" w:space="0" w:color="auto"/>
            <w:bottom w:val="none" w:sz="0" w:space="0" w:color="auto"/>
            <w:right w:val="none" w:sz="0" w:space="0" w:color="auto"/>
          </w:divBdr>
        </w:div>
        <w:div w:id="1369917546">
          <w:marLeft w:val="0"/>
          <w:marRight w:val="0"/>
          <w:marTop w:val="0"/>
          <w:marBottom w:val="0"/>
          <w:divBdr>
            <w:top w:val="none" w:sz="0" w:space="0" w:color="auto"/>
            <w:left w:val="none" w:sz="0" w:space="0" w:color="auto"/>
            <w:bottom w:val="none" w:sz="0" w:space="0" w:color="auto"/>
            <w:right w:val="none" w:sz="0" w:space="0" w:color="auto"/>
          </w:divBdr>
        </w:div>
        <w:div w:id="1370297543">
          <w:marLeft w:val="0"/>
          <w:marRight w:val="0"/>
          <w:marTop w:val="0"/>
          <w:marBottom w:val="0"/>
          <w:divBdr>
            <w:top w:val="none" w:sz="0" w:space="0" w:color="auto"/>
            <w:left w:val="none" w:sz="0" w:space="0" w:color="auto"/>
            <w:bottom w:val="none" w:sz="0" w:space="0" w:color="auto"/>
            <w:right w:val="none" w:sz="0" w:space="0" w:color="auto"/>
          </w:divBdr>
        </w:div>
        <w:div w:id="1370689527">
          <w:marLeft w:val="0"/>
          <w:marRight w:val="0"/>
          <w:marTop w:val="0"/>
          <w:marBottom w:val="0"/>
          <w:divBdr>
            <w:top w:val="none" w:sz="0" w:space="0" w:color="auto"/>
            <w:left w:val="none" w:sz="0" w:space="0" w:color="auto"/>
            <w:bottom w:val="none" w:sz="0" w:space="0" w:color="auto"/>
            <w:right w:val="none" w:sz="0" w:space="0" w:color="auto"/>
          </w:divBdr>
        </w:div>
        <w:div w:id="1372614916">
          <w:marLeft w:val="0"/>
          <w:marRight w:val="0"/>
          <w:marTop w:val="0"/>
          <w:marBottom w:val="0"/>
          <w:divBdr>
            <w:top w:val="none" w:sz="0" w:space="0" w:color="auto"/>
            <w:left w:val="none" w:sz="0" w:space="0" w:color="auto"/>
            <w:bottom w:val="none" w:sz="0" w:space="0" w:color="auto"/>
            <w:right w:val="none" w:sz="0" w:space="0" w:color="auto"/>
          </w:divBdr>
        </w:div>
        <w:div w:id="1374693747">
          <w:marLeft w:val="0"/>
          <w:marRight w:val="0"/>
          <w:marTop w:val="0"/>
          <w:marBottom w:val="0"/>
          <w:divBdr>
            <w:top w:val="none" w:sz="0" w:space="0" w:color="auto"/>
            <w:left w:val="none" w:sz="0" w:space="0" w:color="auto"/>
            <w:bottom w:val="none" w:sz="0" w:space="0" w:color="auto"/>
            <w:right w:val="none" w:sz="0" w:space="0" w:color="auto"/>
          </w:divBdr>
        </w:div>
        <w:div w:id="1375229852">
          <w:marLeft w:val="0"/>
          <w:marRight w:val="0"/>
          <w:marTop w:val="0"/>
          <w:marBottom w:val="0"/>
          <w:divBdr>
            <w:top w:val="none" w:sz="0" w:space="0" w:color="auto"/>
            <w:left w:val="none" w:sz="0" w:space="0" w:color="auto"/>
            <w:bottom w:val="none" w:sz="0" w:space="0" w:color="auto"/>
            <w:right w:val="none" w:sz="0" w:space="0" w:color="auto"/>
          </w:divBdr>
        </w:div>
        <w:div w:id="1376083016">
          <w:marLeft w:val="0"/>
          <w:marRight w:val="0"/>
          <w:marTop w:val="0"/>
          <w:marBottom w:val="0"/>
          <w:divBdr>
            <w:top w:val="none" w:sz="0" w:space="0" w:color="auto"/>
            <w:left w:val="none" w:sz="0" w:space="0" w:color="auto"/>
            <w:bottom w:val="none" w:sz="0" w:space="0" w:color="auto"/>
            <w:right w:val="none" w:sz="0" w:space="0" w:color="auto"/>
          </w:divBdr>
        </w:div>
        <w:div w:id="1377269484">
          <w:marLeft w:val="0"/>
          <w:marRight w:val="0"/>
          <w:marTop w:val="0"/>
          <w:marBottom w:val="0"/>
          <w:divBdr>
            <w:top w:val="none" w:sz="0" w:space="0" w:color="auto"/>
            <w:left w:val="none" w:sz="0" w:space="0" w:color="auto"/>
            <w:bottom w:val="none" w:sz="0" w:space="0" w:color="auto"/>
            <w:right w:val="none" w:sz="0" w:space="0" w:color="auto"/>
          </w:divBdr>
        </w:div>
        <w:div w:id="1380473008">
          <w:marLeft w:val="0"/>
          <w:marRight w:val="0"/>
          <w:marTop w:val="0"/>
          <w:marBottom w:val="0"/>
          <w:divBdr>
            <w:top w:val="none" w:sz="0" w:space="0" w:color="auto"/>
            <w:left w:val="none" w:sz="0" w:space="0" w:color="auto"/>
            <w:bottom w:val="none" w:sz="0" w:space="0" w:color="auto"/>
            <w:right w:val="none" w:sz="0" w:space="0" w:color="auto"/>
          </w:divBdr>
        </w:div>
        <w:div w:id="1380475000">
          <w:marLeft w:val="0"/>
          <w:marRight w:val="0"/>
          <w:marTop w:val="0"/>
          <w:marBottom w:val="0"/>
          <w:divBdr>
            <w:top w:val="none" w:sz="0" w:space="0" w:color="auto"/>
            <w:left w:val="none" w:sz="0" w:space="0" w:color="auto"/>
            <w:bottom w:val="none" w:sz="0" w:space="0" w:color="auto"/>
            <w:right w:val="none" w:sz="0" w:space="0" w:color="auto"/>
          </w:divBdr>
        </w:div>
        <w:div w:id="1382052851">
          <w:marLeft w:val="0"/>
          <w:marRight w:val="0"/>
          <w:marTop w:val="0"/>
          <w:marBottom w:val="0"/>
          <w:divBdr>
            <w:top w:val="none" w:sz="0" w:space="0" w:color="auto"/>
            <w:left w:val="none" w:sz="0" w:space="0" w:color="auto"/>
            <w:bottom w:val="none" w:sz="0" w:space="0" w:color="auto"/>
            <w:right w:val="none" w:sz="0" w:space="0" w:color="auto"/>
          </w:divBdr>
        </w:div>
        <w:div w:id="1385376637">
          <w:marLeft w:val="0"/>
          <w:marRight w:val="0"/>
          <w:marTop w:val="0"/>
          <w:marBottom w:val="0"/>
          <w:divBdr>
            <w:top w:val="none" w:sz="0" w:space="0" w:color="auto"/>
            <w:left w:val="none" w:sz="0" w:space="0" w:color="auto"/>
            <w:bottom w:val="none" w:sz="0" w:space="0" w:color="auto"/>
            <w:right w:val="none" w:sz="0" w:space="0" w:color="auto"/>
          </w:divBdr>
        </w:div>
        <w:div w:id="1386484635">
          <w:marLeft w:val="0"/>
          <w:marRight w:val="0"/>
          <w:marTop w:val="0"/>
          <w:marBottom w:val="0"/>
          <w:divBdr>
            <w:top w:val="none" w:sz="0" w:space="0" w:color="auto"/>
            <w:left w:val="none" w:sz="0" w:space="0" w:color="auto"/>
            <w:bottom w:val="none" w:sz="0" w:space="0" w:color="auto"/>
            <w:right w:val="none" w:sz="0" w:space="0" w:color="auto"/>
          </w:divBdr>
        </w:div>
        <w:div w:id="1392852346">
          <w:marLeft w:val="0"/>
          <w:marRight w:val="0"/>
          <w:marTop w:val="0"/>
          <w:marBottom w:val="0"/>
          <w:divBdr>
            <w:top w:val="none" w:sz="0" w:space="0" w:color="auto"/>
            <w:left w:val="none" w:sz="0" w:space="0" w:color="auto"/>
            <w:bottom w:val="none" w:sz="0" w:space="0" w:color="auto"/>
            <w:right w:val="none" w:sz="0" w:space="0" w:color="auto"/>
          </w:divBdr>
        </w:div>
        <w:div w:id="1399279189">
          <w:marLeft w:val="0"/>
          <w:marRight w:val="0"/>
          <w:marTop w:val="0"/>
          <w:marBottom w:val="0"/>
          <w:divBdr>
            <w:top w:val="none" w:sz="0" w:space="0" w:color="auto"/>
            <w:left w:val="none" w:sz="0" w:space="0" w:color="auto"/>
            <w:bottom w:val="none" w:sz="0" w:space="0" w:color="auto"/>
            <w:right w:val="none" w:sz="0" w:space="0" w:color="auto"/>
          </w:divBdr>
        </w:div>
        <w:div w:id="1399594128">
          <w:marLeft w:val="0"/>
          <w:marRight w:val="0"/>
          <w:marTop w:val="0"/>
          <w:marBottom w:val="0"/>
          <w:divBdr>
            <w:top w:val="none" w:sz="0" w:space="0" w:color="auto"/>
            <w:left w:val="none" w:sz="0" w:space="0" w:color="auto"/>
            <w:bottom w:val="none" w:sz="0" w:space="0" w:color="auto"/>
            <w:right w:val="none" w:sz="0" w:space="0" w:color="auto"/>
          </w:divBdr>
        </w:div>
        <w:div w:id="1399742656">
          <w:marLeft w:val="0"/>
          <w:marRight w:val="0"/>
          <w:marTop w:val="0"/>
          <w:marBottom w:val="0"/>
          <w:divBdr>
            <w:top w:val="none" w:sz="0" w:space="0" w:color="auto"/>
            <w:left w:val="none" w:sz="0" w:space="0" w:color="auto"/>
            <w:bottom w:val="none" w:sz="0" w:space="0" w:color="auto"/>
            <w:right w:val="none" w:sz="0" w:space="0" w:color="auto"/>
          </w:divBdr>
        </w:div>
        <w:div w:id="1403135238">
          <w:marLeft w:val="0"/>
          <w:marRight w:val="0"/>
          <w:marTop w:val="0"/>
          <w:marBottom w:val="0"/>
          <w:divBdr>
            <w:top w:val="none" w:sz="0" w:space="0" w:color="auto"/>
            <w:left w:val="none" w:sz="0" w:space="0" w:color="auto"/>
            <w:bottom w:val="none" w:sz="0" w:space="0" w:color="auto"/>
            <w:right w:val="none" w:sz="0" w:space="0" w:color="auto"/>
          </w:divBdr>
        </w:div>
        <w:div w:id="1404372903">
          <w:marLeft w:val="0"/>
          <w:marRight w:val="0"/>
          <w:marTop w:val="0"/>
          <w:marBottom w:val="0"/>
          <w:divBdr>
            <w:top w:val="none" w:sz="0" w:space="0" w:color="auto"/>
            <w:left w:val="none" w:sz="0" w:space="0" w:color="auto"/>
            <w:bottom w:val="none" w:sz="0" w:space="0" w:color="auto"/>
            <w:right w:val="none" w:sz="0" w:space="0" w:color="auto"/>
          </w:divBdr>
        </w:div>
        <w:div w:id="1405639244">
          <w:marLeft w:val="0"/>
          <w:marRight w:val="0"/>
          <w:marTop w:val="0"/>
          <w:marBottom w:val="0"/>
          <w:divBdr>
            <w:top w:val="none" w:sz="0" w:space="0" w:color="auto"/>
            <w:left w:val="none" w:sz="0" w:space="0" w:color="auto"/>
            <w:bottom w:val="none" w:sz="0" w:space="0" w:color="auto"/>
            <w:right w:val="none" w:sz="0" w:space="0" w:color="auto"/>
          </w:divBdr>
        </w:div>
        <w:div w:id="1406953693">
          <w:marLeft w:val="0"/>
          <w:marRight w:val="0"/>
          <w:marTop w:val="0"/>
          <w:marBottom w:val="0"/>
          <w:divBdr>
            <w:top w:val="none" w:sz="0" w:space="0" w:color="auto"/>
            <w:left w:val="none" w:sz="0" w:space="0" w:color="auto"/>
            <w:bottom w:val="none" w:sz="0" w:space="0" w:color="auto"/>
            <w:right w:val="none" w:sz="0" w:space="0" w:color="auto"/>
          </w:divBdr>
        </w:div>
        <w:div w:id="1407803775">
          <w:marLeft w:val="0"/>
          <w:marRight w:val="0"/>
          <w:marTop w:val="0"/>
          <w:marBottom w:val="0"/>
          <w:divBdr>
            <w:top w:val="none" w:sz="0" w:space="0" w:color="auto"/>
            <w:left w:val="none" w:sz="0" w:space="0" w:color="auto"/>
            <w:bottom w:val="none" w:sz="0" w:space="0" w:color="auto"/>
            <w:right w:val="none" w:sz="0" w:space="0" w:color="auto"/>
          </w:divBdr>
        </w:div>
        <w:div w:id="1412003606">
          <w:marLeft w:val="0"/>
          <w:marRight w:val="0"/>
          <w:marTop w:val="0"/>
          <w:marBottom w:val="0"/>
          <w:divBdr>
            <w:top w:val="none" w:sz="0" w:space="0" w:color="auto"/>
            <w:left w:val="none" w:sz="0" w:space="0" w:color="auto"/>
            <w:bottom w:val="none" w:sz="0" w:space="0" w:color="auto"/>
            <w:right w:val="none" w:sz="0" w:space="0" w:color="auto"/>
          </w:divBdr>
        </w:div>
        <w:div w:id="1414276287">
          <w:marLeft w:val="0"/>
          <w:marRight w:val="0"/>
          <w:marTop w:val="0"/>
          <w:marBottom w:val="0"/>
          <w:divBdr>
            <w:top w:val="none" w:sz="0" w:space="0" w:color="auto"/>
            <w:left w:val="none" w:sz="0" w:space="0" w:color="auto"/>
            <w:bottom w:val="none" w:sz="0" w:space="0" w:color="auto"/>
            <w:right w:val="none" w:sz="0" w:space="0" w:color="auto"/>
          </w:divBdr>
        </w:div>
        <w:div w:id="1415392755">
          <w:marLeft w:val="0"/>
          <w:marRight w:val="0"/>
          <w:marTop w:val="0"/>
          <w:marBottom w:val="0"/>
          <w:divBdr>
            <w:top w:val="none" w:sz="0" w:space="0" w:color="auto"/>
            <w:left w:val="none" w:sz="0" w:space="0" w:color="auto"/>
            <w:bottom w:val="none" w:sz="0" w:space="0" w:color="auto"/>
            <w:right w:val="none" w:sz="0" w:space="0" w:color="auto"/>
          </w:divBdr>
        </w:div>
        <w:div w:id="1418408460">
          <w:marLeft w:val="0"/>
          <w:marRight w:val="0"/>
          <w:marTop w:val="0"/>
          <w:marBottom w:val="0"/>
          <w:divBdr>
            <w:top w:val="none" w:sz="0" w:space="0" w:color="auto"/>
            <w:left w:val="none" w:sz="0" w:space="0" w:color="auto"/>
            <w:bottom w:val="none" w:sz="0" w:space="0" w:color="auto"/>
            <w:right w:val="none" w:sz="0" w:space="0" w:color="auto"/>
          </w:divBdr>
        </w:div>
        <w:div w:id="1426875434">
          <w:marLeft w:val="0"/>
          <w:marRight w:val="0"/>
          <w:marTop w:val="0"/>
          <w:marBottom w:val="0"/>
          <w:divBdr>
            <w:top w:val="none" w:sz="0" w:space="0" w:color="auto"/>
            <w:left w:val="none" w:sz="0" w:space="0" w:color="auto"/>
            <w:bottom w:val="none" w:sz="0" w:space="0" w:color="auto"/>
            <w:right w:val="none" w:sz="0" w:space="0" w:color="auto"/>
          </w:divBdr>
        </w:div>
        <w:div w:id="1430466220">
          <w:marLeft w:val="0"/>
          <w:marRight w:val="0"/>
          <w:marTop w:val="0"/>
          <w:marBottom w:val="0"/>
          <w:divBdr>
            <w:top w:val="none" w:sz="0" w:space="0" w:color="auto"/>
            <w:left w:val="none" w:sz="0" w:space="0" w:color="auto"/>
            <w:bottom w:val="none" w:sz="0" w:space="0" w:color="auto"/>
            <w:right w:val="none" w:sz="0" w:space="0" w:color="auto"/>
          </w:divBdr>
        </w:div>
        <w:div w:id="1432698573">
          <w:marLeft w:val="0"/>
          <w:marRight w:val="0"/>
          <w:marTop w:val="0"/>
          <w:marBottom w:val="0"/>
          <w:divBdr>
            <w:top w:val="none" w:sz="0" w:space="0" w:color="auto"/>
            <w:left w:val="none" w:sz="0" w:space="0" w:color="auto"/>
            <w:bottom w:val="none" w:sz="0" w:space="0" w:color="auto"/>
            <w:right w:val="none" w:sz="0" w:space="0" w:color="auto"/>
          </w:divBdr>
        </w:div>
        <w:div w:id="1433435062">
          <w:marLeft w:val="0"/>
          <w:marRight w:val="0"/>
          <w:marTop w:val="0"/>
          <w:marBottom w:val="0"/>
          <w:divBdr>
            <w:top w:val="none" w:sz="0" w:space="0" w:color="auto"/>
            <w:left w:val="none" w:sz="0" w:space="0" w:color="auto"/>
            <w:bottom w:val="none" w:sz="0" w:space="0" w:color="auto"/>
            <w:right w:val="none" w:sz="0" w:space="0" w:color="auto"/>
          </w:divBdr>
        </w:div>
        <w:div w:id="1433550477">
          <w:marLeft w:val="0"/>
          <w:marRight w:val="0"/>
          <w:marTop w:val="0"/>
          <w:marBottom w:val="0"/>
          <w:divBdr>
            <w:top w:val="none" w:sz="0" w:space="0" w:color="auto"/>
            <w:left w:val="none" w:sz="0" w:space="0" w:color="auto"/>
            <w:bottom w:val="none" w:sz="0" w:space="0" w:color="auto"/>
            <w:right w:val="none" w:sz="0" w:space="0" w:color="auto"/>
          </w:divBdr>
        </w:div>
        <w:div w:id="1436437551">
          <w:marLeft w:val="0"/>
          <w:marRight w:val="0"/>
          <w:marTop w:val="0"/>
          <w:marBottom w:val="0"/>
          <w:divBdr>
            <w:top w:val="none" w:sz="0" w:space="0" w:color="auto"/>
            <w:left w:val="none" w:sz="0" w:space="0" w:color="auto"/>
            <w:bottom w:val="none" w:sz="0" w:space="0" w:color="auto"/>
            <w:right w:val="none" w:sz="0" w:space="0" w:color="auto"/>
          </w:divBdr>
        </w:div>
        <w:div w:id="1438714670">
          <w:marLeft w:val="0"/>
          <w:marRight w:val="0"/>
          <w:marTop w:val="0"/>
          <w:marBottom w:val="0"/>
          <w:divBdr>
            <w:top w:val="none" w:sz="0" w:space="0" w:color="auto"/>
            <w:left w:val="none" w:sz="0" w:space="0" w:color="auto"/>
            <w:bottom w:val="none" w:sz="0" w:space="0" w:color="auto"/>
            <w:right w:val="none" w:sz="0" w:space="0" w:color="auto"/>
          </w:divBdr>
        </w:div>
        <w:div w:id="1450124887">
          <w:marLeft w:val="0"/>
          <w:marRight w:val="0"/>
          <w:marTop w:val="0"/>
          <w:marBottom w:val="0"/>
          <w:divBdr>
            <w:top w:val="none" w:sz="0" w:space="0" w:color="auto"/>
            <w:left w:val="none" w:sz="0" w:space="0" w:color="auto"/>
            <w:bottom w:val="none" w:sz="0" w:space="0" w:color="auto"/>
            <w:right w:val="none" w:sz="0" w:space="0" w:color="auto"/>
          </w:divBdr>
        </w:div>
        <w:div w:id="1455171007">
          <w:marLeft w:val="0"/>
          <w:marRight w:val="0"/>
          <w:marTop w:val="0"/>
          <w:marBottom w:val="0"/>
          <w:divBdr>
            <w:top w:val="none" w:sz="0" w:space="0" w:color="auto"/>
            <w:left w:val="none" w:sz="0" w:space="0" w:color="auto"/>
            <w:bottom w:val="none" w:sz="0" w:space="0" w:color="auto"/>
            <w:right w:val="none" w:sz="0" w:space="0" w:color="auto"/>
          </w:divBdr>
        </w:div>
        <w:div w:id="1460297004">
          <w:marLeft w:val="0"/>
          <w:marRight w:val="0"/>
          <w:marTop w:val="0"/>
          <w:marBottom w:val="0"/>
          <w:divBdr>
            <w:top w:val="none" w:sz="0" w:space="0" w:color="auto"/>
            <w:left w:val="none" w:sz="0" w:space="0" w:color="auto"/>
            <w:bottom w:val="none" w:sz="0" w:space="0" w:color="auto"/>
            <w:right w:val="none" w:sz="0" w:space="0" w:color="auto"/>
          </w:divBdr>
        </w:div>
        <w:div w:id="1464427333">
          <w:marLeft w:val="0"/>
          <w:marRight w:val="0"/>
          <w:marTop w:val="0"/>
          <w:marBottom w:val="0"/>
          <w:divBdr>
            <w:top w:val="none" w:sz="0" w:space="0" w:color="auto"/>
            <w:left w:val="none" w:sz="0" w:space="0" w:color="auto"/>
            <w:bottom w:val="none" w:sz="0" w:space="0" w:color="auto"/>
            <w:right w:val="none" w:sz="0" w:space="0" w:color="auto"/>
          </w:divBdr>
        </w:div>
        <w:div w:id="1466433677">
          <w:marLeft w:val="0"/>
          <w:marRight w:val="0"/>
          <w:marTop w:val="0"/>
          <w:marBottom w:val="0"/>
          <w:divBdr>
            <w:top w:val="none" w:sz="0" w:space="0" w:color="auto"/>
            <w:left w:val="none" w:sz="0" w:space="0" w:color="auto"/>
            <w:bottom w:val="none" w:sz="0" w:space="0" w:color="auto"/>
            <w:right w:val="none" w:sz="0" w:space="0" w:color="auto"/>
          </w:divBdr>
        </w:div>
        <w:div w:id="1468812783">
          <w:marLeft w:val="0"/>
          <w:marRight w:val="0"/>
          <w:marTop w:val="0"/>
          <w:marBottom w:val="0"/>
          <w:divBdr>
            <w:top w:val="none" w:sz="0" w:space="0" w:color="auto"/>
            <w:left w:val="none" w:sz="0" w:space="0" w:color="auto"/>
            <w:bottom w:val="none" w:sz="0" w:space="0" w:color="auto"/>
            <w:right w:val="none" w:sz="0" w:space="0" w:color="auto"/>
          </w:divBdr>
        </w:div>
        <w:div w:id="1469323155">
          <w:marLeft w:val="0"/>
          <w:marRight w:val="0"/>
          <w:marTop w:val="0"/>
          <w:marBottom w:val="0"/>
          <w:divBdr>
            <w:top w:val="none" w:sz="0" w:space="0" w:color="auto"/>
            <w:left w:val="none" w:sz="0" w:space="0" w:color="auto"/>
            <w:bottom w:val="none" w:sz="0" w:space="0" w:color="auto"/>
            <w:right w:val="none" w:sz="0" w:space="0" w:color="auto"/>
          </w:divBdr>
        </w:div>
        <w:div w:id="1469712089">
          <w:marLeft w:val="0"/>
          <w:marRight w:val="0"/>
          <w:marTop w:val="0"/>
          <w:marBottom w:val="0"/>
          <w:divBdr>
            <w:top w:val="none" w:sz="0" w:space="0" w:color="auto"/>
            <w:left w:val="none" w:sz="0" w:space="0" w:color="auto"/>
            <w:bottom w:val="none" w:sz="0" w:space="0" w:color="auto"/>
            <w:right w:val="none" w:sz="0" w:space="0" w:color="auto"/>
          </w:divBdr>
        </w:div>
        <w:div w:id="1471090640">
          <w:marLeft w:val="0"/>
          <w:marRight w:val="0"/>
          <w:marTop w:val="0"/>
          <w:marBottom w:val="0"/>
          <w:divBdr>
            <w:top w:val="none" w:sz="0" w:space="0" w:color="auto"/>
            <w:left w:val="none" w:sz="0" w:space="0" w:color="auto"/>
            <w:bottom w:val="none" w:sz="0" w:space="0" w:color="auto"/>
            <w:right w:val="none" w:sz="0" w:space="0" w:color="auto"/>
          </w:divBdr>
        </w:div>
        <w:div w:id="1472989283">
          <w:marLeft w:val="0"/>
          <w:marRight w:val="0"/>
          <w:marTop w:val="0"/>
          <w:marBottom w:val="0"/>
          <w:divBdr>
            <w:top w:val="none" w:sz="0" w:space="0" w:color="auto"/>
            <w:left w:val="none" w:sz="0" w:space="0" w:color="auto"/>
            <w:bottom w:val="none" w:sz="0" w:space="0" w:color="auto"/>
            <w:right w:val="none" w:sz="0" w:space="0" w:color="auto"/>
          </w:divBdr>
        </w:div>
        <w:div w:id="1481460867">
          <w:marLeft w:val="0"/>
          <w:marRight w:val="0"/>
          <w:marTop w:val="0"/>
          <w:marBottom w:val="0"/>
          <w:divBdr>
            <w:top w:val="none" w:sz="0" w:space="0" w:color="auto"/>
            <w:left w:val="none" w:sz="0" w:space="0" w:color="auto"/>
            <w:bottom w:val="none" w:sz="0" w:space="0" w:color="auto"/>
            <w:right w:val="none" w:sz="0" w:space="0" w:color="auto"/>
          </w:divBdr>
        </w:div>
        <w:div w:id="1483111234">
          <w:marLeft w:val="0"/>
          <w:marRight w:val="0"/>
          <w:marTop w:val="0"/>
          <w:marBottom w:val="0"/>
          <w:divBdr>
            <w:top w:val="none" w:sz="0" w:space="0" w:color="auto"/>
            <w:left w:val="none" w:sz="0" w:space="0" w:color="auto"/>
            <w:bottom w:val="none" w:sz="0" w:space="0" w:color="auto"/>
            <w:right w:val="none" w:sz="0" w:space="0" w:color="auto"/>
          </w:divBdr>
        </w:div>
        <w:div w:id="1483228416">
          <w:marLeft w:val="0"/>
          <w:marRight w:val="0"/>
          <w:marTop w:val="0"/>
          <w:marBottom w:val="0"/>
          <w:divBdr>
            <w:top w:val="none" w:sz="0" w:space="0" w:color="auto"/>
            <w:left w:val="none" w:sz="0" w:space="0" w:color="auto"/>
            <w:bottom w:val="none" w:sz="0" w:space="0" w:color="auto"/>
            <w:right w:val="none" w:sz="0" w:space="0" w:color="auto"/>
          </w:divBdr>
        </w:div>
        <w:div w:id="1486778940">
          <w:marLeft w:val="0"/>
          <w:marRight w:val="0"/>
          <w:marTop w:val="0"/>
          <w:marBottom w:val="0"/>
          <w:divBdr>
            <w:top w:val="none" w:sz="0" w:space="0" w:color="auto"/>
            <w:left w:val="none" w:sz="0" w:space="0" w:color="auto"/>
            <w:bottom w:val="none" w:sz="0" w:space="0" w:color="auto"/>
            <w:right w:val="none" w:sz="0" w:space="0" w:color="auto"/>
          </w:divBdr>
        </w:div>
        <w:div w:id="1487549296">
          <w:marLeft w:val="0"/>
          <w:marRight w:val="0"/>
          <w:marTop w:val="0"/>
          <w:marBottom w:val="0"/>
          <w:divBdr>
            <w:top w:val="none" w:sz="0" w:space="0" w:color="auto"/>
            <w:left w:val="none" w:sz="0" w:space="0" w:color="auto"/>
            <w:bottom w:val="none" w:sz="0" w:space="0" w:color="auto"/>
            <w:right w:val="none" w:sz="0" w:space="0" w:color="auto"/>
          </w:divBdr>
        </w:div>
        <w:div w:id="1490632191">
          <w:marLeft w:val="0"/>
          <w:marRight w:val="0"/>
          <w:marTop w:val="0"/>
          <w:marBottom w:val="0"/>
          <w:divBdr>
            <w:top w:val="none" w:sz="0" w:space="0" w:color="auto"/>
            <w:left w:val="none" w:sz="0" w:space="0" w:color="auto"/>
            <w:bottom w:val="none" w:sz="0" w:space="0" w:color="auto"/>
            <w:right w:val="none" w:sz="0" w:space="0" w:color="auto"/>
          </w:divBdr>
        </w:div>
        <w:div w:id="1492284937">
          <w:marLeft w:val="0"/>
          <w:marRight w:val="0"/>
          <w:marTop w:val="0"/>
          <w:marBottom w:val="0"/>
          <w:divBdr>
            <w:top w:val="none" w:sz="0" w:space="0" w:color="auto"/>
            <w:left w:val="none" w:sz="0" w:space="0" w:color="auto"/>
            <w:bottom w:val="none" w:sz="0" w:space="0" w:color="auto"/>
            <w:right w:val="none" w:sz="0" w:space="0" w:color="auto"/>
          </w:divBdr>
        </w:div>
        <w:div w:id="1494223083">
          <w:marLeft w:val="0"/>
          <w:marRight w:val="0"/>
          <w:marTop w:val="0"/>
          <w:marBottom w:val="0"/>
          <w:divBdr>
            <w:top w:val="none" w:sz="0" w:space="0" w:color="auto"/>
            <w:left w:val="none" w:sz="0" w:space="0" w:color="auto"/>
            <w:bottom w:val="none" w:sz="0" w:space="0" w:color="auto"/>
            <w:right w:val="none" w:sz="0" w:space="0" w:color="auto"/>
          </w:divBdr>
        </w:div>
        <w:div w:id="1494295455">
          <w:marLeft w:val="0"/>
          <w:marRight w:val="0"/>
          <w:marTop w:val="0"/>
          <w:marBottom w:val="0"/>
          <w:divBdr>
            <w:top w:val="none" w:sz="0" w:space="0" w:color="auto"/>
            <w:left w:val="none" w:sz="0" w:space="0" w:color="auto"/>
            <w:bottom w:val="none" w:sz="0" w:space="0" w:color="auto"/>
            <w:right w:val="none" w:sz="0" w:space="0" w:color="auto"/>
          </w:divBdr>
        </w:div>
        <w:div w:id="1495952382">
          <w:marLeft w:val="0"/>
          <w:marRight w:val="0"/>
          <w:marTop w:val="0"/>
          <w:marBottom w:val="0"/>
          <w:divBdr>
            <w:top w:val="none" w:sz="0" w:space="0" w:color="auto"/>
            <w:left w:val="none" w:sz="0" w:space="0" w:color="auto"/>
            <w:bottom w:val="none" w:sz="0" w:space="0" w:color="auto"/>
            <w:right w:val="none" w:sz="0" w:space="0" w:color="auto"/>
          </w:divBdr>
        </w:div>
        <w:div w:id="1497761973">
          <w:marLeft w:val="0"/>
          <w:marRight w:val="0"/>
          <w:marTop w:val="0"/>
          <w:marBottom w:val="0"/>
          <w:divBdr>
            <w:top w:val="none" w:sz="0" w:space="0" w:color="auto"/>
            <w:left w:val="none" w:sz="0" w:space="0" w:color="auto"/>
            <w:bottom w:val="none" w:sz="0" w:space="0" w:color="auto"/>
            <w:right w:val="none" w:sz="0" w:space="0" w:color="auto"/>
          </w:divBdr>
        </w:div>
        <w:div w:id="1502236217">
          <w:marLeft w:val="0"/>
          <w:marRight w:val="0"/>
          <w:marTop w:val="0"/>
          <w:marBottom w:val="0"/>
          <w:divBdr>
            <w:top w:val="none" w:sz="0" w:space="0" w:color="auto"/>
            <w:left w:val="none" w:sz="0" w:space="0" w:color="auto"/>
            <w:bottom w:val="none" w:sz="0" w:space="0" w:color="auto"/>
            <w:right w:val="none" w:sz="0" w:space="0" w:color="auto"/>
          </w:divBdr>
        </w:div>
        <w:div w:id="1503858732">
          <w:marLeft w:val="0"/>
          <w:marRight w:val="0"/>
          <w:marTop w:val="0"/>
          <w:marBottom w:val="0"/>
          <w:divBdr>
            <w:top w:val="none" w:sz="0" w:space="0" w:color="auto"/>
            <w:left w:val="none" w:sz="0" w:space="0" w:color="auto"/>
            <w:bottom w:val="none" w:sz="0" w:space="0" w:color="auto"/>
            <w:right w:val="none" w:sz="0" w:space="0" w:color="auto"/>
          </w:divBdr>
        </w:div>
        <w:div w:id="1504053691">
          <w:marLeft w:val="0"/>
          <w:marRight w:val="0"/>
          <w:marTop w:val="0"/>
          <w:marBottom w:val="0"/>
          <w:divBdr>
            <w:top w:val="none" w:sz="0" w:space="0" w:color="auto"/>
            <w:left w:val="none" w:sz="0" w:space="0" w:color="auto"/>
            <w:bottom w:val="none" w:sz="0" w:space="0" w:color="auto"/>
            <w:right w:val="none" w:sz="0" w:space="0" w:color="auto"/>
          </w:divBdr>
        </w:div>
        <w:div w:id="1504665272">
          <w:marLeft w:val="0"/>
          <w:marRight w:val="0"/>
          <w:marTop w:val="0"/>
          <w:marBottom w:val="0"/>
          <w:divBdr>
            <w:top w:val="none" w:sz="0" w:space="0" w:color="auto"/>
            <w:left w:val="none" w:sz="0" w:space="0" w:color="auto"/>
            <w:bottom w:val="none" w:sz="0" w:space="0" w:color="auto"/>
            <w:right w:val="none" w:sz="0" w:space="0" w:color="auto"/>
          </w:divBdr>
        </w:div>
        <w:div w:id="1507357342">
          <w:marLeft w:val="0"/>
          <w:marRight w:val="0"/>
          <w:marTop w:val="0"/>
          <w:marBottom w:val="0"/>
          <w:divBdr>
            <w:top w:val="none" w:sz="0" w:space="0" w:color="auto"/>
            <w:left w:val="none" w:sz="0" w:space="0" w:color="auto"/>
            <w:bottom w:val="none" w:sz="0" w:space="0" w:color="auto"/>
            <w:right w:val="none" w:sz="0" w:space="0" w:color="auto"/>
          </w:divBdr>
        </w:div>
        <w:div w:id="1511213804">
          <w:marLeft w:val="0"/>
          <w:marRight w:val="0"/>
          <w:marTop w:val="0"/>
          <w:marBottom w:val="0"/>
          <w:divBdr>
            <w:top w:val="none" w:sz="0" w:space="0" w:color="auto"/>
            <w:left w:val="none" w:sz="0" w:space="0" w:color="auto"/>
            <w:bottom w:val="none" w:sz="0" w:space="0" w:color="auto"/>
            <w:right w:val="none" w:sz="0" w:space="0" w:color="auto"/>
          </w:divBdr>
        </w:div>
        <w:div w:id="1512840636">
          <w:marLeft w:val="0"/>
          <w:marRight w:val="0"/>
          <w:marTop w:val="0"/>
          <w:marBottom w:val="0"/>
          <w:divBdr>
            <w:top w:val="none" w:sz="0" w:space="0" w:color="auto"/>
            <w:left w:val="none" w:sz="0" w:space="0" w:color="auto"/>
            <w:bottom w:val="none" w:sz="0" w:space="0" w:color="auto"/>
            <w:right w:val="none" w:sz="0" w:space="0" w:color="auto"/>
          </w:divBdr>
        </w:div>
        <w:div w:id="1519196911">
          <w:marLeft w:val="0"/>
          <w:marRight w:val="0"/>
          <w:marTop w:val="0"/>
          <w:marBottom w:val="0"/>
          <w:divBdr>
            <w:top w:val="none" w:sz="0" w:space="0" w:color="auto"/>
            <w:left w:val="none" w:sz="0" w:space="0" w:color="auto"/>
            <w:bottom w:val="none" w:sz="0" w:space="0" w:color="auto"/>
            <w:right w:val="none" w:sz="0" w:space="0" w:color="auto"/>
          </w:divBdr>
        </w:div>
        <w:div w:id="1520319133">
          <w:marLeft w:val="0"/>
          <w:marRight w:val="0"/>
          <w:marTop w:val="0"/>
          <w:marBottom w:val="0"/>
          <w:divBdr>
            <w:top w:val="none" w:sz="0" w:space="0" w:color="auto"/>
            <w:left w:val="none" w:sz="0" w:space="0" w:color="auto"/>
            <w:bottom w:val="none" w:sz="0" w:space="0" w:color="auto"/>
            <w:right w:val="none" w:sz="0" w:space="0" w:color="auto"/>
          </w:divBdr>
        </w:div>
        <w:div w:id="1520774333">
          <w:marLeft w:val="0"/>
          <w:marRight w:val="0"/>
          <w:marTop w:val="0"/>
          <w:marBottom w:val="0"/>
          <w:divBdr>
            <w:top w:val="none" w:sz="0" w:space="0" w:color="auto"/>
            <w:left w:val="none" w:sz="0" w:space="0" w:color="auto"/>
            <w:bottom w:val="none" w:sz="0" w:space="0" w:color="auto"/>
            <w:right w:val="none" w:sz="0" w:space="0" w:color="auto"/>
          </w:divBdr>
        </w:div>
        <w:div w:id="1523741611">
          <w:marLeft w:val="0"/>
          <w:marRight w:val="0"/>
          <w:marTop w:val="0"/>
          <w:marBottom w:val="0"/>
          <w:divBdr>
            <w:top w:val="none" w:sz="0" w:space="0" w:color="auto"/>
            <w:left w:val="none" w:sz="0" w:space="0" w:color="auto"/>
            <w:bottom w:val="none" w:sz="0" w:space="0" w:color="auto"/>
            <w:right w:val="none" w:sz="0" w:space="0" w:color="auto"/>
          </w:divBdr>
        </w:div>
        <w:div w:id="1532766215">
          <w:marLeft w:val="0"/>
          <w:marRight w:val="0"/>
          <w:marTop w:val="0"/>
          <w:marBottom w:val="0"/>
          <w:divBdr>
            <w:top w:val="none" w:sz="0" w:space="0" w:color="auto"/>
            <w:left w:val="none" w:sz="0" w:space="0" w:color="auto"/>
            <w:bottom w:val="none" w:sz="0" w:space="0" w:color="auto"/>
            <w:right w:val="none" w:sz="0" w:space="0" w:color="auto"/>
          </w:divBdr>
        </w:div>
        <w:div w:id="1535531655">
          <w:marLeft w:val="0"/>
          <w:marRight w:val="0"/>
          <w:marTop w:val="0"/>
          <w:marBottom w:val="0"/>
          <w:divBdr>
            <w:top w:val="none" w:sz="0" w:space="0" w:color="auto"/>
            <w:left w:val="none" w:sz="0" w:space="0" w:color="auto"/>
            <w:bottom w:val="none" w:sz="0" w:space="0" w:color="auto"/>
            <w:right w:val="none" w:sz="0" w:space="0" w:color="auto"/>
          </w:divBdr>
        </w:div>
        <w:div w:id="1536387406">
          <w:marLeft w:val="0"/>
          <w:marRight w:val="0"/>
          <w:marTop w:val="0"/>
          <w:marBottom w:val="0"/>
          <w:divBdr>
            <w:top w:val="none" w:sz="0" w:space="0" w:color="auto"/>
            <w:left w:val="none" w:sz="0" w:space="0" w:color="auto"/>
            <w:bottom w:val="none" w:sz="0" w:space="0" w:color="auto"/>
            <w:right w:val="none" w:sz="0" w:space="0" w:color="auto"/>
          </w:divBdr>
        </w:div>
        <w:div w:id="1537816834">
          <w:marLeft w:val="0"/>
          <w:marRight w:val="0"/>
          <w:marTop w:val="0"/>
          <w:marBottom w:val="0"/>
          <w:divBdr>
            <w:top w:val="none" w:sz="0" w:space="0" w:color="auto"/>
            <w:left w:val="none" w:sz="0" w:space="0" w:color="auto"/>
            <w:bottom w:val="none" w:sz="0" w:space="0" w:color="auto"/>
            <w:right w:val="none" w:sz="0" w:space="0" w:color="auto"/>
          </w:divBdr>
        </w:div>
        <w:div w:id="1541238716">
          <w:marLeft w:val="0"/>
          <w:marRight w:val="0"/>
          <w:marTop w:val="0"/>
          <w:marBottom w:val="0"/>
          <w:divBdr>
            <w:top w:val="none" w:sz="0" w:space="0" w:color="auto"/>
            <w:left w:val="none" w:sz="0" w:space="0" w:color="auto"/>
            <w:bottom w:val="none" w:sz="0" w:space="0" w:color="auto"/>
            <w:right w:val="none" w:sz="0" w:space="0" w:color="auto"/>
          </w:divBdr>
        </w:div>
        <w:div w:id="1543207868">
          <w:marLeft w:val="0"/>
          <w:marRight w:val="0"/>
          <w:marTop w:val="0"/>
          <w:marBottom w:val="0"/>
          <w:divBdr>
            <w:top w:val="none" w:sz="0" w:space="0" w:color="auto"/>
            <w:left w:val="none" w:sz="0" w:space="0" w:color="auto"/>
            <w:bottom w:val="none" w:sz="0" w:space="0" w:color="auto"/>
            <w:right w:val="none" w:sz="0" w:space="0" w:color="auto"/>
          </w:divBdr>
        </w:div>
        <w:div w:id="1550844372">
          <w:marLeft w:val="0"/>
          <w:marRight w:val="0"/>
          <w:marTop w:val="0"/>
          <w:marBottom w:val="0"/>
          <w:divBdr>
            <w:top w:val="none" w:sz="0" w:space="0" w:color="auto"/>
            <w:left w:val="none" w:sz="0" w:space="0" w:color="auto"/>
            <w:bottom w:val="none" w:sz="0" w:space="0" w:color="auto"/>
            <w:right w:val="none" w:sz="0" w:space="0" w:color="auto"/>
          </w:divBdr>
        </w:div>
        <w:div w:id="1551653970">
          <w:marLeft w:val="0"/>
          <w:marRight w:val="0"/>
          <w:marTop w:val="0"/>
          <w:marBottom w:val="0"/>
          <w:divBdr>
            <w:top w:val="none" w:sz="0" w:space="0" w:color="auto"/>
            <w:left w:val="none" w:sz="0" w:space="0" w:color="auto"/>
            <w:bottom w:val="none" w:sz="0" w:space="0" w:color="auto"/>
            <w:right w:val="none" w:sz="0" w:space="0" w:color="auto"/>
          </w:divBdr>
        </w:div>
        <w:div w:id="1551847013">
          <w:marLeft w:val="0"/>
          <w:marRight w:val="0"/>
          <w:marTop w:val="0"/>
          <w:marBottom w:val="0"/>
          <w:divBdr>
            <w:top w:val="none" w:sz="0" w:space="0" w:color="auto"/>
            <w:left w:val="none" w:sz="0" w:space="0" w:color="auto"/>
            <w:bottom w:val="none" w:sz="0" w:space="0" w:color="auto"/>
            <w:right w:val="none" w:sz="0" w:space="0" w:color="auto"/>
          </w:divBdr>
        </w:div>
        <w:div w:id="1555771545">
          <w:marLeft w:val="0"/>
          <w:marRight w:val="0"/>
          <w:marTop w:val="0"/>
          <w:marBottom w:val="0"/>
          <w:divBdr>
            <w:top w:val="none" w:sz="0" w:space="0" w:color="auto"/>
            <w:left w:val="none" w:sz="0" w:space="0" w:color="auto"/>
            <w:bottom w:val="none" w:sz="0" w:space="0" w:color="auto"/>
            <w:right w:val="none" w:sz="0" w:space="0" w:color="auto"/>
          </w:divBdr>
        </w:div>
        <w:div w:id="1556502448">
          <w:marLeft w:val="0"/>
          <w:marRight w:val="0"/>
          <w:marTop w:val="0"/>
          <w:marBottom w:val="0"/>
          <w:divBdr>
            <w:top w:val="none" w:sz="0" w:space="0" w:color="auto"/>
            <w:left w:val="none" w:sz="0" w:space="0" w:color="auto"/>
            <w:bottom w:val="none" w:sz="0" w:space="0" w:color="auto"/>
            <w:right w:val="none" w:sz="0" w:space="0" w:color="auto"/>
          </w:divBdr>
        </w:div>
        <w:div w:id="1558197519">
          <w:marLeft w:val="0"/>
          <w:marRight w:val="0"/>
          <w:marTop w:val="0"/>
          <w:marBottom w:val="0"/>
          <w:divBdr>
            <w:top w:val="none" w:sz="0" w:space="0" w:color="auto"/>
            <w:left w:val="none" w:sz="0" w:space="0" w:color="auto"/>
            <w:bottom w:val="none" w:sz="0" w:space="0" w:color="auto"/>
            <w:right w:val="none" w:sz="0" w:space="0" w:color="auto"/>
          </w:divBdr>
        </w:div>
        <w:div w:id="1558971948">
          <w:marLeft w:val="0"/>
          <w:marRight w:val="0"/>
          <w:marTop w:val="0"/>
          <w:marBottom w:val="0"/>
          <w:divBdr>
            <w:top w:val="none" w:sz="0" w:space="0" w:color="auto"/>
            <w:left w:val="none" w:sz="0" w:space="0" w:color="auto"/>
            <w:bottom w:val="none" w:sz="0" w:space="0" w:color="auto"/>
            <w:right w:val="none" w:sz="0" w:space="0" w:color="auto"/>
          </w:divBdr>
        </w:div>
        <w:div w:id="1560706044">
          <w:marLeft w:val="0"/>
          <w:marRight w:val="0"/>
          <w:marTop w:val="0"/>
          <w:marBottom w:val="0"/>
          <w:divBdr>
            <w:top w:val="none" w:sz="0" w:space="0" w:color="auto"/>
            <w:left w:val="none" w:sz="0" w:space="0" w:color="auto"/>
            <w:bottom w:val="none" w:sz="0" w:space="0" w:color="auto"/>
            <w:right w:val="none" w:sz="0" w:space="0" w:color="auto"/>
          </w:divBdr>
        </w:div>
        <w:div w:id="1561205556">
          <w:marLeft w:val="0"/>
          <w:marRight w:val="0"/>
          <w:marTop w:val="0"/>
          <w:marBottom w:val="0"/>
          <w:divBdr>
            <w:top w:val="none" w:sz="0" w:space="0" w:color="auto"/>
            <w:left w:val="none" w:sz="0" w:space="0" w:color="auto"/>
            <w:bottom w:val="none" w:sz="0" w:space="0" w:color="auto"/>
            <w:right w:val="none" w:sz="0" w:space="0" w:color="auto"/>
          </w:divBdr>
        </w:div>
        <w:div w:id="1566573007">
          <w:marLeft w:val="0"/>
          <w:marRight w:val="0"/>
          <w:marTop w:val="0"/>
          <w:marBottom w:val="0"/>
          <w:divBdr>
            <w:top w:val="none" w:sz="0" w:space="0" w:color="auto"/>
            <w:left w:val="none" w:sz="0" w:space="0" w:color="auto"/>
            <w:bottom w:val="none" w:sz="0" w:space="0" w:color="auto"/>
            <w:right w:val="none" w:sz="0" w:space="0" w:color="auto"/>
          </w:divBdr>
        </w:div>
        <w:div w:id="1566914398">
          <w:marLeft w:val="0"/>
          <w:marRight w:val="0"/>
          <w:marTop w:val="0"/>
          <w:marBottom w:val="0"/>
          <w:divBdr>
            <w:top w:val="none" w:sz="0" w:space="0" w:color="auto"/>
            <w:left w:val="none" w:sz="0" w:space="0" w:color="auto"/>
            <w:bottom w:val="none" w:sz="0" w:space="0" w:color="auto"/>
            <w:right w:val="none" w:sz="0" w:space="0" w:color="auto"/>
          </w:divBdr>
        </w:div>
        <w:div w:id="1567958672">
          <w:marLeft w:val="0"/>
          <w:marRight w:val="0"/>
          <w:marTop w:val="0"/>
          <w:marBottom w:val="0"/>
          <w:divBdr>
            <w:top w:val="none" w:sz="0" w:space="0" w:color="auto"/>
            <w:left w:val="none" w:sz="0" w:space="0" w:color="auto"/>
            <w:bottom w:val="none" w:sz="0" w:space="0" w:color="auto"/>
            <w:right w:val="none" w:sz="0" w:space="0" w:color="auto"/>
          </w:divBdr>
        </w:div>
        <w:div w:id="1574000629">
          <w:marLeft w:val="0"/>
          <w:marRight w:val="0"/>
          <w:marTop w:val="0"/>
          <w:marBottom w:val="0"/>
          <w:divBdr>
            <w:top w:val="none" w:sz="0" w:space="0" w:color="auto"/>
            <w:left w:val="none" w:sz="0" w:space="0" w:color="auto"/>
            <w:bottom w:val="none" w:sz="0" w:space="0" w:color="auto"/>
            <w:right w:val="none" w:sz="0" w:space="0" w:color="auto"/>
          </w:divBdr>
        </w:div>
        <w:div w:id="1579755606">
          <w:marLeft w:val="0"/>
          <w:marRight w:val="0"/>
          <w:marTop w:val="0"/>
          <w:marBottom w:val="0"/>
          <w:divBdr>
            <w:top w:val="none" w:sz="0" w:space="0" w:color="auto"/>
            <w:left w:val="none" w:sz="0" w:space="0" w:color="auto"/>
            <w:bottom w:val="none" w:sz="0" w:space="0" w:color="auto"/>
            <w:right w:val="none" w:sz="0" w:space="0" w:color="auto"/>
          </w:divBdr>
        </w:div>
        <w:div w:id="1583686260">
          <w:marLeft w:val="0"/>
          <w:marRight w:val="0"/>
          <w:marTop w:val="0"/>
          <w:marBottom w:val="0"/>
          <w:divBdr>
            <w:top w:val="none" w:sz="0" w:space="0" w:color="auto"/>
            <w:left w:val="none" w:sz="0" w:space="0" w:color="auto"/>
            <w:bottom w:val="none" w:sz="0" w:space="0" w:color="auto"/>
            <w:right w:val="none" w:sz="0" w:space="0" w:color="auto"/>
          </w:divBdr>
        </w:div>
        <w:div w:id="1584531589">
          <w:marLeft w:val="0"/>
          <w:marRight w:val="0"/>
          <w:marTop w:val="0"/>
          <w:marBottom w:val="0"/>
          <w:divBdr>
            <w:top w:val="none" w:sz="0" w:space="0" w:color="auto"/>
            <w:left w:val="none" w:sz="0" w:space="0" w:color="auto"/>
            <w:bottom w:val="none" w:sz="0" w:space="0" w:color="auto"/>
            <w:right w:val="none" w:sz="0" w:space="0" w:color="auto"/>
          </w:divBdr>
        </w:div>
        <w:div w:id="1586764044">
          <w:marLeft w:val="0"/>
          <w:marRight w:val="0"/>
          <w:marTop w:val="0"/>
          <w:marBottom w:val="0"/>
          <w:divBdr>
            <w:top w:val="none" w:sz="0" w:space="0" w:color="auto"/>
            <w:left w:val="none" w:sz="0" w:space="0" w:color="auto"/>
            <w:bottom w:val="none" w:sz="0" w:space="0" w:color="auto"/>
            <w:right w:val="none" w:sz="0" w:space="0" w:color="auto"/>
          </w:divBdr>
        </w:div>
        <w:div w:id="1587500526">
          <w:marLeft w:val="0"/>
          <w:marRight w:val="0"/>
          <w:marTop w:val="0"/>
          <w:marBottom w:val="0"/>
          <w:divBdr>
            <w:top w:val="none" w:sz="0" w:space="0" w:color="auto"/>
            <w:left w:val="none" w:sz="0" w:space="0" w:color="auto"/>
            <w:bottom w:val="none" w:sz="0" w:space="0" w:color="auto"/>
            <w:right w:val="none" w:sz="0" w:space="0" w:color="auto"/>
          </w:divBdr>
        </w:div>
        <w:div w:id="1587957750">
          <w:marLeft w:val="0"/>
          <w:marRight w:val="0"/>
          <w:marTop w:val="0"/>
          <w:marBottom w:val="0"/>
          <w:divBdr>
            <w:top w:val="none" w:sz="0" w:space="0" w:color="auto"/>
            <w:left w:val="none" w:sz="0" w:space="0" w:color="auto"/>
            <w:bottom w:val="none" w:sz="0" w:space="0" w:color="auto"/>
            <w:right w:val="none" w:sz="0" w:space="0" w:color="auto"/>
          </w:divBdr>
        </w:div>
        <w:div w:id="1594436551">
          <w:marLeft w:val="0"/>
          <w:marRight w:val="0"/>
          <w:marTop w:val="0"/>
          <w:marBottom w:val="0"/>
          <w:divBdr>
            <w:top w:val="none" w:sz="0" w:space="0" w:color="auto"/>
            <w:left w:val="none" w:sz="0" w:space="0" w:color="auto"/>
            <w:bottom w:val="none" w:sz="0" w:space="0" w:color="auto"/>
            <w:right w:val="none" w:sz="0" w:space="0" w:color="auto"/>
          </w:divBdr>
        </w:div>
        <w:div w:id="1596666494">
          <w:marLeft w:val="0"/>
          <w:marRight w:val="0"/>
          <w:marTop w:val="0"/>
          <w:marBottom w:val="0"/>
          <w:divBdr>
            <w:top w:val="none" w:sz="0" w:space="0" w:color="auto"/>
            <w:left w:val="none" w:sz="0" w:space="0" w:color="auto"/>
            <w:bottom w:val="none" w:sz="0" w:space="0" w:color="auto"/>
            <w:right w:val="none" w:sz="0" w:space="0" w:color="auto"/>
          </w:divBdr>
        </w:div>
        <w:div w:id="1603679765">
          <w:marLeft w:val="0"/>
          <w:marRight w:val="0"/>
          <w:marTop w:val="0"/>
          <w:marBottom w:val="0"/>
          <w:divBdr>
            <w:top w:val="none" w:sz="0" w:space="0" w:color="auto"/>
            <w:left w:val="none" w:sz="0" w:space="0" w:color="auto"/>
            <w:bottom w:val="none" w:sz="0" w:space="0" w:color="auto"/>
            <w:right w:val="none" w:sz="0" w:space="0" w:color="auto"/>
          </w:divBdr>
        </w:div>
        <w:div w:id="1606040319">
          <w:marLeft w:val="0"/>
          <w:marRight w:val="0"/>
          <w:marTop w:val="0"/>
          <w:marBottom w:val="0"/>
          <w:divBdr>
            <w:top w:val="none" w:sz="0" w:space="0" w:color="auto"/>
            <w:left w:val="none" w:sz="0" w:space="0" w:color="auto"/>
            <w:bottom w:val="none" w:sz="0" w:space="0" w:color="auto"/>
            <w:right w:val="none" w:sz="0" w:space="0" w:color="auto"/>
          </w:divBdr>
        </w:div>
        <w:div w:id="1607496184">
          <w:marLeft w:val="0"/>
          <w:marRight w:val="0"/>
          <w:marTop w:val="0"/>
          <w:marBottom w:val="0"/>
          <w:divBdr>
            <w:top w:val="none" w:sz="0" w:space="0" w:color="auto"/>
            <w:left w:val="none" w:sz="0" w:space="0" w:color="auto"/>
            <w:bottom w:val="none" w:sz="0" w:space="0" w:color="auto"/>
            <w:right w:val="none" w:sz="0" w:space="0" w:color="auto"/>
          </w:divBdr>
        </w:div>
        <w:div w:id="1608078872">
          <w:marLeft w:val="0"/>
          <w:marRight w:val="0"/>
          <w:marTop w:val="0"/>
          <w:marBottom w:val="0"/>
          <w:divBdr>
            <w:top w:val="none" w:sz="0" w:space="0" w:color="auto"/>
            <w:left w:val="none" w:sz="0" w:space="0" w:color="auto"/>
            <w:bottom w:val="none" w:sz="0" w:space="0" w:color="auto"/>
            <w:right w:val="none" w:sz="0" w:space="0" w:color="auto"/>
          </w:divBdr>
        </w:div>
        <w:div w:id="1613786353">
          <w:marLeft w:val="0"/>
          <w:marRight w:val="0"/>
          <w:marTop w:val="0"/>
          <w:marBottom w:val="0"/>
          <w:divBdr>
            <w:top w:val="none" w:sz="0" w:space="0" w:color="auto"/>
            <w:left w:val="none" w:sz="0" w:space="0" w:color="auto"/>
            <w:bottom w:val="none" w:sz="0" w:space="0" w:color="auto"/>
            <w:right w:val="none" w:sz="0" w:space="0" w:color="auto"/>
          </w:divBdr>
        </w:div>
        <w:div w:id="1623682500">
          <w:marLeft w:val="0"/>
          <w:marRight w:val="0"/>
          <w:marTop w:val="0"/>
          <w:marBottom w:val="0"/>
          <w:divBdr>
            <w:top w:val="none" w:sz="0" w:space="0" w:color="auto"/>
            <w:left w:val="none" w:sz="0" w:space="0" w:color="auto"/>
            <w:bottom w:val="none" w:sz="0" w:space="0" w:color="auto"/>
            <w:right w:val="none" w:sz="0" w:space="0" w:color="auto"/>
          </w:divBdr>
        </w:div>
        <w:div w:id="1626962285">
          <w:marLeft w:val="0"/>
          <w:marRight w:val="0"/>
          <w:marTop w:val="0"/>
          <w:marBottom w:val="0"/>
          <w:divBdr>
            <w:top w:val="none" w:sz="0" w:space="0" w:color="auto"/>
            <w:left w:val="none" w:sz="0" w:space="0" w:color="auto"/>
            <w:bottom w:val="none" w:sz="0" w:space="0" w:color="auto"/>
            <w:right w:val="none" w:sz="0" w:space="0" w:color="auto"/>
          </w:divBdr>
        </w:div>
        <w:div w:id="1629706534">
          <w:marLeft w:val="0"/>
          <w:marRight w:val="0"/>
          <w:marTop w:val="0"/>
          <w:marBottom w:val="0"/>
          <w:divBdr>
            <w:top w:val="none" w:sz="0" w:space="0" w:color="auto"/>
            <w:left w:val="none" w:sz="0" w:space="0" w:color="auto"/>
            <w:bottom w:val="none" w:sz="0" w:space="0" w:color="auto"/>
            <w:right w:val="none" w:sz="0" w:space="0" w:color="auto"/>
          </w:divBdr>
        </w:div>
        <w:div w:id="1630546825">
          <w:marLeft w:val="0"/>
          <w:marRight w:val="0"/>
          <w:marTop w:val="0"/>
          <w:marBottom w:val="0"/>
          <w:divBdr>
            <w:top w:val="none" w:sz="0" w:space="0" w:color="auto"/>
            <w:left w:val="none" w:sz="0" w:space="0" w:color="auto"/>
            <w:bottom w:val="none" w:sz="0" w:space="0" w:color="auto"/>
            <w:right w:val="none" w:sz="0" w:space="0" w:color="auto"/>
          </w:divBdr>
        </w:div>
        <w:div w:id="1635602317">
          <w:marLeft w:val="0"/>
          <w:marRight w:val="0"/>
          <w:marTop w:val="0"/>
          <w:marBottom w:val="0"/>
          <w:divBdr>
            <w:top w:val="none" w:sz="0" w:space="0" w:color="auto"/>
            <w:left w:val="none" w:sz="0" w:space="0" w:color="auto"/>
            <w:bottom w:val="none" w:sz="0" w:space="0" w:color="auto"/>
            <w:right w:val="none" w:sz="0" w:space="0" w:color="auto"/>
          </w:divBdr>
        </w:div>
        <w:div w:id="1638995193">
          <w:marLeft w:val="0"/>
          <w:marRight w:val="0"/>
          <w:marTop w:val="0"/>
          <w:marBottom w:val="0"/>
          <w:divBdr>
            <w:top w:val="none" w:sz="0" w:space="0" w:color="auto"/>
            <w:left w:val="none" w:sz="0" w:space="0" w:color="auto"/>
            <w:bottom w:val="none" w:sz="0" w:space="0" w:color="auto"/>
            <w:right w:val="none" w:sz="0" w:space="0" w:color="auto"/>
          </w:divBdr>
        </w:div>
        <w:div w:id="1642223855">
          <w:marLeft w:val="0"/>
          <w:marRight w:val="0"/>
          <w:marTop w:val="0"/>
          <w:marBottom w:val="0"/>
          <w:divBdr>
            <w:top w:val="none" w:sz="0" w:space="0" w:color="auto"/>
            <w:left w:val="none" w:sz="0" w:space="0" w:color="auto"/>
            <w:bottom w:val="none" w:sz="0" w:space="0" w:color="auto"/>
            <w:right w:val="none" w:sz="0" w:space="0" w:color="auto"/>
          </w:divBdr>
        </w:div>
        <w:div w:id="1645619043">
          <w:marLeft w:val="0"/>
          <w:marRight w:val="0"/>
          <w:marTop w:val="0"/>
          <w:marBottom w:val="0"/>
          <w:divBdr>
            <w:top w:val="none" w:sz="0" w:space="0" w:color="auto"/>
            <w:left w:val="none" w:sz="0" w:space="0" w:color="auto"/>
            <w:bottom w:val="none" w:sz="0" w:space="0" w:color="auto"/>
            <w:right w:val="none" w:sz="0" w:space="0" w:color="auto"/>
          </w:divBdr>
        </w:div>
        <w:div w:id="1648507215">
          <w:marLeft w:val="0"/>
          <w:marRight w:val="0"/>
          <w:marTop w:val="0"/>
          <w:marBottom w:val="0"/>
          <w:divBdr>
            <w:top w:val="none" w:sz="0" w:space="0" w:color="auto"/>
            <w:left w:val="none" w:sz="0" w:space="0" w:color="auto"/>
            <w:bottom w:val="none" w:sz="0" w:space="0" w:color="auto"/>
            <w:right w:val="none" w:sz="0" w:space="0" w:color="auto"/>
          </w:divBdr>
        </w:div>
        <w:div w:id="1652128815">
          <w:marLeft w:val="0"/>
          <w:marRight w:val="0"/>
          <w:marTop w:val="0"/>
          <w:marBottom w:val="0"/>
          <w:divBdr>
            <w:top w:val="none" w:sz="0" w:space="0" w:color="auto"/>
            <w:left w:val="none" w:sz="0" w:space="0" w:color="auto"/>
            <w:bottom w:val="none" w:sz="0" w:space="0" w:color="auto"/>
            <w:right w:val="none" w:sz="0" w:space="0" w:color="auto"/>
          </w:divBdr>
        </w:div>
        <w:div w:id="1652173357">
          <w:marLeft w:val="0"/>
          <w:marRight w:val="0"/>
          <w:marTop w:val="0"/>
          <w:marBottom w:val="0"/>
          <w:divBdr>
            <w:top w:val="none" w:sz="0" w:space="0" w:color="auto"/>
            <w:left w:val="none" w:sz="0" w:space="0" w:color="auto"/>
            <w:bottom w:val="none" w:sz="0" w:space="0" w:color="auto"/>
            <w:right w:val="none" w:sz="0" w:space="0" w:color="auto"/>
          </w:divBdr>
        </w:div>
        <w:div w:id="1660041286">
          <w:marLeft w:val="0"/>
          <w:marRight w:val="0"/>
          <w:marTop w:val="0"/>
          <w:marBottom w:val="0"/>
          <w:divBdr>
            <w:top w:val="none" w:sz="0" w:space="0" w:color="auto"/>
            <w:left w:val="none" w:sz="0" w:space="0" w:color="auto"/>
            <w:bottom w:val="none" w:sz="0" w:space="0" w:color="auto"/>
            <w:right w:val="none" w:sz="0" w:space="0" w:color="auto"/>
          </w:divBdr>
        </w:div>
        <w:div w:id="1666129222">
          <w:marLeft w:val="0"/>
          <w:marRight w:val="0"/>
          <w:marTop w:val="0"/>
          <w:marBottom w:val="0"/>
          <w:divBdr>
            <w:top w:val="none" w:sz="0" w:space="0" w:color="auto"/>
            <w:left w:val="none" w:sz="0" w:space="0" w:color="auto"/>
            <w:bottom w:val="none" w:sz="0" w:space="0" w:color="auto"/>
            <w:right w:val="none" w:sz="0" w:space="0" w:color="auto"/>
          </w:divBdr>
        </w:div>
        <w:div w:id="1668944726">
          <w:marLeft w:val="0"/>
          <w:marRight w:val="0"/>
          <w:marTop w:val="0"/>
          <w:marBottom w:val="0"/>
          <w:divBdr>
            <w:top w:val="none" w:sz="0" w:space="0" w:color="auto"/>
            <w:left w:val="none" w:sz="0" w:space="0" w:color="auto"/>
            <w:bottom w:val="none" w:sz="0" w:space="0" w:color="auto"/>
            <w:right w:val="none" w:sz="0" w:space="0" w:color="auto"/>
          </w:divBdr>
        </w:div>
        <w:div w:id="1670906808">
          <w:marLeft w:val="0"/>
          <w:marRight w:val="0"/>
          <w:marTop w:val="0"/>
          <w:marBottom w:val="0"/>
          <w:divBdr>
            <w:top w:val="none" w:sz="0" w:space="0" w:color="auto"/>
            <w:left w:val="none" w:sz="0" w:space="0" w:color="auto"/>
            <w:bottom w:val="none" w:sz="0" w:space="0" w:color="auto"/>
            <w:right w:val="none" w:sz="0" w:space="0" w:color="auto"/>
          </w:divBdr>
        </w:div>
        <w:div w:id="1671173316">
          <w:marLeft w:val="0"/>
          <w:marRight w:val="0"/>
          <w:marTop w:val="0"/>
          <w:marBottom w:val="0"/>
          <w:divBdr>
            <w:top w:val="none" w:sz="0" w:space="0" w:color="auto"/>
            <w:left w:val="none" w:sz="0" w:space="0" w:color="auto"/>
            <w:bottom w:val="none" w:sz="0" w:space="0" w:color="auto"/>
            <w:right w:val="none" w:sz="0" w:space="0" w:color="auto"/>
          </w:divBdr>
        </w:div>
        <w:div w:id="1673606708">
          <w:marLeft w:val="0"/>
          <w:marRight w:val="0"/>
          <w:marTop w:val="0"/>
          <w:marBottom w:val="0"/>
          <w:divBdr>
            <w:top w:val="none" w:sz="0" w:space="0" w:color="auto"/>
            <w:left w:val="none" w:sz="0" w:space="0" w:color="auto"/>
            <w:bottom w:val="none" w:sz="0" w:space="0" w:color="auto"/>
            <w:right w:val="none" w:sz="0" w:space="0" w:color="auto"/>
          </w:divBdr>
        </w:div>
        <w:div w:id="1678387974">
          <w:marLeft w:val="0"/>
          <w:marRight w:val="0"/>
          <w:marTop w:val="0"/>
          <w:marBottom w:val="0"/>
          <w:divBdr>
            <w:top w:val="none" w:sz="0" w:space="0" w:color="auto"/>
            <w:left w:val="none" w:sz="0" w:space="0" w:color="auto"/>
            <w:bottom w:val="none" w:sz="0" w:space="0" w:color="auto"/>
            <w:right w:val="none" w:sz="0" w:space="0" w:color="auto"/>
          </w:divBdr>
        </w:div>
        <w:div w:id="1678731515">
          <w:marLeft w:val="0"/>
          <w:marRight w:val="0"/>
          <w:marTop w:val="0"/>
          <w:marBottom w:val="0"/>
          <w:divBdr>
            <w:top w:val="none" w:sz="0" w:space="0" w:color="auto"/>
            <w:left w:val="none" w:sz="0" w:space="0" w:color="auto"/>
            <w:bottom w:val="none" w:sz="0" w:space="0" w:color="auto"/>
            <w:right w:val="none" w:sz="0" w:space="0" w:color="auto"/>
          </w:divBdr>
        </w:div>
        <w:div w:id="1680159257">
          <w:marLeft w:val="0"/>
          <w:marRight w:val="0"/>
          <w:marTop w:val="0"/>
          <w:marBottom w:val="0"/>
          <w:divBdr>
            <w:top w:val="none" w:sz="0" w:space="0" w:color="auto"/>
            <w:left w:val="none" w:sz="0" w:space="0" w:color="auto"/>
            <w:bottom w:val="none" w:sz="0" w:space="0" w:color="auto"/>
            <w:right w:val="none" w:sz="0" w:space="0" w:color="auto"/>
          </w:divBdr>
        </w:div>
        <w:div w:id="1681274307">
          <w:marLeft w:val="0"/>
          <w:marRight w:val="0"/>
          <w:marTop w:val="0"/>
          <w:marBottom w:val="0"/>
          <w:divBdr>
            <w:top w:val="none" w:sz="0" w:space="0" w:color="auto"/>
            <w:left w:val="none" w:sz="0" w:space="0" w:color="auto"/>
            <w:bottom w:val="none" w:sz="0" w:space="0" w:color="auto"/>
            <w:right w:val="none" w:sz="0" w:space="0" w:color="auto"/>
          </w:divBdr>
        </w:div>
        <w:div w:id="1683968545">
          <w:marLeft w:val="0"/>
          <w:marRight w:val="0"/>
          <w:marTop w:val="0"/>
          <w:marBottom w:val="0"/>
          <w:divBdr>
            <w:top w:val="none" w:sz="0" w:space="0" w:color="auto"/>
            <w:left w:val="none" w:sz="0" w:space="0" w:color="auto"/>
            <w:bottom w:val="none" w:sz="0" w:space="0" w:color="auto"/>
            <w:right w:val="none" w:sz="0" w:space="0" w:color="auto"/>
          </w:divBdr>
        </w:div>
        <w:div w:id="1698847047">
          <w:marLeft w:val="0"/>
          <w:marRight w:val="0"/>
          <w:marTop w:val="0"/>
          <w:marBottom w:val="0"/>
          <w:divBdr>
            <w:top w:val="none" w:sz="0" w:space="0" w:color="auto"/>
            <w:left w:val="none" w:sz="0" w:space="0" w:color="auto"/>
            <w:bottom w:val="none" w:sz="0" w:space="0" w:color="auto"/>
            <w:right w:val="none" w:sz="0" w:space="0" w:color="auto"/>
          </w:divBdr>
        </w:div>
        <w:div w:id="1699429649">
          <w:marLeft w:val="0"/>
          <w:marRight w:val="0"/>
          <w:marTop w:val="0"/>
          <w:marBottom w:val="0"/>
          <w:divBdr>
            <w:top w:val="none" w:sz="0" w:space="0" w:color="auto"/>
            <w:left w:val="none" w:sz="0" w:space="0" w:color="auto"/>
            <w:bottom w:val="none" w:sz="0" w:space="0" w:color="auto"/>
            <w:right w:val="none" w:sz="0" w:space="0" w:color="auto"/>
          </w:divBdr>
        </w:div>
        <w:div w:id="1699773075">
          <w:marLeft w:val="0"/>
          <w:marRight w:val="0"/>
          <w:marTop w:val="0"/>
          <w:marBottom w:val="0"/>
          <w:divBdr>
            <w:top w:val="none" w:sz="0" w:space="0" w:color="auto"/>
            <w:left w:val="none" w:sz="0" w:space="0" w:color="auto"/>
            <w:bottom w:val="none" w:sz="0" w:space="0" w:color="auto"/>
            <w:right w:val="none" w:sz="0" w:space="0" w:color="auto"/>
          </w:divBdr>
        </w:div>
        <w:div w:id="1700349483">
          <w:marLeft w:val="0"/>
          <w:marRight w:val="0"/>
          <w:marTop w:val="0"/>
          <w:marBottom w:val="0"/>
          <w:divBdr>
            <w:top w:val="none" w:sz="0" w:space="0" w:color="auto"/>
            <w:left w:val="none" w:sz="0" w:space="0" w:color="auto"/>
            <w:bottom w:val="none" w:sz="0" w:space="0" w:color="auto"/>
            <w:right w:val="none" w:sz="0" w:space="0" w:color="auto"/>
          </w:divBdr>
        </w:div>
        <w:div w:id="1702320730">
          <w:marLeft w:val="0"/>
          <w:marRight w:val="0"/>
          <w:marTop w:val="0"/>
          <w:marBottom w:val="0"/>
          <w:divBdr>
            <w:top w:val="none" w:sz="0" w:space="0" w:color="auto"/>
            <w:left w:val="none" w:sz="0" w:space="0" w:color="auto"/>
            <w:bottom w:val="none" w:sz="0" w:space="0" w:color="auto"/>
            <w:right w:val="none" w:sz="0" w:space="0" w:color="auto"/>
          </w:divBdr>
        </w:div>
        <w:div w:id="1705017213">
          <w:marLeft w:val="0"/>
          <w:marRight w:val="0"/>
          <w:marTop w:val="0"/>
          <w:marBottom w:val="0"/>
          <w:divBdr>
            <w:top w:val="none" w:sz="0" w:space="0" w:color="auto"/>
            <w:left w:val="none" w:sz="0" w:space="0" w:color="auto"/>
            <w:bottom w:val="none" w:sz="0" w:space="0" w:color="auto"/>
            <w:right w:val="none" w:sz="0" w:space="0" w:color="auto"/>
          </w:divBdr>
        </w:div>
        <w:div w:id="1706904858">
          <w:marLeft w:val="0"/>
          <w:marRight w:val="0"/>
          <w:marTop w:val="0"/>
          <w:marBottom w:val="0"/>
          <w:divBdr>
            <w:top w:val="none" w:sz="0" w:space="0" w:color="auto"/>
            <w:left w:val="none" w:sz="0" w:space="0" w:color="auto"/>
            <w:bottom w:val="none" w:sz="0" w:space="0" w:color="auto"/>
            <w:right w:val="none" w:sz="0" w:space="0" w:color="auto"/>
          </w:divBdr>
        </w:div>
        <w:div w:id="1713649249">
          <w:marLeft w:val="0"/>
          <w:marRight w:val="0"/>
          <w:marTop w:val="0"/>
          <w:marBottom w:val="0"/>
          <w:divBdr>
            <w:top w:val="none" w:sz="0" w:space="0" w:color="auto"/>
            <w:left w:val="none" w:sz="0" w:space="0" w:color="auto"/>
            <w:bottom w:val="none" w:sz="0" w:space="0" w:color="auto"/>
            <w:right w:val="none" w:sz="0" w:space="0" w:color="auto"/>
          </w:divBdr>
        </w:div>
        <w:div w:id="1718973772">
          <w:marLeft w:val="0"/>
          <w:marRight w:val="0"/>
          <w:marTop w:val="0"/>
          <w:marBottom w:val="0"/>
          <w:divBdr>
            <w:top w:val="none" w:sz="0" w:space="0" w:color="auto"/>
            <w:left w:val="none" w:sz="0" w:space="0" w:color="auto"/>
            <w:bottom w:val="none" w:sz="0" w:space="0" w:color="auto"/>
            <w:right w:val="none" w:sz="0" w:space="0" w:color="auto"/>
          </w:divBdr>
        </w:div>
        <w:div w:id="1719936653">
          <w:marLeft w:val="0"/>
          <w:marRight w:val="0"/>
          <w:marTop w:val="0"/>
          <w:marBottom w:val="0"/>
          <w:divBdr>
            <w:top w:val="none" w:sz="0" w:space="0" w:color="auto"/>
            <w:left w:val="none" w:sz="0" w:space="0" w:color="auto"/>
            <w:bottom w:val="none" w:sz="0" w:space="0" w:color="auto"/>
            <w:right w:val="none" w:sz="0" w:space="0" w:color="auto"/>
          </w:divBdr>
        </w:div>
        <w:div w:id="1722055618">
          <w:marLeft w:val="0"/>
          <w:marRight w:val="0"/>
          <w:marTop w:val="0"/>
          <w:marBottom w:val="0"/>
          <w:divBdr>
            <w:top w:val="none" w:sz="0" w:space="0" w:color="auto"/>
            <w:left w:val="none" w:sz="0" w:space="0" w:color="auto"/>
            <w:bottom w:val="none" w:sz="0" w:space="0" w:color="auto"/>
            <w:right w:val="none" w:sz="0" w:space="0" w:color="auto"/>
          </w:divBdr>
        </w:div>
        <w:div w:id="1723627645">
          <w:marLeft w:val="0"/>
          <w:marRight w:val="0"/>
          <w:marTop w:val="0"/>
          <w:marBottom w:val="0"/>
          <w:divBdr>
            <w:top w:val="none" w:sz="0" w:space="0" w:color="auto"/>
            <w:left w:val="none" w:sz="0" w:space="0" w:color="auto"/>
            <w:bottom w:val="none" w:sz="0" w:space="0" w:color="auto"/>
            <w:right w:val="none" w:sz="0" w:space="0" w:color="auto"/>
          </w:divBdr>
        </w:div>
        <w:div w:id="1725063483">
          <w:marLeft w:val="0"/>
          <w:marRight w:val="0"/>
          <w:marTop w:val="0"/>
          <w:marBottom w:val="0"/>
          <w:divBdr>
            <w:top w:val="none" w:sz="0" w:space="0" w:color="auto"/>
            <w:left w:val="none" w:sz="0" w:space="0" w:color="auto"/>
            <w:bottom w:val="none" w:sz="0" w:space="0" w:color="auto"/>
            <w:right w:val="none" w:sz="0" w:space="0" w:color="auto"/>
          </w:divBdr>
        </w:div>
        <w:div w:id="1727030555">
          <w:marLeft w:val="0"/>
          <w:marRight w:val="0"/>
          <w:marTop w:val="0"/>
          <w:marBottom w:val="0"/>
          <w:divBdr>
            <w:top w:val="none" w:sz="0" w:space="0" w:color="auto"/>
            <w:left w:val="none" w:sz="0" w:space="0" w:color="auto"/>
            <w:bottom w:val="none" w:sz="0" w:space="0" w:color="auto"/>
            <w:right w:val="none" w:sz="0" w:space="0" w:color="auto"/>
          </w:divBdr>
        </w:div>
        <w:div w:id="1727299305">
          <w:marLeft w:val="0"/>
          <w:marRight w:val="0"/>
          <w:marTop w:val="0"/>
          <w:marBottom w:val="0"/>
          <w:divBdr>
            <w:top w:val="none" w:sz="0" w:space="0" w:color="auto"/>
            <w:left w:val="none" w:sz="0" w:space="0" w:color="auto"/>
            <w:bottom w:val="none" w:sz="0" w:space="0" w:color="auto"/>
            <w:right w:val="none" w:sz="0" w:space="0" w:color="auto"/>
          </w:divBdr>
        </w:div>
        <w:div w:id="1732923727">
          <w:marLeft w:val="0"/>
          <w:marRight w:val="0"/>
          <w:marTop w:val="0"/>
          <w:marBottom w:val="0"/>
          <w:divBdr>
            <w:top w:val="none" w:sz="0" w:space="0" w:color="auto"/>
            <w:left w:val="none" w:sz="0" w:space="0" w:color="auto"/>
            <w:bottom w:val="none" w:sz="0" w:space="0" w:color="auto"/>
            <w:right w:val="none" w:sz="0" w:space="0" w:color="auto"/>
          </w:divBdr>
        </w:div>
        <w:div w:id="1733305106">
          <w:marLeft w:val="0"/>
          <w:marRight w:val="0"/>
          <w:marTop w:val="0"/>
          <w:marBottom w:val="0"/>
          <w:divBdr>
            <w:top w:val="none" w:sz="0" w:space="0" w:color="auto"/>
            <w:left w:val="none" w:sz="0" w:space="0" w:color="auto"/>
            <w:bottom w:val="none" w:sz="0" w:space="0" w:color="auto"/>
            <w:right w:val="none" w:sz="0" w:space="0" w:color="auto"/>
          </w:divBdr>
        </w:div>
        <w:div w:id="1735663394">
          <w:marLeft w:val="0"/>
          <w:marRight w:val="0"/>
          <w:marTop w:val="0"/>
          <w:marBottom w:val="0"/>
          <w:divBdr>
            <w:top w:val="none" w:sz="0" w:space="0" w:color="auto"/>
            <w:left w:val="none" w:sz="0" w:space="0" w:color="auto"/>
            <w:bottom w:val="none" w:sz="0" w:space="0" w:color="auto"/>
            <w:right w:val="none" w:sz="0" w:space="0" w:color="auto"/>
          </w:divBdr>
        </w:div>
        <w:div w:id="1740520354">
          <w:marLeft w:val="0"/>
          <w:marRight w:val="0"/>
          <w:marTop w:val="0"/>
          <w:marBottom w:val="0"/>
          <w:divBdr>
            <w:top w:val="none" w:sz="0" w:space="0" w:color="auto"/>
            <w:left w:val="none" w:sz="0" w:space="0" w:color="auto"/>
            <w:bottom w:val="none" w:sz="0" w:space="0" w:color="auto"/>
            <w:right w:val="none" w:sz="0" w:space="0" w:color="auto"/>
          </w:divBdr>
        </w:div>
        <w:div w:id="1740596277">
          <w:marLeft w:val="0"/>
          <w:marRight w:val="0"/>
          <w:marTop w:val="0"/>
          <w:marBottom w:val="0"/>
          <w:divBdr>
            <w:top w:val="none" w:sz="0" w:space="0" w:color="auto"/>
            <w:left w:val="none" w:sz="0" w:space="0" w:color="auto"/>
            <w:bottom w:val="none" w:sz="0" w:space="0" w:color="auto"/>
            <w:right w:val="none" w:sz="0" w:space="0" w:color="auto"/>
          </w:divBdr>
        </w:div>
        <w:div w:id="1740860779">
          <w:marLeft w:val="0"/>
          <w:marRight w:val="0"/>
          <w:marTop w:val="0"/>
          <w:marBottom w:val="0"/>
          <w:divBdr>
            <w:top w:val="none" w:sz="0" w:space="0" w:color="auto"/>
            <w:left w:val="none" w:sz="0" w:space="0" w:color="auto"/>
            <w:bottom w:val="none" w:sz="0" w:space="0" w:color="auto"/>
            <w:right w:val="none" w:sz="0" w:space="0" w:color="auto"/>
          </w:divBdr>
        </w:div>
        <w:div w:id="1741899866">
          <w:marLeft w:val="0"/>
          <w:marRight w:val="0"/>
          <w:marTop w:val="0"/>
          <w:marBottom w:val="0"/>
          <w:divBdr>
            <w:top w:val="none" w:sz="0" w:space="0" w:color="auto"/>
            <w:left w:val="none" w:sz="0" w:space="0" w:color="auto"/>
            <w:bottom w:val="none" w:sz="0" w:space="0" w:color="auto"/>
            <w:right w:val="none" w:sz="0" w:space="0" w:color="auto"/>
          </w:divBdr>
        </w:div>
        <w:div w:id="1744137094">
          <w:marLeft w:val="0"/>
          <w:marRight w:val="0"/>
          <w:marTop w:val="0"/>
          <w:marBottom w:val="0"/>
          <w:divBdr>
            <w:top w:val="none" w:sz="0" w:space="0" w:color="auto"/>
            <w:left w:val="none" w:sz="0" w:space="0" w:color="auto"/>
            <w:bottom w:val="none" w:sz="0" w:space="0" w:color="auto"/>
            <w:right w:val="none" w:sz="0" w:space="0" w:color="auto"/>
          </w:divBdr>
        </w:div>
        <w:div w:id="1745644791">
          <w:marLeft w:val="0"/>
          <w:marRight w:val="0"/>
          <w:marTop w:val="0"/>
          <w:marBottom w:val="0"/>
          <w:divBdr>
            <w:top w:val="none" w:sz="0" w:space="0" w:color="auto"/>
            <w:left w:val="none" w:sz="0" w:space="0" w:color="auto"/>
            <w:bottom w:val="none" w:sz="0" w:space="0" w:color="auto"/>
            <w:right w:val="none" w:sz="0" w:space="0" w:color="auto"/>
          </w:divBdr>
        </w:div>
        <w:div w:id="1747216822">
          <w:marLeft w:val="0"/>
          <w:marRight w:val="0"/>
          <w:marTop w:val="0"/>
          <w:marBottom w:val="0"/>
          <w:divBdr>
            <w:top w:val="none" w:sz="0" w:space="0" w:color="auto"/>
            <w:left w:val="none" w:sz="0" w:space="0" w:color="auto"/>
            <w:bottom w:val="none" w:sz="0" w:space="0" w:color="auto"/>
            <w:right w:val="none" w:sz="0" w:space="0" w:color="auto"/>
          </w:divBdr>
        </w:div>
        <w:div w:id="1747918230">
          <w:marLeft w:val="0"/>
          <w:marRight w:val="0"/>
          <w:marTop w:val="0"/>
          <w:marBottom w:val="0"/>
          <w:divBdr>
            <w:top w:val="none" w:sz="0" w:space="0" w:color="auto"/>
            <w:left w:val="none" w:sz="0" w:space="0" w:color="auto"/>
            <w:bottom w:val="none" w:sz="0" w:space="0" w:color="auto"/>
            <w:right w:val="none" w:sz="0" w:space="0" w:color="auto"/>
          </w:divBdr>
        </w:div>
        <w:div w:id="1748305832">
          <w:marLeft w:val="0"/>
          <w:marRight w:val="0"/>
          <w:marTop w:val="0"/>
          <w:marBottom w:val="0"/>
          <w:divBdr>
            <w:top w:val="none" w:sz="0" w:space="0" w:color="auto"/>
            <w:left w:val="none" w:sz="0" w:space="0" w:color="auto"/>
            <w:bottom w:val="none" w:sz="0" w:space="0" w:color="auto"/>
            <w:right w:val="none" w:sz="0" w:space="0" w:color="auto"/>
          </w:divBdr>
        </w:div>
        <w:div w:id="1748650390">
          <w:marLeft w:val="0"/>
          <w:marRight w:val="0"/>
          <w:marTop w:val="0"/>
          <w:marBottom w:val="0"/>
          <w:divBdr>
            <w:top w:val="none" w:sz="0" w:space="0" w:color="auto"/>
            <w:left w:val="none" w:sz="0" w:space="0" w:color="auto"/>
            <w:bottom w:val="none" w:sz="0" w:space="0" w:color="auto"/>
            <w:right w:val="none" w:sz="0" w:space="0" w:color="auto"/>
          </w:divBdr>
        </w:div>
        <w:div w:id="1750345438">
          <w:marLeft w:val="0"/>
          <w:marRight w:val="0"/>
          <w:marTop w:val="0"/>
          <w:marBottom w:val="0"/>
          <w:divBdr>
            <w:top w:val="none" w:sz="0" w:space="0" w:color="auto"/>
            <w:left w:val="none" w:sz="0" w:space="0" w:color="auto"/>
            <w:bottom w:val="none" w:sz="0" w:space="0" w:color="auto"/>
            <w:right w:val="none" w:sz="0" w:space="0" w:color="auto"/>
          </w:divBdr>
        </w:div>
        <w:div w:id="1751275139">
          <w:marLeft w:val="0"/>
          <w:marRight w:val="0"/>
          <w:marTop w:val="0"/>
          <w:marBottom w:val="0"/>
          <w:divBdr>
            <w:top w:val="none" w:sz="0" w:space="0" w:color="auto"/>
            <w:left w:val="none" w:sz="0" w:space="0" w:color="auto"/>
            <w:bottom w:val="none" w:sz="0" w:space="0" w:color="auto"/>
            <w:right w:val="none" w:sz="0" w:space="0" w:color="auto"/>
          </w:divBdr>
        </w:div>
        <w:div w:id="1752002209">
          <w:marLeft w:val="0"/>
          <w:marRight w:val="0"/>
          <w:marTop w:val="0"/>
          <w:marBottom w:val="0"/>
          <w:divBdr>
            <w:top w:val="none" w:sz="0" w:space="0" w:color="auto"/>
            <w:left w:val="none" w:sz="0" w:space="0" w:color="auto"/>
            <w:bottom w:val="none" w:sz="0" w:space="0" w:color="auto"/>
            <w:right w:val="none" w:sz="0" w:space="0" w:color="auto"/>
          </w:divBdr>
        </w:div>
        <w:div w:id="1758088184">
          <w:marLeft w:val="0"/>
          <w:marRight w:val="0"/>
          <w:marTop w:val="0"/>
          <w:marBottom w:val="0"/>
          <w:divBdr>
            <w:top w:val="none" w:sz="0" w:space="0" w:color="auto"/>
            <w:left w:val="none" w:sz="0" w:space="0" w:color="auto"/>
            <w:bottom w:val="none" w:sz="0" w:space="0" w:color="auto"/>
            <w:right w:val="none" w:sz="0" w:space="0" w:color="auto"/>
          </w:divBdr>
        </w:div>
        <w:div w:id="1764377339">
          <w:marLeft w:val="0"/>
          <w:marRight w:val="0"/>
          <w:marTop w:val="0"/>
          <w:marBottom w:val="0"/>
          <w:divBdr>
            <w:top w:val="none" w:sz="0" w:space="0" w:color="auto"/>
            <w:left w:val="none" w:sz="0" w:space="0" w:color="auto"/>
            <w:bottom w:val="none" w:sz="0" w:space="0" w:color="auto"/>
            <w:right w:val="none" w:sz="0" w:space="0" w:color="auto"/>
          </w:divBdr>
        </w:div>
        <w:div w:id="1766070693">
          <w:marLeft w:val="0"/>
          <w:marRight w:val="0"/>
          <w:marTop w:val="0"/>
          <w:marBottom w:val="0"/>
          <w:divBdr>
            <w:top w:val="none" w:sz="0" w:space="0" w:color="auto"/>
            <w:left w:val="none" w:sz="0" w:space="0" w:color="auto"/>
            <w:bottom w:val="none" w:sz="0" w:space="0" w:color="auto"/>
            <w:right w:val="none" w:sz="0" w:space="0" w:color="auto"/>
          </w:divBdr>
        </w:div>
        <w:div w:id="1768427393">
          <w:marLeft w:val="0"/>
          <w:marRight w:val="0"/>
          <w:marTop w:val="0"/>
          <w:marBottom w:val="0"/>
          <w:divBdr>
            <w:top w:val="none" w:sz="0" w:space="0" w:color="auto"/>
            <w:left w:val="none" w:sz="0" w:space="0" w:color="auto"/>
            <w:bottom w:val="none" w:sz="0" w:space="0" w:color="auto"/>
            <w:right w:val="none" w:sz="0" w:space="0" w:color="auto"/>
          </w:divBdr>
        </w:div>
        <w:div w:id="1778788263">
          <w:marLeft w:val="0"/>
          <w:marRight w:val="0"/>
          <w:marTop w:val="0"/>
          <w:marBottom w:val="0"/>
          <w:divBdr>
            <w:top w:val="none" w:sz="0" w:space="0" w:color="auto"/>
            <w:left w:val="none" w:sz="0" w:space="0" w:color="auto"/>
            <w:bottom w:val="none" w:sz="0" w:space="0" w:color="auto"/>
            <w:right w:val="none" w:sz="0" w:space="0" w:color="auto"/>
          </w:divBdr>
        </w:div>
        <w:div w:id="1778980572">
          <w:marLeft w:val="0"/>
          <w:marRight w:val="0"/>
          <w:marTop w:val="0"/>
          <w:marBottom w:val="0"/>
          <w:divBdr>
            <w:top w:val="none" w:sz="0" w:space="0" w:color="auto"/>
            <w:left w:val="none" w:sz="0" w:space="0" w:color="auto"/>
            <w:bottom w:val="none" w:sz="0" w:space="0" w:color="auto"/>
            <w:right w:val="none" w:sz="0" w:space="0" w:color="auto"/>
          </w:divBdr>
        </w:div>
        <w:div w:id="1782190386">
          <w:marLeft w:val="0"/>
          <w:marRight w:val="0"/>
          <w:marTop w:val="0"/>
          <w:marBottom w:val="0"/>
          <w:divBdr>
            <w:top w:val="none" w:sz="0" w:space="0" w:color="auto"/>
            <w:left w:val="none" w:sz="0" w:space="0" w:color="auto"/>
            <w:bottom w:val="none" w:sz="0" w:space="0" w:color="auto"/>
            <w:right w:val="none" w:sz="0" w:space="0" w:color="auto"/>
          </w:divBdr>
        </w:div>
        <w:div w:id="1783911593">
          <w:marLeft w:val="0"/>
          <w:marRight w:val="0"/>
          <w:marTop w:val="0"/>
          <w:marBottom w:val="0"/>
          <w:divBdr>
            <w:top w:val="none" w:sz="0" w:space="0" w:color="auto"/>
            <w:left w:val="none" w:sz="0" w:space="0" w:color="auto"/>
            <w:bottom w:val="none" w:sz="0" w:space="0" w:color="auto"/>
            <w:right w:val="none" w:sz="0" w:space="0" w:color="auto"/>
          </w:divBdr>
        </w:div>
        <w:div w:id="1792170477">
          <w:marLeft w:val="0"/>
          <w:marRight w:val="0"/>
          <w:marTop w:val="0"/>
          <w:marBottom w:val="0"/>
          <w:divBdr>
            <w:top w:val="none" w:sz="0" w:space="0" w:color="auto"/>
            <w:left w:val="none" w:sz="0" w:space="0" w:color="auto"/>
            <w:bottom w:val="none" w:sz="0" w:space="0" w:color="auto"/>
            <w:right w:val="none" w:sz="0" w:space="0" w:color="auto"/>
          </w:divBdr>
        </w:div>
        <w:div w:id="1793017035">
          <w:marLeft w:val="0"/>
          <w:marRight w:val="0"/>
          <w:marTop w:val="0"/>
          <w:marBottom w:val="0"/>
          <w:divBdr>
            <w:top w:val="none" w:sz="0" w:space="0" w:color="auto"/>
            <w:left w:val="none" w:sz="0" w:space="0" w:color="auto"/>
            <w:bottom w:val="none" w:sz="0" w:space="0" w:color="auto"/>
            <w:right w:val="none" w:sz="0" w:space="0" w:color="auto"/>
          </w:divBdr>
        </w:div>
        <w:div w:id="1794664828">
          <w:marLeft w:val="0"/>
          <w:marRight w:val="0"/>
          <w:marTop w:val="0"/>
          <w:marBottom w:val="0"/>
          <w:divBdr>
            <w:top w:val="none" w:sz="0" w:space="0" w:color="auto"/>
            <w:left w:val="none" w:sz="0" w:space="0" w:color="auto"/>
            <w:bottom w:val="none" w:sz="0" w:space="0" w:color="auto"/>
            <w:right w:val="none" w:sz="0" w:space="0" w:color="auto"/>
          </w:divBdr>
        </w:div>
        <w:div w:id="1796557125">
          <w:marLeft w:val="0"/>
          <w:marRight w:val="0"/>
          <w:marTop w:val="0"/>
          <w:marBottom w:val="0"/>
          <w:divBdr>
            <w:top w:val="none" w:sz="0" w:space="0" w:color="auto"/>
            <w:left w:val="none" w:sz="0" w:space="0" w:color="auto"/>
            <w:bottom w:val="none" w:sz="0" w:space="0" w:color="auto"/>
            <w:right w:val="none" w:sz="0" w:space="0" w:color="auto"/>
          </w:divBdr>
        </w:div>
        <w:div w:id="1797329298">
          <w:marLeft w:val="0"/>
          <w:marRight w:val="0"/>
          <w:marTop w:val="0"/>
          <w:marBottom w:val="0"/>
          <w:divBdr>
            <w:top w:val="none" w:sz="0" w:space="0" w:color="auto"/>
            <w:left w:val="none" w:sz="0" w:space="0" w:color="auto"/>
            <w:bottom w:val="none" w:sz="0" w:space="0" w:color="auto"/>
            <w:right w:val="none" w:sz="0" w:space="0" w:color="auto"/>
          </w:divBdr>
        </w:div>
        <w:div w:id="1801728065">
          <w:marLeft w:val="0"/>
          <w:marRight w:val="0"/>
          <w:marTop w:val="0"/>
          <w:marBottom w:val="0"/>
          <w:divBdr>
            <w:top w:val="none" w:sz="0" w:space="0" w:color="auto"/>
            <w:left w:val="none" w:sz="0" w:space="0" w:color="auto"/>
            <w:bottom w:val="none" w:sz="0" w:space="0" w:color="auto"/>
            <w:right w:val="none" w:sz="0" w:space="0" w:color="auto"/>
          </w:divBdr>
        </w:div>
        <w:div w:id="1804274585">
          <w:marLeft w:val="0"/>
          <w:marRight w:val="0"/>
          <w:marTop w:val="0"/>
          <w:marBottom w:val="0"/>
          <w:divBdr>
            <w:top w:val="none" w:sz="0" w:space="0" w:color="auto"/>
            <w:left w:val="none" w:sz="0" w:space="0" w:color="auto"/>
            <w:bottom w:val="none" w:sz="0" w:space="0" w:color="auto"/>
            <w:right w:val="none" w:sz="0" w:space="0" w:color="auto"/>
          </w:divBdr>
        </w:div>
        <w:div w:id="1806966145">
          <w:marLeft w:val="0"/>
          <w:marRight w:val="0"/>
          <w:marTop w:val="0"/>
          <w:marBottom w:val="0"/>
          <w:divBdr>
            <w:top w:val="none" w:sz="0" w:space="0" w:color="auto"/>
            <w:left w:val="none" w:sz="0" w:space="0" w:color="auto"/>
            <w:bottom w:val="none" w:sz="0" w:space="0" w:color="auto"/>
            <w:right w:val="none" w:sz="0" w:space="0" w:color="auto"/>
          </w:divBdr>
        </w:div>
        <w:div w:id="1807816220">
          <w:marLeft w:val="0"/>
          <w:marRight w:val="0"/>
          <w:marTop w:val="0"/>
          <w:marBottom w:val="0"/>
          <w:divBdr>
            <w:top w:val="none" w:sz="0" w:space="0" w:color="auto"/>
            <w:left w:val="none" w:sz="0" w:space="0" w:color="auto"/>
            <w:bottom w:val="none" w:sz="0" w:space="0" w:color="auto"/>
            <w:right w:val="none" w:sz="0" w:space="0" w:color="auto"/>
          </w:divBdr>
        </w:div>
        <w:div w:id="1810975151">
          <w:marLeft w:val="0"/>
          <w:marRight w:val="0"/>
          <w:marTop w:val="0"/>
          <w:marBottom w:val="0"/>
          <w:divBdr>
            <w:top w:val="none" w:sz="0" w:space="0" w:color="auto"/>
            <w:left w:val="none" w:sz="0" w:space="0" w:color="auto"/>
            <w:bottom w:val="none" w:sz="0" w:space="0" w:color="auto"/>
            <w:right w:val="none" w:sz="0" w:space="0" w:color="auto"/>
          </w:divBdr>
        </w:div>
        <w:div w:id="1813253082">
          <w:marLeft w:val="0"/>
          <w:marRight w:val="0"/>
          <w:marTop w:val="0"/>
          <w:marBottom w:val="0"/>
          <w:divBdr>
            <w:top w:val="none" w:sz="0" w:space="0" w:color="auto"/>
            <w:left w:val="none" w:sz="0" w:space="0" w:color="auto"/>
            <w:bottom w:val="none" w:sz="0" w:space="0" w:color="auto"/>
            <w:right w:val="none" w:sz="0" w:space="0" w:color="auto"/>
          </w:divBdr>
        </w:div>
        <w:div w:id="1816218545">
          <w:marLeft w:val="0"/>
          <w:marRight w:val="0"/>
          <w:marTop w:val="0"/>
          <w:marBottom w:val="0"/>
          <w:divBdr>
            <w:top w:val="none" w:sz="0" w:space="0" w:color="auto"/>
            <w:left w:val="none" w:sz="0" w:space="0" w:color="auto"/>
            <w:bottom w:val="none" w:sz="0" w:space="0" w:color="auto"/>
            <w:right w:val="none" w:sz="0" w:space="0" w:color="auto"/>
          </w:divBdr>
        </w:div>
        <w:div w:id="1819227668">
          <w:marLeft w:val="0"/>
          <w:marRight w:val="0"/>
          <w:marTop w:val="0"/>
          <w:marBottom w:val="0"/>
          <w:divBdr>
            <w:top w:val="none" w:sz="0" w:space="0" w:color="auto"/>
            <w:left w:val="none" w:sz="0" w:space="0" w:color="auto"/>
            <w:bottom w:val="none" w:sz="0" w:space="0" w:color="auto"/>
            <w:right w:val="none" w:sz="0" w:space="0" w:color="auto"/>
          </w:divBdr>
        </w:div>
        <w:div w:id="1821575527">
          <w:marLeft w:val="0"/>
          <w:marRight w:val="0"/>
          <w:marTop w:val="0"/>
          <w:marBottom w:val="0"/>
          <w:divBdr>
            <w:top w:val="none" w:sz="0" w:space="0" w:color="auto"/>
            <w:left w:val="none" w:sz="0" w:space="0" w:color="auto"/>
            <w:bottom w:val="none" w:sz="0" w:space="0" w:color="auto"/>
            <w:right w:val="none" w:sz="0" w:space="0" w:color="auto"/>
          </w:divBdr>
        </w:div>
        <w:div w:id="1827743495">
          <w:marLeft w:val="0"/>
          <w:marRight w:val="0"/>
          <w:marTop w:val="0"/>
          <w:marBottom w:val="0"/>
          <w:divBdr>
            <w:top w:val="none" w:sz="0" w:space="0" w:color="auto"/>
            <w:left w:val="none" w:sz="0" w:space="0" w:color="auto"/>
            <w:bottom w:val="none" w:sz="0" w:space="0" w:color="auto"/>
            <w:right w:val="none" w:sz="0" w:space="0" w:color="auto"/>
          </w:divBdr>
        </w:div>
        <w:div w:id="1828738308">
          <w:marLeft w:val="0"/>
          <w:marRight w:val="0"/>
          <w:marTop w:val="0"/>
          <w:marBottom w:val="0"/>
          <w:divBdr>
            <w:top w:val="none" w:sz="0" w:space="0" w:color="auto"/>
            <w:left w:val="none" w:sz="0" w:space="0" w:color="auto"/>
            <w:bottom w:val="none" w:sz="0" w:space="0" w:color="auto"/>
            <w:right w:val="none" w:sz="0" w:space="0" w:color="auto"/>
          </w:divBdr>
        </w:div>
        <w:div w:id="1836846885">
          <w:marLeft w:val="0"/>
          <w:marRight w:val="0"/>
          <w:marTop w:val="0"/>
          <w:marBottom w:val="0"/>
          <w:divBdr>
            <w:top w:val="none" w:sz="0" w:space="0" w:color="auto"/>
            <w:left w:val="none" w:sz="0" w:space="0" w:color="auto"/>
            <w:bottom w:val="none" w:sz="0" w:space="0" w:color="auto"/>
            <w:right w:val="none" w:sz="0" w:space="0" w:color="auto"/>
          </w:divBdr>
        </w:div>
        <w:div w:id="1850753921">
          <w:marLeft w:val="0"/>
          <w:marRight w:val="0"/>
          <w:marTop w:val="0"/>
          <w:marBottom w:val="0"/>
          <w:divBdr>
            <w:top w:val="none" w:sz="0" w:space="0" w:color="auto"/>
            <w:left w:val="none" w:sz="0" w:space="0" w:color="auto"/>
            <w:bottom w:val="none" w:sz="0" w:space="0" w:color="auto"/>
            <w:right w:val="none" w:sz="0" w:space="0" w:color="auto"/>
          </w:divBdr>
        </w:div>
        <w:div w:id="1851288251">
          <w:marLeft w:val="0"/>
          <w:marRight w:val="0"/>
          <w:marTop w:val="0"/>
          <w:marBottom w:val="0"/>
          <w:divBdr>
            <w:top w:val="none" w:sz="0" w:space="0" w:color="auto"/>
            <w:left w:val="none" w:sz="0" w:space="0" w:color="auto"/>
            <w:bottom w:val="none" w:sz="0" w:space="0" w:color="auto"/>
            <w:right w:val="none" w:sz="0" w:space="0" w:color="auto"/>
          </w:divBdr>
        </w:div>
        <w:div w:id="1852139840">
          <w:marLeft w:val="0"/>
          <w:marRight w:val="0"/>
          <w:marTop w:val="0"/>
          <w:marBottom w:val="0"/>
          <w:divBdr>
            <w:top w:val="none" w:sz="0" w:space="0" w:color="auto"/>
            <w:left w:val="none" w:sz="0" w:space="0" w:color="auto"/>
            <w:bottom w:val="none" w:sz="0" w:space="0" w:color="auto"/>
            <w:right w:val="none" w:sz="0" w:space="0" w:color="auto"/>
          </w:divBdr>
        </w:div>
        <w:div w:id="1854685010">
          <w:marLeft w:val="0"/>
          <w:marRight w:val="0"/>
          <w:marTop w:val="0"/>
          <w:marBottom w:val="0"/>
          <w:divBdr>
            <w:top w:val="none" w:sz="0" w:space="0" w:color="auto"/>
            <w:left w:val="none" w:sz="0" w:space="0" w:color="auto"/>
            <w:bottom w:val="none" w:sz="0" w:space="0" w:color="auto"/>
            <w:right w:val="none" w:sz="0" w:space="0" w:color="auto"/>
          </w:divBdr>
        </w:div>
        <w:div w:id="1856266240">
          <w:marLeft w:val="0"/>
          <w:marRight w:val="0"/>
          <w:marTop w:val="0"/>
          <w:marBottom w:val="0"/>
          <w:divBdr>
            <w:top w:val="none" w:sz="0" w:space="0" w:color="auto"/>
            <w:left w:val="none" w:sz="0" w:space="0" w:color="auto"/>
            <w:bottom w:val="none" w:sz="0" w:space="0" w:color="auto"/>
            <w:right w:val="none" w:sz="0" w:space="0" w:color="auto"/>
          </w:divBdr>
        </w:div>
        <w:div w:id="1862158555">
          <w:marLeft w:val="0"/>
          <w:marRight w:val="0"/>
          <w:marTop w:val="0"/>
          <w:marBottom w:val="0"/>
          <w:divBdr>
            <w:top w:val="none" w:sz="0" w:space="0" w:color="auto"/>
            <w:left w:val="none" w:sz="0" w:space="0" w:color="auto"/>
            <w:bottom w:val="none" w:sz="0" w:space="0" w:color="auto"/>
            <w:right w:val="none" w:sz="0" w:space="0" w:color="auto"/>
          </w:divBdr>
        </w:div>
        <w:div w:id="1862477968">
          <w:marLeft w:val="0"/>
          <w:marRight w:val="0"/>
          <w:marTop w:val="0"/>
          <w:marBottom w:val="0"/>
          <w:divBdr>
            <w:top w:val="none" w:sz="0" w:space="0" w:color="auto"/>
            <w:left w:val="none" w:sz="0" w:space="0" w:color="auto"/>
            <w:bottom w:val="none" w:sz="0" w:space="0" w:color="auto"/>
            <w:right w:val="none" w:sz="0" w:space="0" w:color="auto"/>
          </w:divBdr>
        </w:div>
        <w:div w:id="1864246187">
          <w:marLeft w:val="0"/>
          <w:marRight w:val="0"/>
          <w:marTop w:val="0"/>
          <w:marBottom w:val="0"/>
          <w:divBdr>
            <w:top w:val="none" w:sz="0" w:space="0" w:color="auto"/>
            <w:left w:val="none" w:sz="0" w:space="0" w:color="auto"/>
            <w:bottom w:val="none" w:sz="0" w:space="0" w:color="auto"/>
            <w:right w:val="none" w:sz="0" w:space="0" w:color="auto"/>
          </w:divBdr>
        </w:div>
        <w:div w:id="1874418985">
          <w:marLeft w:val="0"/>
          <w:marRight w:val="0"/>
          <w:marTop w:val="0"/>
          <w:marBottom w:val="0"/>
          <w:divBdr>
            <w:top w:val="none" w:sz="0" w:space="0" w:color="auto"/>
            <w:left w:val="none" w:sz="0" w:space="0" w:color="auto"/>
            <w:bottom w:val="none" w:sz="0" w:space="0" w:color="auto"/>
            <w:right w:val="none" w:sz="0" w:space="0" w:color="auto"/>
          </w:divBdr>
        </w:div>
        <w:div w:id="1874490450">
          <w:marLeft w:val="0"/>
          <w:marRight w:val="0"/>
          <w:marTop w:val="0"/>
          <w:marBottom w:val="0"/>
          <w:divBdr>
            <w:top w:val="none" w:sz="0" w:space="0" w:color="auto"/>
            <w:left w:val="none" w:sz="0" w:space="0" w:color="auto"/>
            <w:bottom w:val="none" w:sz="0" w:space="0" w:color="auto"/>
            <w:right w:val="none" w:sz="0" w:space="0" w:color="auto"/>
          </w:divBdr>
        </w:div>
        <w:div w:id="1874924387">
          <w:marLeft w:val="0"/>
          <w:marRight w:val="0"/>
          <w:marTop w:val="0"/>
          <w:marBottom w:val="0"/>
          <w:divBdr>
            <w:top w:val="none" w:sz="0" w:space="0" w:color="auto"/>
            <w:left w:val="none" w:sz="0" w:space="0" w:color="auto"/>
            <w:bottom w:val="none" w:sz="0" w:space="0" w:color="auto"/>
            <w:right w:val="none" w:sz="0" w:space="0" w:color="auto"/>
          </w:divBdr>
        </w:div>
        <w:div w:id="1875649126">
          <w:marLeft w:val="0"/>
          <w:marRight w:val="0"/>
          <w:marTop w:val="0"/>
          <w:marBottom w:val="0"/>
          <w:divBdr>
            <w:top w:val="none" w:sz="0" w:space="0" w:color="auto"/>
            <w:left w:val="none" w:sz="0" w:space="0" w:color="auto"/>
            <w:bottom w:val="none" w:sz="0" w:space="0" w:color="auto"/>
            <w:right w:val="none" w:sz="0" w:space="0" w:color="auto"/>
          </w:divBdr>
        </w:div>
        <w:div w:id="1878203741">
          <w:marLeft w:val="0"/>
          <w:marRight w:val="0"/>
          <w:marTop w:val="0"/>
          <w:marBottom w:val="0"/>
          <w:divBdr>
            <w:top w:val="none" w:sz="0" w:space="0" w:color="auto"/>
            <w:left w:val="none" w:sz="0" w:space="0" w:color="auto"/>
            <w:bottom w:val="none" w:sz="0" w:space="0" w:color="auto"/>
            <w:right w:val="none" w:sz="0" w:space="0" w:color="auto"/>
          </w:divBdr>
        </w:div>
        <w:div w:id="1879974593">
          <w:marLeft w:val="0"/>
          <w:marRight w:val="0"/>
          <w:marTop w:val="0"/>
          <w:marBottom w:val="0"/>
          <w:divBdr>
            <w:top w:val="none" w:sz="0" w:space="0" w:color="auto"/>
            <w:left w:val="none" w:sz="0" w:space="0" w:color="auto"/>
            <w:bottom w:val="none" w:sz="0" w:space="0" w:color="auto"/>
            <w:right w:val="none" w:sz="0" w:space="0" w:color="auto"/>
          </w:divBdr>
        </w:div>
        <w:div w:id="1886913370">
          <w:marLeft w:val="0"/>
          <w:marRight w:val="0"/>
          <w:marTop w:val="0"/>
          <w:marBottom w:val="0"/>
          <w:divBdr>
            <w:top w:val="none" w:sz="0" w:space="0" w:color="auto"/>
            <w:left w:val="none" w:sz="0" w:space="0" w:color="auto"/>
            <w:bottom w:val="none" w:sz="0" w:space="0" w:color="auto"/>
            <w:right w:val="none" w:sz="0" w:space="0" w:color="auto"/>
          </w:divBdr>
        </w:div>
        <w:div w:id="1889292853">
          <w:marLeft w:val="0"/>
          <w:marRight w:val="0"/>
          <w:marTop w:val="0"/>
          <w:marBottom w:val="0"/>
          <w:divBdr>
            <w:top w:val="none" w:sz="0" w:space="0" w:color="auto"/>
            <w:left w:val="none" w:sz="0" w:space="0" w:color="auto"/>
            <w:bottom w:val="none" w:sz="0" w:space="0" w:color="auto"/>
            <w:right w:val="none" w:sz="0" w:space="0" w:color="auto"/>
          </w:divBdr>
        </w:div>
        <w:div w:id="1890338566">
          <w:marLeft w:val="0"/>
          <w:marRight w:val="0"/>
          <w:marTop w:val="0"/>
          <w:marBottom w:val="0"/>
          <w:divBdr>
            <w:top w:val="none" w:sz="0" w:space="0" w:color="auto"/>
            <w:left w:val="none" w:sz="0" w:space="0" w:color="auto"/>
            <w:bottom w:val="none" w:sz="0" w:space="0" w:color="auto"/>
            <w:right w:val="none" w:sz="0" w:space="0" w:color="auto"/>
          </w:divBdr>
        </w:div>
        <w:div w:id="1892883000">
          <w:marLeft w:val="0"/>
          <w:marRight w:val="0"/>
          <w:marTop w:val="0"/>
          <w:marBottom w:val="0"/>
          <w:divBdr>
            <w:top w:val="none" w:sz="0" w:space="0" w:color="auto"/>
            <w:left w:val="none" w:sz="0" w:space="0" w:color="auto"/>
            <w:bottom w:val="none" w:sz="0" w:space="0" w:color="auto"/>
            <w:right w:val="none" w:sz="0" w:space="0" w:color="auto"/>
          </w:divBdr>
        </w:div>
        <w:div w:id="1896969001">
          <w:marLeft w:val="0"/>
          <w:marRight w:val="0"/>
          <w:marTop w:val="0"/>
          <w:marBottom w:val="0"/>
          <w:divBdr>
            <w:top w:val="none" w:sz="0" w:space="0" w:color="auto"/>
            <w:left w:val="none" w:sz="0" w:space="0" w:color="auto"/>
            <w:bottom w:val="none" w:sz="0" w:space="0" w:color="auto"/>
            <w:right w:val="none" w:sz="0" w:space="0" w:color="auto"/>
          </w:divBdr>
        </w:div>
        <w:div w:id="1901670309">
          <w:marLeft w:val="0"/>
          <w:marRight w:val="0"/>
          <w:marTop w:val="0"/>
          <w:marBottom w:val="0"/>
          <w:divBdr>
            <w:top w:val="none" w:sz="0" w:space="0" w:color="auto"/>
            <w:left w:val="none" w:sz="0" w:space="0" w:color="auto"/>
            <w:bottom w:val="none" w:sz="0" w:space="0" w:color="auto"/>
            <w:right w:val="none" w:sz="0" w:space="0" w:color="auto"/>
          </w:divBdr>
        </w:div>
        <w:div w:id="1902474227">
          <w:marLeft w:val="0"/>
          <w:marRight w:val="0"/>
          <w:marTop w:val="0"/>
          <w:marBottom w:val="0"/>
          <w:divBdr>
            <w:top w:val="none" w:sz="0" w:space="0" w:color="auto"/>
            <w:left w:val="none" w:sz="0" w:space="0" w:color="auto"/>
            <w:bottom w:val="none" w:sz="0" w:space="0" w:color="auto"/>
            <w:right w:val="none" w:sz="0" w:space="0" w:color="auto"/>
          </w:divBdr>
        </w:div>
        <w:div w:id="1906642573">
          <w:marLeft w:val="0"/>
          <w:marRight w:val="0"/>
          <w:marTop w:val="0"/>
          <w:marBottom w:val="0"/>
          <w:divBdr>
            <w:top w:val="none" w:sz="0" w:space="0" w:color="auto"/>
            <w:left w:val="none" w:sz="0" w:space="0" w:color="auto"/>
            <w:bottom w:val="none" w:sz="0" w:space="0" w:color="auto"/>
            <w:right w:val="none" w:sz="0" w:space="0" w:color="auto"/>
          </w:divBdr>
        </w:div>
        <w:div w:id="1906867182">
          <w:marLeft w:val="0"/>
          <w:marRight w:val="0"/>
          <w:marTop w:val="0"/>
          <w:marBottom w:val="0"/>
          <w:divBdr>
            <w:top w:val="none" w:sz="0" w:space="0" w:color="auto"/>
            <w:left w:val="none" w:sz="0" w:space="0" w:color="auto"/>
            <w:bottom w:val="none" w:sz="0" w:space="0" w:color="auto"/>
            <w:right w:val="none" w:sz="0" w:space="0" w:color="auto"/>
          </w:divBdr>
        </w:div>
        <w:div w:id="1918831140">
          <w:marLeft w:val="0"/>
          <w:marRight w:val="0"/>
          <w:marTop w:val="0"/>
          <w:marBottom w:val="0"/>
          <w:divBdr>
            <w:top w:val="none" w:sz="0" w:space="0" w:color="auto"/>
            <w:left w:val="none" w:sz="0" w:space="0" w:color="auto"/>
            <w:bottom w:val="none" w:sz="0" w:space="0" w:color="auto"/>
            <w:right w:val="none" w:sz="0" w:space="0" w:color="auto"/>
          </w:divBdr>
        </w:div>
        <w:div w:id="1923175488">
          <w:marLeft w:val="0"/>
          <w:marRight w:val="0"/>
          <w:marTop w:val="0"/>
          <w:marBottom w:val="0"/>
          <w:divBdr>
            <w:top w:val="none" w:sz="0" w:space="0" w:color="auto"/>
            <w:left w:val="none" w:sz="0" w:space="0" w:color="auto"/>
            <w:bottom w:val="none" w:sz="0" w:space="0" w:color="auto"/>
            <w:right w:val="none" w:sz="0" w:space="0" w:color="auto"/>
          </w:divBdr>
        </w:div>
        <w:div w:id="1923487954">
          <w:marLeft w:val="0"/>
          <w:marRight w:val="0"/>
          <w:marTop w:val="0"/>
          <w:marBottom w:val="0"/>
          <w:divBdr>
            <w:top w:val="none" w:sz="0" w:space="0" w:color="auto"/>
            <w:left w:val="none" w:sz="0" w:space="0" w:color="auto"/>
            <w:bottom w:val="none" w:sz="0" w:space="0" w:color="auto"/>
            <w:right w:val="none" w:sz="0" w:space="0" w:color="auto"/>
          </w:divBdr>
        </w:div>
        <w:div w:id="1924148262">
          <w:marLeft w:val="0"/>
          <w:marRight w:val="0"/>
          <w:marTop w:val="0"/>
          <w:marBottom w:val="0"/>
          <w:divBdr>
            <w:top w:val="none" w:sz="0" w:space="0" w:color="auto"/>
            <w:left w:val="none" w:sz="0" w:space="0" w:color="auto"/>
            <w:bottom w:val="none" w:sz="0" w:space="0" w:color="auto"/>
            <w:right w:val="none" w:sz="0" w:space="0" w:color="auto"/>
          </w:divBdr>
        </w:div>
        <w:div w:id="1924753693">
          <w:marLeft w:val="0"/>
          <w:marRight w:val="0"/>
          <w:marTop w:val="0"/>
          <w:marBottom w:val="0"/>
          <w:divBdr>
            <w:top w:val="none" w:sz="0" w:space="0" w:color="auto"/>
            <w:left w:val="none" w:sz="0" w:space="0" w:color="auto"/>
            <w:bottom w:val="none" w:sz="0" w:space="0" w:color="auto"/>
            <w:right w:val="none" w:sz="0" w:space="0" w:color="auto"/>
          </w:divBdr>
        </w:div>
        <w:div w:id="1925723691">
          <w:marLeft w:val="0"/>
          <w:marRight w:val="0"/>
          <w:marTop w:val="0"/>
          <w:marBottom w:val="0"/>
          <w:divBdr>
            <w:top w:val="none" w:sz="0" w:space="0" w:color="auto"/>
            <w:left w:val="none" w:sz="0" w:space="0" w:color="auto"/>
            <w:bottom w:val="none" w:sz="0" w:space="0" w:color="auto"/>
            <w:right w:val="none" w:sz="0" w:space="0" w:color="auto"/>
          </w:divBdr>
        </w:div>
        <w:div w:id="1934169024">
          <w:marLeft w:val="0"/>
          <w:marRight w:val="0"/>
          <w:marTop w:val="0"/>
          <w:marBottom w:val="0"/>
          <w:divBdr>
            <w:top w:val="none" w:sz="0" w:space="0" w:color="auto"/>
            <w:left w:val="none" w:sz="0" w:space="0" w:color="auto"/>
            <w:bottom w:val="none" w:sz="0" w:space="0" w:color="auto"/>
            <w:right w:val="none" w:sz="0" w:space="0" w:color="auto"/>
          </w:divBdr>
        </w:div>
        <w:div w:id="1938713169">
          <w:marLeft w:val="0"/>
          <w:marRight w:val="0"/>
          <w:marTop w:val="0"/>
          <w:marBottom w:val="0"/>
          <w:divBdr>
            <w:top w:val="none" w:sz="0" w:space="0" w:color="auto"/>
            <w:left w:val="none" w:sz="0" w:space="0" w:color="auto"/>
            <w:bottom w:val="none" w:sz="0" w:space="0" w:color="auto"/>
            <w:right w:val="none" w:sz="0" w:space="0" w:color="auto"/>
          </w:divBdr>
        </w:div>
        <w:div w:id="1942957970">
          <w:marLeft w:val="0"/>
          <w:marRight w:val="0"/>
          <w:marTop w:val="0"/>
          <w:marBottom w:val="0"/>
          <w:divBdr>
            <w:top w:val="none" w:sz="0" w:space="0" w:color="auto"/>
            <w:left w:val="none" w:sz="0" w:space="0" w:color="auto"/>
            <w:bottom w:val="none" w:sz="0" w:space="0" w:color="auto"/>
            <w:right w:val="none" w:sz="0" w:space="0" w:color="auto"/>
          </w:divBdr>
        </w:div>
        <w:div w:id="1948270545">
          <w:marLeft w:val="0"/>
          <w:marRight w:val="0"/>
          <w:marTop w:val="0"/>
          <w:marBottom w:val="0"/>
          <w:divBdr>
            <w:top w:val="none" w:sz="0" w:space="0" w:color="auto"/>
            <w:left w:val="none" w:sz="0" w:space="0" w:color="auto"/>
            <w:bottom w:val="none" w:sz="0" w:space="0" w:color="auto"/>
            <w:right w:val="none" w:sz="0" w:space="0" w:color="auto"/>
          </w:divBdr>
        </w:div>
        <w:div w:id="1951356153">
          <w:marLeft w:val="0"/>
          <w:marRight w:val="0"/>
          <w:marTop w:val="0"/>
          <w:marBottom w:val="0"/>
          <w:divBdr>
            <w:top w:val="none" w:sz="0" w:space="0" w:color="auto"/>
            <w:left w:val="none" w:sz="0" w:space="0" w:color="auto"/>
            <w:bottom w:val="none" w:sz="0" w:space="0" w:color="auto"/>
            <w:right w:val="none" w:sz="0" w:space="0" w:color="auto"/>
          </w:divBdr>
        </w:div>
        <w:div w:id="1954315214">
          <w:marLeft w:val="0"/>
          <w:marRight w:val="0"/>
          <w:marTop w:val="0"/>
          <w:marBottom w:val="0"/>
          <w:divBdr>
            <w:top w:val="none" w:sz="0" w:space="0" w:color="auto"/>
            <w:left w:val="none" w:sz="0" w:space="0" w:color="auto"/>
            <w:bottom w:val="none" w:sz="0" w:space="0" w:color="auto"/>
            <w:right w:val="none" w:sz="0" w:space="0" w:color="auto"/>
          </w:divBdr>
        </w:div>
        <w:div w:id="1958903208">
          <w:marLeft w:val="0"/>
          <w:marRight w:val="0"/>
          <w:marTop w:val="0"/>
          <w:marBottom w:val="0"/>
          <w:divBdr>
            <w:top w:val="none" w:sz="0" w:space="0" w:color="auto"/>
            <w:left w:val="none" w:sz="0" w:space="0" w:color="auto"/>
            <w:bottom w:val="none" w:sz="0" w:space="0" w:color="auto"/>
            <w:right w:val="none" w:sz="0" w:space="0" w:color="auto"/>
          </w:divBdr>
        </w:div>
        <w:div w:id="1959792762">
          <w:marLeft w:val="0"/>
          <w:marRight w:val="0"/>
          <w:marTop w:val="0"/>
          <w:marBottom w:val="0"/>
          <w:divBdr>
            <w:top w:val="none" w:sz="0" w:space="0" w:color="auto"/>
            <w:left w:val="none" w:sz="0" w:space="0" w:color="auto"/>
            <w:bottom w:val="none" w:sz="0" w:space="0" w:color="auto"/>
            <w:right w:val="none" w:sz="0" w:space="0" w:color="auto"/>
          </w:divBdr>
        </w:div>
        <w:div w:id="1971205843">
          <w:marLeft w:val="0"/>
          <w:marRight w:val="0"/>
          <w:marTop w:val="0"/>
          <w:marBottom w:val="0"/>
          <w:divBdr>
            <w:top w:val="none" w:sz="0" w:space="0" w:color="auto"/>
            <w:left w:val="none" w:sz="0" w:space="0" w:color="auto"/>
            <w:bottom w:val="none" w:sz="0" w:space="0" w:color="auto"/>
            <w:right w:val="none" w:sz="0" w:space="0" w:color="auto"/>
          </w:divBdr>
        </w:div>
        <w:div w:id="1973321006">
          <w:marLeft w:val="0"/>
          <w:marRight w:val="0"/>
          <w:marTop w:val="0"/>
          <w:marBottom w:val="0"/>
          <w:divBdr>
            <w:top w:val="none" w:sz="0" w:space="0" w:color="auto"/>
            <w:left w:val="none" w:sz="0" w:space="0" w:color="auto"/>
            <w:bottom w:val="none" w:sz="0" w:space="0" w:color="auto"/>
            <w:right w:val="none" w:sz="0" w:space="0" w:color="auto"/>
          </w:divBdr>
        </w:div>
        <w:div w:id="1976982861">
          <w:marLeft w:val="0"/>
          <w:marRight w:val="0"/>
          <w:marTop w:val="0"/>
          <w:marBottom w:val="0"/>
          <w:divBdr>
            <w:top w:val="none" w:sz="0" w:space="0" w:color="auto"/>
            <w:left w:val="none" w:sz="0" w:space="0" w:color="auto"/>
            <w:bottom w:val="none" w:sz="0" w:space="0" w:color="auto"/>
            <w:right w:val="none" w:sz="0" w:space="0" w:color="auto"/>
          </w:divBdr>
        </w:div>
        <w:div w:id="1977099005">
          <w:marLeft w:val="0"/>
          <w:marRight w:val="0"/>
          <w:marTop w:val="0"/>
          <w:marBottom w:val="0"/>
          <w:divBdr>
            <w:top w:val="none" w:sz="0" w:space="0" w:color="auto"/>
            <w:left w:val="none" w:sz="0" w:space="0" w:color="auto"/>
            <w:bottom w:val="none" w:sz="0" w:space="0" w:color="auto"/>
            <w:right w:val="none" w:sz="0" w:space="0" w:color="auto"/>
          </w:divBdr>
        </w:div>
        <w:div w:id="1988166487">
          <w:marLeft w:val="0"/>
          <w:marRight w:val="0"/>
          <w:marTop w:val="0"/>
          <w:marBottom w:val="0"/>
          <w:divBdr>
            <w:top w:val="none" w:sz="0" w:space="0" w:color="auto"/>
            <w:left w:val="none" w:sz="0" w:space="0" w:color="auto"/>
            <w:bottom w:val="none" w:sz="0" w:space="0" w:color="auto"/>
            <w:right w:val="none" w:sz="0" w:space="0" w:color="auto"/>
          </w:divBdr>
        </w:div>
        <w:div w:id="1989742784">
          <w:marLeft w:val="0"/>
          <w:marRight w:val="0"/>
          <w:marTop w:val="0"/>
          <w:marBottom w:val="0"/>
          <w:divBdr>
            <w:top w:val="none" w:sz="0" w:space="0" w:color="auto"/>
            <w:left w:val="none" w:sz="0" w:space="0" w:color="auto"/>
            <w:bottom w:val="none" w:sz="0" w:space="0" w:color="auto"/>
            <w:right w:val="none" w:sz="0" w:space="0" w:color="auto"/>
          </w:divBdr>
        </w:div>
        <w:div w:id="1991402690">
          <w:marLeft w:val="0"/>
          <w:marRight w:val="0"/>
          <w:marTop w:val="0"/>
          <w:marBottom w:val="0"/>
          <w:divBdr>
            <w:top w:val="none" w:sz="0" w:space="0" w:color="auto"/>
            <w:left w:val="none" w:sz="0" w:space="0" w:color="auto"/>
            <w:bottom w:val="none" w:sz="0" w:space="0" w:color="auto"/>
            <w:right w:val="none" w:sz="0" w:space="0" w:color="auto"/>
          </w:divBdr>
        </w:div>
        <w:div w:id="2001686786">
          <w:marLeft w:val="0"/>
          <w:marRight w:val="0"/>
          <w:marTop w:val="0"/>
          <w:marBottom w:val="0"/>
          <w:divBdr>
            <w:top w:val="none" w:sz="0" w:space="0" w:color="auto"/>
            <w:left w:val="none" w:sz="0" w:space="0" w:color="auto"/>
            <w:bottom w:val="none" w:sz="0" w:space="0" w:color="auto"/>
            <w:right w:val="none" w:sz="0" w:space="0" w:color="auto"/>
          </w:divBdr>
        </w:div>
        <w:div w:id="2001805983">
          <w:marLeft w:val="0"/>
          <w:marRight w:val="0"/>
          <w:marTop w:val="0"/>
          <w:marBottom w:val="0"/>
          <w:divBdr>
            <w:top w:val="none" w:sz="0" w:space="0" w:color="auto"/>
            <w:left w:val="none" w:sz="0" w:space="0" w:color="auto"/>
            <w:bottom w:val="none" w:sz="0" w:space="0" w:color="auto"/>
            <w:right w:val="none" w:sz="0" w:space="0" w:color="auto"/>
          </w:divBdr>
        </w:div>
        <w:div w:id="2004314957">
          <w:marLeft w:val="0"/>
          <w:marRight w:val="0"/>
          <w:marTop w:val="0"/>
          <w:marBottom w:val="0"/>
          <w:divBdr>
            <w:top w:val="none" w:sz="0" w:space="0" w:color="auto"/>
            <w:left w:val="none" w:sz="0" w:space="0" w:color="auto"/>
            <w:bottom w:val="none" w:sz="0" w:space="0" w:color="auto"/>
            <w:right w:val="none" w:sz="0" w:space="0" w:color="auto"/>
          </w:divBdr>
        </w:div>
        <w:div w:id="2011175142">
          <w:marLeft w:val="0"/>
          <w:marRight w:val="0"/>
          <w:marTop w:val="0"/>
          <w:marBottom w:val="0"/>
          <w:divBdr>
            <w:top w:val="none" w:sz="0" w:space="0" w:color="auto"/>
            <w:left w:val="none" w:sz="0" w:space="0" w:color="auto"/>
            <w:bottom w:val="none" w:sz="0" w:space="0" w:color="auto"/>
            <w:right w:val="none" w:sz="0" w:space="0" w:color="auto"/>
          </w:divBdr>
        </w:div>
        <w:div w:id="2011324128">
          <w:marLeft w:val="0"/>
          <w:marRight w:val="0"/>
          <w:marTop w:val="0"/>
          <w:marBottom w:val="0"/>
          <w:divBdr>
            <w:top w:val="none" w:sz="0" w:space="0" w:color="auto"/>
            <w:left w:val="none" w:sz="0" w:space="0" w:color="auto"/>
            <w:bottom w:val="none" w:sz="0" w:space="0" w:color="auto"/>
            <w:right w:val="none" w:sz="0" w:space="0" w:color="auto"/>
          </w:divBdr>
        </w:div>
        <w:div w:id="2012098960">
          <w:marLeft w:val="0"/>
          <w:marRight w:val="0"/>
          <w:marTop w:val="0"/>
          <w:marBottom w:val="0"/>
          <w:divBdr>
            <w:top w:val="none" w:sz="0" w:space="0" w:color="auto"/>
            <w:left w:val="none" w:sz="0" w:space="0" w:color="auto"/>
            <w:bottom w:val="none" w:sz="0" w:space="0" w:color="auto"/>
            <w:right w:val="none" w:sz="0" w:space="0" w:color="auto"/>
          </w:divBdr>
        </w:div>
        <w:div w:id="2013222051">
          <w:marLeft w:val="0"/>
          <w:marRight w:val="0"/>
          <w:marTop w:val="0"/>
          <w:marBottom w:val="0"/>
          <w:divBdr>
            <w:top w:val="none" w:sz="0" w:space="0" w:color="auto"/>
            <w:left w:val="none" w:sz="0" w:space="0" w:color="auto"/>
            <w:bottom w:val="none" w:sz="0" w:space="0" w:color="auto"/>
            <w:right w:val="none" w:sz="0" w:space="0" w:color="auto"/>
          </w:divBdr>
        </w:div>
        <w:div w:id="2013675903">
          <w:marLeft w:val="0"/>
          <w:marRight w:val="0"/>
          <w:marTop w:val="0"/>
          <w:marBottom w:val="0"/>
          <w:divBdr>
            <w:top w:val="none" w:sz="0" w:space="0" w:color="auto"/>
            <w:left w:val="none" w:sz="0" w:space="0" w:color="auto"/>
            <w:bottom w:val="none" w:sz="0" w:space="0" w:color="auto"/>
            <w:right w:val="none" w:sz="0" w:space="0" w:color="auto"/>
          </w:divBdr>
        </w:div>
        <w:div w:id="2014646267">
          <w:marLeft w:val="0"/>
          <w:marRight w:val="0"/>
          <w:marTop w:val="0"/>
          <w:marBottom w:val="0"/>
          <w:divBdr>
            <w:top w:val="none" w:sz="0" w:space="0" w:color="auto"/>
            <w:left w:val="none" w:sz="0" w:space="0" w:color="auto"/>
            <w:bottom w:val="none" w:sz="0" w:space="0" w:color="auto"/>
            <w:right w:val="none" w:sz="0" w:space="0" w:color="auto"/>
          </w:divBdr>
        </w:div>
        <w:div w:id="2023429457">
          <w:marLeft w:val="0"/>
          <w:marRight w:val="0"/>
          <w:marTop w:val="0"/>
          <w:marBottom w:val="0"/>
          <w:divBdr>
            <w:top w:val="none" w:sz="0" w:space="0" w:color="auto"/>
            <w:left w:val="none" w:sz="0" w:space="0" w:color="auto"/>
            <w:bottom w:val="none" w:sz="0" w:space="0" w:color="auto"/>
            <w:right w:val="none" w:sz="0" w:space="0" w:color="auto"/>
          </w:divBdr>
        </w:div>
        <w:div w:id="2023434244">
          <w:marLeft w:val="0"/>
          <w:marRight w:val="0"/>
          <w:marTop w:val="0"/>
          <w:marBottom w:val="0"/>
          <w:divBdr>
            <w:top w:val="none" w:sz="0" w:space="0" w:color="auto"/>
            <w:left w:val="none" w:sz="0" w:space="0" w:color="auto"/>
            <w:bottom w:val="none" w:sz="0" w:space="0" w:color="auto"/>
            <w:right w:val="none" w:sz="0" w:space="0" w:color="auto"/>
          </w:divBdr>
        </w:div>
        <w:div w:id="2033259241">
          <w:marLeft w:val="0"/>
          <w:marRight w:val="0"/>
          <w:marTop w:val="0"/>
          <w:marBottom w:val="0"/>
          <w:divBdr>
            <w:top w:val="none" w:sz="0" w:space="0" w:color="auto"/>
            <w:left w:val="none" w:sz="0" w:space="0" w:color="auto"/>
            <w:bottom w:val="none" w:sz="0" w:space="0" w:color="auto"/>
            <w:right w:val="none" w:sz="0" w:space="0" w:color="auto"/>
          </w:divBdr>
        </w:div>
        <w:div w:id="2033335252">
          <w:marLeft w:val="0"/>
          <w:marRight w:val="0"/>
          <w:marTop w:val="0"/>
          <w:marBottom w:val="0"/>
          <w:divBdr>
            <w:top w:val="none" w:sz="0" w:space="0" w:color="auto"/>
            <w:left w:val="none" w:sz="0" w:space="0" w:color="auto"/>
            <w:bottom w:val="none" w:sz="0" w:space="0" w:color="auto"/>
            <w:right w:val="none" w:sz="0" w:space="0" w:color="auto"/>
          </w:divBdr>
        </w:div>
        <w:div w:id="2034451880">
          <w:marLeft w:val="0"/>
          <w:marRight w:val="0"/>
          <w:marTop w:val="0"/>
          <w:marBottom w:val="0"/>
          <w:divBdr>
            <w:top w:val="none" w:sz="0" w:space="0" w:color="auto"/>
            <w:left w:val="none" w:sz="0" w:space="0" w:color="auto"/>
            <w:bottom w:val="none" w:sz="0" w:space="0" w:color="auto"/>
            <w:right w:val="none" w:sz="0" w:space="0" w:color="auto"/>
          </w:divBdr>
        </w:div>
        <w:div w:id="2040541150">
          <w:marLeft w:val="0"/>
          <w:marRight w:val="0"/>
          <w:marTop w:val="0"/>
          <w:marBottom w:val="0"/>
          <w:divBdr>
            <w:top w:val="none" w:sz="0" w:space="0" w:color="auto"/>
            <w:left w:val="none" w:sz="0" w:space="0" w:color="auto"/>
            <w:bottom w:val="none" w:sz="0" w:space="0" w:color="auto"/>
            <w:right w:val="none" w:sz="0" w:space="0" w:color="auto"/>
          </w:divBdr>
        </w:div>
        <w:div w:id="2041006544">
          <w:marLeft w:val="0"/>
          <w:marRight w:val="0"/>
          <w:marTop w:val="0"/>
          <w:marBottom w:val="0"/>
          <w:divBdr>
            <w:top w:val="none" w:sz="0" w:space="0" w:color="auto"/>
            <w:left w:val="none" w:sz="0" w:space="0" w:color="auto"/>
            <w:bottom w:val="none" w:sz="0" w:space="0" w:color="auto"/>
            <w:right w:val="none" w:sz="0" w:space="0" w:color="auto"/>
          </w:divBdr>
        </w:div>
        <w:div w:id="2043507205">
          <w:marLeft w:val="0"/>
          <w:marRight w:val="0"/>
          <w:marTop w:val="0"/>
          <w:marBottom w:val="0"/>
          <w:divBdr>
            <w:top w:val="none" w:sz="0" w:space="0" w:color="auto"/>
            <w:left w:val="none" w:sz="0" w:space="0" w:color="auto"/>
            <w:bottom w:val="none" w:sz="0" w:space="0" w:color="auto"/>
            <w:right w:val="none" w:sz="0" w:space="0" w:color="auto"/>
          </w:divBdr>
        </w:div>
        <w:div w:id="2045522830">
          <w:marLeft w:val="0"/>
          <w:marRight w:val="0"/>
          <w:marTop w:val="0"/>
          <w:marBottom w:val="0"/>
          <w:divBdr>
            <w:top w:val="none" w:sz="0" w:space="0" w:color="auto"/>
            <w:left w:val="none" w:sz="0" w:space="0" w:color="auto"/>
            <w:bottom w:val="none" w:sz="0" w:space="0" w:color="auto"/>
            <w:right w:val="none" w:sz="0" w:space="0" w:color="auto"/>
          </w:divBdr>
        </w:div>
        <w:div w:id="2047176078">
          <w:marLeft w:val="0"/>
          <w:marRight w:val="0"/>
          <w:marTop w:val="0"/>
          <w:marBottom w:val="0"/>
          <w:divBdr>
            <w:top w:val="none" w:sz="0" w:space="0" w:color="auto"/>
            <w:left w:val="none" w:sz="0" w:space="0" w:color="auto"/>
            <w:bottom w:val="none" w:sz="0" w:space="0" w:color="auto"/>
            <w:right w:val="none" w:sz="0" w:space="0" w:color="auto"/>
          </w:divBdr>
        </w:div>
        <w:div w:id="2048405273">
          <w:marLeft w:val="0"/>
          <w:marRight w:val="0"/>
          <w:marTop w:val="0"/>
          <w:marBottom w:val="0"/>
          <w:divBdr>
            <w:top w:val="none" w:sz="0" w:space="0" w:color="auto"/>
            <w:left w:val="none" w:sz="0" w:space="0" w:color="auto"/>
            <w:bottom w:val="none" w:sz="0" w:space="0" w:color="auto"/>
            <w:right w:val="none" w:sz="0" w:space="0" w:color="auto"/>
          </w:divBdr>
        </w:div>
        <w:div w:id="2048483139">
          <w:marLeft w:val="0"/>
          <w:marRight w:val="0"/>
          <w:marTop w:val="0"/>
          <w:marBottom w:val="0"/>
          <w:divBdr>
            <w:top w:val="none" w:sz="0" w:space="0" w:color="auto"/>
            <w:left w:val="none" w:sz="0" w:space="0" w:color="auto"/>
            <w:bottom w:val="none" w:sz="0" w:space="0" w:color="auto"/>
            <w:right w:val="none" w:sz="0" w:space="0" w:color="auto"/>
          </w:divBdr>
        </w:div>
        <w:div w:id="2058357999">
          <w:marLeft w:val="0"/>
          <w:marRight w:val="0"/>
          <w:marTop w:val="0"/>
          <w:marBottom w:val="0"/>
          <w:divBdr>
            <w:top w:val="none" w:sz="0" w:space="0" w:color="auto"/>
            <w:left w:val="none" w:sz="0" w:space="0" w:color="auto"/>
            <w:bottom w:val="none" w:sz="0" w:space="0" w:color="auto"/>
            <w:right w:val="none" w:sz="0" w:space="0" w:color="auto"/>
          </w:divBdr>
        </w:div>
        <w:div w:id="2060397009">
          <w:marLeft w:val="0"/>
          <w:marRight w:val="0"/>
          <w:marTop w:val="0"/>
          <w:marBottom w:val="0"/>
          <w:divBdr>
            <w:top w:val="none" w:sz="0" w:space="0" w:color="auto"/>
            <w:left w:val="none" w:sz="0" w:space="0" w:color="auto"/>
            <w:bottom w:val="none" w:sz="0" w:space="0" w:color="auto"/>
            <w:right w:val="none" w:sz="0" w:space="0" w:color="auto"/>
          </w:divBdr>
        </w:div>
        <w:div w:id="2062366558">
          <w:marLeft w:val="0"/>
          <w:marRight w:val="0"/>
          <w:marTop w:val="0"/>
          <w:marBottom w:val="0"/>
          <w:divBdr>
            <w:top w:val="none" w:sz="0" w:space="0" w:color="auto"/>
            <w:left w:val="none" w:sz="0" w:space="0" w:color="auto"/>
            <w:bottom w:val="none" w:sz="0" w:space="0" w:color="auto"/>
            <w:right w:val="none" w:sz="0" w:space="0" w:color="auto"/>
          </w:divBdr>
        </w:div>
        <w:div w:id="2062971756">
          <w:marLeft w:val="0"/>
          <w:marRight w:val="0"/>
          <w:marTop w:val="0"/>
          <w:marBottom w:val="0"/>
          <w:divBdr>
            <w:top w:val="none" w:sz="0" w:space="0" w:color="auto"/>
            <w:left w:val="none" w:sz="0" w:space="0" w:color="auto"/>
            <w:bottom w:val="none" w:sz="0" w:space="0" w:color="auto"/>
            <w:right w:val="none" w:sz="0" w:space="0" w:color="auto"/>
          </w:divBdr>
        </w:div>
        <w:div w:id="2064744120">
          <w:marLeft w:val="0"/>
          <w:marRight w:val="0"/>
          <w:marTop w:val="0"/>
          <w:marBottom w:val="0"/>
          <w:divBdr>
            <w:top w:val="none" w:sz="0" w:space="0" w:color="auto"/>
            <w:left w:val="none" w:sz="0" w:space="0" w:color="auto"/>
            <w:bottom w:val="none" w:sz="0" w:space="0" w:color="auto"/>
            <w:right w:val="none" w:sz="0" w:space="0" w:color="auto"/>
          </w:divBdr>
        </w:div>
        <w:div w:id="2065374347">
          <w:marLeft w:val="0"/>
          <w:marRight w:val="0"/>
          <w:marTop w:val="0"/>
          <w:marBottom w:val="0"/>
          <w:divBdr>
            <w:top w:val="none" w:sz="0" w:space="0" w:color="auto"/>
            <w:left w:val="none" w:sz="0" w:space="0" w:color="auto"/>
            <w:bottom w:val="none" w:sz="0" w:space="0" w:color="auto"/>
            <w:right w:val="none" w:sz="0" w:space="0" w:color="auto"/>
          </w:divBdr>
        </w:div>
        <w:div w:id="2068995086">
          <w:marLeft w:val="0"/>
          <w:marRight w:val="0"/>
          <w:marTop w:val="0"/>
          <w:marBottom w:val="0"/>
          <w:divBdr>
            <w:top w:val="none" w:sz="0" w:space="0" w:color="auto"/>
            <w:left w:val="none" w:sz="0" w:space="0" w:color="auto"/>
            <w:bottom w:val="none" w:sz="0" w:space="0" w:color="auto"/>
            <w:right w:val="none" w:sz="0" w:space="0" w:color="auto"/>
          </w:divBdr>
        </w:div>
        <w:div w:id="2072851202">
          <w:marLeft w:val="0"/>
          <w:marRight w:val="0"/>
          <w:marTop w:val="0"/>
          <w:marBottom w:val="0"/>
          <w:divBdr>
            <w:top w:val="none" w:sz="0" w:space="0" w:color="auto"/>
            <w:left w:val="none" w:sz="0" w:space="0" w:color="auto"/>
            <w:bottom w:val="none" w:sz="0" w:space="0" w:color="auto"/>
            <w:right w:val="none" w:sz="0" w:space="0" w:color="auto"/>
          </w:divBdr>
        </w:div>
        <w:div w:id="2076850725">
          <w:marLeft w:val="0"/>
          <w:marRight w:val="0"/>
          <w:marTop w:val="0"/>
          <w:marBottom w:val="0"/>
          <w:divBdr>
            <w:top w:val="none" w:sz="0" w:space="0" w:color="auto"/>
            <w:left w:val="none" w:sz="0" w:space="0" w:color="auto"/>
            <w:bottom w:val="none" w:sz="0" w:space="0" w:color="auto"/>
            <w:right w:val="none" w:sz="0" w:space="0" w:color="auto"/>
          </w:divBdr>
        </w:div>
        <w:div w:id="2080668740">
          <w:marLeft w:val="0"/>
          <w:marRight w:val="0"/>
          <w:marTop w:val="0"/>
          <w:marBottom w:val="0"/>
          <w:divBdr>
            <w:top w:val="none" w:sz="0" w:space="0" w:color="auto"/>
            <w:left w:val="none" w:sz="0" w:space="0" w:color="auto"/>
            <w:bottom w:val="none" w:sz="0" w:space="0" w:color="auto"/>
            <w:right w:val="none" w:sz="0" w:space="0" w:color="auto"/>
          </w:divBdr>
        </w:div>
        <w:div w:id="2083946278">
          <w:marLeft w:val="0"/>
          <w:marRight w:val="0"/>
          <w:marTop w:val="0"/>
          <w:marBottom w:val="0"/>
          <w:divBdr>
            <w:top w:val="none" w:sz="0" w:space="0" w:color="auto"/>
            <w:left w:val="none" w:sz="0" w:space="0" w:color="auto"/>
            <w:bottom w:val="none" w:sz="0" w:space="0" w:color="auto"/>
            <w:right w:val="none" w:sz="0" w:space="0" w:color="auto"/>
          </w:divBdr>
        </w:div>
        <w:div w:id="2084526846">
          <w:marLeft w:val="0"/>
          <w:marRight w:val="0"/>
          <w:marTop w:val="0"/>
          <w:marBottom w:val="0"/>
          <w:divBdr>
            <w:top w:val="none" w:sz="0" w:space="0" w:color="auto"/>
            <w:left w:val="none" w:sz="0" w:space="0" w:color="auto"/>
            <w:bottom w:val="none" w:sz="0" w:space="0" w:color="auto"/>
            <w:right w:val="none" w:sz="0" w:space="0" w:color="auto"/>
          </w:divBdr>
        </w:div>
        <w:div w:id="2086878923">
          <w:marLeft w:val="0"/>
          <w:marRight w:val="0"/>
          <w:marTop w:val="0"/>
          <w:marBottom w:val="0"/>
          <w:divBdr>
            <w:top w:val="none" w:sz="0" w:space="0" w:color="auto"/>
            <w:left w:val="none" w:sz="0" w:space="0" w:color="auto"/>
            <w:bottom w:val="none" w:sz="0" w:space="0" w:color="auto"/>
            <w:right w:val="none" w:sz="0" w:space="0" w:color="auto"/>
          </w:divBdr>
        </w:div>
        <w:div w:id="2090761678">
          <w:marLeft w:val="0"/>
          <w:marRight w:val="0"/>
          <w:marTop w:val="0"/>
          <w:marBottom w:val="0"/>
          <w:divBdr>
            <w:top w:val="none" w:sz="0" w:space="0" w:color="auto"/>
            <w:left w:val="none" w:sz="0" w:space="0" w:color="auto"/>
            <w:bottom w:val="none" w:sz="0" w:space="0" w:color="auto"/>
            <w:right w:val="none" w:sz="0" w:space="0" w:color="auto"/>
          </w:divBdr>
        </w:div>
        <w:div w:id="2096706773">
          <w:marLeft w:val="0"/>
          <w:marRight w:val="0"/>
          <w:marTop w:val="0"/>
          <w:marBottom w:val="0"/>
          <w:divBdr>
            <w:top w:val="none" w:sz="0" w:space="0" w:color="auto"/>
            <w:left w:val="none" w:sz="0" w:space="0" w:color="auto"/>
            <w:bottom w:val="none" w:sz="0" w:space="0" w:color="auto"/>
            <w:right w:val="none" w:sz="0" w:space="0" w:color="auto"/>
          </w:divBdr>
        </w:div>
        <w:div w:id="2098822106">
          <w:marLeft w:val="0"/>
          <w:marRight w:val="0"/>
          <w:marTop w:val="0"/>
          <w:marBottom w:val="0"/>
          <w:divBdr>
            <w:top w:val="none" w:sz="0" w:space="0" w:color="auto"/>
            <w:left w:val="none" w:sz="0" w:space="0" w:color="auto"/>
            <w:bottom w:val="none" w:sz="0" w:space="0" w:color="auto"/>
            <w:right w:val="none" w:sz="0" w:space="0" w:color="auto"/>
          </w:divBdr>
        </w:div>
        <w:div w:id="2099477368">
          <w:marLeft w:val="0"/>
          <w:marRight w:val="0"/>
          <w:marTop w:val="0"/>
          <w:marBottom w:val="0"/>
          <w:divBdr>
            <w:top w:val="none" w:sz="0" w:space="0" w:color="auto"/>
            <w:left w:val="none" w:sz="0" w:space="0" w:color="auto"/>
            <w:bottom w:val="none" w:sz="0" w:space="0" w:color="auto"/>
            <w:right w:val="none" w:sz="0" w:space="0" w:color="auto"/>
          </w:divBdr>
        </w:div>
        <w:div w:id="2100129076">
          <w:marLeft w:val="0"/>
          <w:marRight w:val="0"/>
          <w:marTop w:val="0"/>
          <w:marBottom w:val="0"/>
          <w:divBdr>
            <w:top w:val="none" w:sz="0" w:space="0" w:color="auto"/>
            <w:left w:val="none" w:sz="0" w:space="0" w:color="auto"/>
            <w:bottom w:val="none" w:sz="0" w:space="0" w:color="auto"/>
            <w:right w:val="none" w:sz="0" w:space="0" w:color="auto"/>
          </w:divBdr>
        </w:div>
        <w:div w:id="2100903961">
          <w:marLeft w:val="0"/>
          <w:marRight w:val="0"/>
          <w:marTop w:val="0"/>
          <w:marBottom w:val="0"/>
          <w:divBdr>
            <w:top w:val="none" w:sz="0" w:space="0" w:color="auto"/>
            <w:left w:val="none" w:sz="0" w:space="0" w:color="auto"/>
            <w:bottom w:val="none" w:sz="0" w:space="0" w:color="auto"/>
            <w:right w:val="none" w:sz="0" w:space="0" w:color="auto"/>
          </w:divBdr>
        </w:div>
        <w:div w:id="2102988641">
          <w:marLeft w:val="0"/>
          <w:marRight w:val="0"/>
          <w:marTop w:val="0"/>
          <w:marBottom w:val="0"/>
          <w:divBdr>
            <w:top w:val="none" w:sz="0" w:space="0" w:color="auto"/>
            <w:left w:val="none" w:sz="0" w:space="0" w:color="auto"/>
            <w:bottom w:val="none" w:sz="0" w:space="0" w:color="auto"/>
            <w:right w:val="none" w:sz="0" w:space="0" w:color="auto"/>
          </w:divBdr>
        </w:div>
        <w:div w:id="2105225690">
          <w:marLeft w:val="0"/>
          <w:marRight w:val="0"/>
          <w:marTop w:val="0"/>
          <w:marBottom w:val="0"/>
          <w:divBdr>
            <w:top w:val="none" w:sz="0" w:space="0" w:color="auto"/>
            <w:left w:val="none" w:sz="0" w:space="0" w:color="auto"/>
            <w:bottom w:val="none" w:sz="0" w:space="0" w:color="auto"/>
            <w:right w:val="none" w:sz="0" w:space="0" w:color="auto"/>
          </w:divBdr>
        </w:div>
        <w:div w:id="2106336951">
          <w:marLeft w:val="0"/>
          <w:marRight w:val="0"/>
          <w:marTop w:val="0"/>
          <w:marBottom w:val="0"/>
          <w:divBdr>
            <w:top w:val="none" w:sz="0" w:space="0" w:color="auto"/>
            <w:left w:val="none" w:sz="0" w:space="0" w:color="auto"/>
            <w:bottom w:val="none" w:sz="0" w:space="0" w:color="auto"/>
            <w:right w:val="none" w:sz="0" w:space="0" w:color="auto"/>
          </w:divBdr>
        </w:div>
        <w:div w:id="2107075158">
          <w:marLeft w:val="0"/>
          <w:marRight w:val="0"/>
          <w:marTop w:val="0"/>
          <w:marBottom w:val="0"/>
          <w:divBdr>
            <w:top w:val="none" w:sz="0" w:space="0" w:color="auto"/>
            <w:left w:val="none" w:sz="0" w:space="0" w:color="auto"/>
            <w:bottom w:val="none" w:sz="0" w:space="0" w:color="auto"/>
            <w:right w:val="none" w:sz="0" w:space="0" w:color="auto"/>
          </w:divBdr>
        </w:div>
        <w:div w:id="2108310372">
          <w:marLeft w:val="0"/>
          <w:marRight w:val="0"/>
          <w:marTop w:val="0"/>
          <w:marBottom w:val="0"/>
          <w:divBdr>
            <w:top w:val="none" w:sz="0" w:space="0" w:color="auto"/>
            <w:left w:val="none" w:sz="0" w:space="0" w:color="auto"/>
            <w:bottom w:val="none" w:sz="0" w:space="0" w:color="auto"/>
            <w:right w:val="none" w:sz="0" w:space="0" w:color="auto"/>
          </w:divBdr>
        </w:div>
        <w:div w:id="2108690058">
          <w:marLeft w:val="0"/>
          <w:marRight w:val="0"/>
          <w:marTop w:val="0"/>
          <w:marBottom w:val="0"/>
          <w:divBdr>
            <w:top w:val="none" w:sz="0" w:space="0" w:color="auto"/>
            <w:left w:val="none" w:sz="0" w:space="0" w:color="auto"/>
            <w:bottom w:val="none" w:sz="0" w:space="0" w:color="auto"/>
            <w:right w:val="none" w:sz="0" w:space="0" w:color="auto"/>
          </w:divBdr>
        </w:div>
        <w:div w:id="2110806788">
          <w:marLeft w:val="0"/>
          <w:marRight w:val="0"/>
          <w:marTop w:val="0"/>
          <w:marBottom w:val="0"/>
          <w:divBdr>
            <w:top w:val="none" w:sz="0" w:space="0" w:color="auto"/>
            <w:left w:val="none" w:sz="0" w:space="0" w:color="auto"/>
            <w:bottom w:val="none" w:sz="0" w:space="0" w:color="auto"/>
            <w:right w:val="none" w:sz="0" w:space="0" w:color="auto"/>
          </w:divBdr>
        </w:div>
        <w:div w:id="2119325967">
          <w:marLeft w:val="0"/>
          <w:marRight w:val="0"/>
          <w:marTop w:val="0"/>
          <w:marBottom w:val="0"/>
          <w:divBdr>
            <w:top w:val="none" w:sz="0" w:space="0" w:color="auto"/>
            <w:left w:val="none" w:sz="0" w:space="0" w:color="auto"/>
            <w:bottom w:val="none" w:sz="0" w:space="0" w:color="auto"/>
            <w:right w:val="none" w:sz="0" w:space="0" w:color="auto"/>
          </w:divBdr>
        </w:div>
        <w:div w:id="2120566919">
          <w:marLeft w:val="0"/>
          <w:marRight w:val="0"/>
          <w:marTop w:val="0"/>
          <w:marBottom w:val="0"/>
          <w:divBdr>
            <w:top w:val="none" w:sz="0" w:space="0" w:color="auto"/>
            <w:left w:val="none" w:sz="0" w:space="0" w:color="auto"/>
            <w:bottom w:val="none" w:sz="0" w:space="0" w:color="auto"/>
            <w:right w:val="none" w:sz="0" w:space="0" w:color="auto"/>
          </w:divBdr>
        </w:div>
        <w:div w:id="2126073181">
          <w:marLeft w:val="0"/>
          <w:marRight w:val="0"/>
          <w:marTop w:val="0"/>
          <w:marBottom w:val="0"/>
          <w:divBdr>
            <w:top w:val="none" w:sz="0" w:space="0" w:color="auto"/>
            <w:left w:val="none" w:sz="0" w:space="0" w:color="auto"/>
            <w:bottom w:val="none" w:sz="0" w:space="0" w:color="auto"/>
            <w:right w:val="none" w:sz="0" w:space="0" w:color="auto"/>
          </w:divBdr>
        </w:div>
        <w:div w:id="2128504219">
          <w:marLeft w:val="0"/>
          <w:marRight w:val="0"/>
          <w:marTop w:val="0"/>
          <w:marBottom w:val="0"/>
          <w:divBdr>
            <w:top w:val="none" w:sz="0" w:space="0" w:color="auto"/>
            <w:left w:val="none" w:sz="0" w:space="0" w:color="auto"/>
            <w:bottom w:val="none" w:sz="0" w:space="0" w:color="auto"/>
            <w:right w:val="none" w:sz="0" w:space="0" w:color="auto"/>
          </w:divBdr>
        </w:div>
        <w:div w:id="2132282697">
          <w:marLeft w:val="0"/>
          <w:marRight w:val="0"/>
          <w:marTop w:val="0"/>
          <w:marBottom w:val="0"/>
          <w:divBdr>
            <w:top w:val="none" w:sz="0" w:space="0" w:color="auto"/>
            <w:left w:val="none" w:sz="0" w:space="0" w:color="auto"/>
            <w:bottom w:val="none" w:sz="0" w:space="0" w:color="auto"/>
            <w:right w:val="none" w:sz="0" w:space="0" w:color="auto"/>
          </w:divBdr>
        </w:div>
        <w:div w:id="2135365402">
          <w:marLeft w:val="0"/>
          <w:marRight w:val="0"/>
          <w:marTop w:val="0"/>
          <w:marBottom w:val="0"/>
          <w:divBdr>
            <w:top w:val="none" w:sz="0" w:space="0" w:color="auto"/>
            <w:left w:val="none" w:sz="0" w:space="0" w:color="auto"/>
            <w:bottom w:val="none" w:sz="0" w:space="0" w:color="auto"/>
            <w:right w:val="none" w:sz="0" w:space="0" w:color="auto"/>
          </w:divBdr>
        </w:div>
        <w:div w:id="2138328439">
          <w:marLeft w:val="0"/>
          <w:marRight w:val="0"/>
          <w:marTop w:val="0"/>
          <w:marBottom w:val="0"/>
          <w:divBdr>
            <w:top w:val="none" w:sz="0" w:space="0" w:color="auto"/>
            <w:left w:val="none" w:sz="0" w:space="0" w:color="auto"/>
            <w:bottom w:val="none" w:sz="0" w:space="0" w:color="auto"/>
            <w:right w:val="none" w:sz="0" w:space="0" w:color="auto"/>
          </w:divBdr>
        </w:div>
        <w:div w:id="2140682901">
          <w:marLeft w:val="0"/>
          <w:marRight w:val="0"/>
          <w:marTop w:val="0"/>
          <w:marBottom w:val="0"/>
          <w:divBdr>
            <w:top w:val="none" w:sz="0" w:space="0" w:color="auto"/>
            <w:left w:val="none" w:sz="0" w:space="0" w:color="auto"/>
            <w:bottom w:val="none" w:sz="0" w:space="0" w:color="auto"/>
            <w:right w:val="none" w:sz="0" w:space="0" w:color="auto"/>
          </w:divBdr>
        </w:div>
        <w:div w:id="2143110864">
          <w:marLeft w:val="0"/>
          <w:marRight w:val="0"/>
          <w:marTop w:val="0"/>
          <w:marBottom w:val="0"/>
          <w:divBdr>
            <w:top w:val="none" w:sz="0" w:space="0" w:color="auto"/>
            <w:left w:val="none" w:sz="0" w:space="0" w:color="auto"/>
            <w:bottom w:val="none" w:sz="0" w:space="0" w:color="auto"/>
            <w:right w:val="none" w:sz="0" w:space="0" w:color="auto"/>
          </w:divBdr>
        </w:div>
        <w:div w:id="2143573109">
          <w:marLeft w:val="0"/>
          <w:marRight w:val="0"/>
          <w:marTop w:val="0"/>
          <w:marBottom w:val="0"/>
          <w:divBdr>
            <w:top w:val="none" w:sz="0" w:space="0" w:color="auto"/>
            <w:left w:val="none" w:sz="0" w:space="0" w:color="auto"/>
            <w:bottom w:val="none" w:sz="0" w:space="0" w:color="auto"/>
            <w:right w:val="none" w:sz="0" w:space="0" w:color="auto"/>
          </w:divBdr>
        </w:div>
        <w:div w:id="2143692411">
          <w:marLeft w:val="0"/>
          <w:marRight w:val="0"/>
          <w:marTop w:val="0"/>
          <w:marBottom w:val="0"/>
          <w:divBdr>
            <w:top w:val="none" w:sz="0" w:space="0" w:color="auto"/>
            <w:left w:val="none" w:sz="0" w:space="0" w:color="auto"/>
            <w:bottom w:val="none" w:sz="0" w:space="0" w:color="auto"/>
            <w:right w:val="none" w:sz="0" w:space="0" w:color="auto"/>
          </w:divBdr>
        </w:div>
        <w:div w:id="2144231029">
          <w:marLeft w:val="0"/>
          <w:marRight w:val="0"/>
          <w:marTop w:val="0"/>
          <w:marBottom w:val="0"/>
          <w:divBdr>
            <w:top w:val="none" w:sz="0" w:space="0" w:color="auto"/>
            <w:left w:val="none" w:sz="0" w:space="0" w:color="auto"/>
            <w:bottom w:val="none" w:sz="0" w:space="0" w:color="auto"/>
            <w:right w:val="none" w:sz="0" w:space="0" w:color="auto"/>
          </w:divBdr>
        </w:div>
      </w:divsChild>
    </w:div>
    <w:div w:id="1673726928">
      <w:bodyDiv w:val="1"/>
      <w:marLeft w:val="0"/>
      <w:marRight w:val="0"/>
      <w:marTop w:val="0"/>
      <w:marBottom w:val="0"/>
      <w:divBdr>
        <w:top w:val="none" w:sz="0" w:space="0" w:color="auto"/>
        <w:left w:val="none" w:sz="0" w:space="0" w:color="auto"/>
        <w:bottom w:val="none" w:sz="0" w:space="0" w:color="auto"/>
        <w:right w:val="none" w:sz="0" w:space="0" w:color="auto"/>
      </w:divBdr>
    </w:div>
    <w:div w:id="1680816724">
      <w:bodyDiv w:val="1"/>
      <w:marLeft w:val="0"/>
      <w:marRight w:val="0"/>
      <w:marTop w:val="0"/>
      <w:marBottom w:val="0"/>
      <w:divBdr>
        <w:top w:val="none" w:sz="0" w:space="0" w:color="auto"/>
        <w:left w:val="none" w:sz="0" w:space="0" w:color="auto"/>
        <w:bottom w:val="none" w:sz="0" w:space="0" w:color="auto"/>
        <w:right w:val="none" w:sz="0" w:space="0" w:color="auto"/>
      </w:divBdr>
      <w:divsChild>
        <w:div w:id="362292452">
          <w:marLeft w:val="0"/>
          <w:marRight w:val="0"/>
          <w:marTop w:val="0"/>
          <w:marBottom w:val="0"/>
          <w:divBdr>
            <w:top w:val="none" w:sz="0" w:space="0" w:color="auto"/>
            <w:left w:val="none" w:sz="0" w:space="0" w:color="auto"/>
            <w:bottom w:val="none" w:sz="0" w:space="0" w:color="auto"/>
            <w:right w:val="none" w:sz="0" w:space="0" w:color="auto"/>
          </w:divBdr>
        </w:div>
        <w:div w:id="582616165">
          <w:marLeft w:val="0"/>
          <w:marRight w:val="0"/>
          <w:marTop w:val="0"/>
          <w:marBottom w:val="0"/>
          <w:divBdr>
            <w:top w:val="none" w:sz="0" w:space="0" w:color="auto"/>
            <w:left w:val="none" w:sz="0" w:space="0" w:color="auto"/>
            <w:bottom w:val="none" w:sz="0" w:space="0" w:color="auto"/>
            <w:right w:val="none" w:sz="0" w:space="0" w:color="auto"/>
          </w:divBdr>
        </w:div>
        <w:div w:id="1466041146">
          <w:marLeft w:val="0"/>
          <w:marRight w:val="0"/>
          <w:marTop w:val="0"/>
          <w:marBottom w:val="0"/>
          <w:divBdr>
            <w:top w:val="none" w:sz="0" w:space="0" w:color="auto"/>
            <w:left w:val="none" w:sz="0" w:space="0" w:color="auto"/>
            <w:bottom w:val="none" w:sz="0" w:space="0" w:color="auto"/>
            <w:right w:val="none" w:sz="0" w:space="0" w:color="auto"/>
          </w:divBdr>
        </w:div>
        <w:div w:id="1505783258">
          <w:marLeft w:val="0"/>
          <w:marRight w:val="0"/>
          <w:marTop w:val="0"/>
          <w:marBottom w:val="0"/>
          <w:divBdr>
            <w:top w:val="none" w:sz="0" w:space="0" w:color="auto"/>
            <w:left w:val="none" w:sz="0" w:space="0" w:color="auto"/>
            <w:bottom w:val="none" w:sz="0" w:space="0" w:color="auto"/>
            <w:right w:val="none" w:sz="0" w:space="0" w:color="auto"/>
          </w:divBdr>
        </w:div>
      </w:divsChild>
    </w:div>
    <w:div w:id="1727533579">
      <w:bodyDiv w:val="1"/>
      <w:marLeft w:val="0"/>
      <w:marRight w:val="0"/>
      <w:marTop w:val="0"/>
      <w:marBottom w:val="0"/>
      <w:divBdr>
        <w:top w:val="none" w:sz="0" w:space="0" w:color="auto"/>
        <w:left w:val="none" w:sz="0" w:space="0" w:color="auto"/>
        <w:bottom w:val="none" w:sz="0" w:space="0" w:color="auto"/>
        <w:right w:val="none" w:sz="0" w:space="0" w:color="auto"/>
      </w:divBdr>
    </w:div>
    <w:div w:id="1783456618">
      <w:bodyDiv w:val="1"/>
      <w:marLeft w:val="0"/>
      <w:marRight w:val="0"/>
      <w:marTop w:val="0"/>
      <w:marBottom w:val="0"/>
      <w:divBdr>
        <w:top w:val="none" w:sz="0" w:space="0" w:color="auto"/>
        <w:left w:val="none" w:sz="0" w:space="0" w:color="auto"/>
        <w:bottom w:val="none" w:sz="0" w:space="0" w:color="auto"/>
        <w:right w:val="none" w:sz="0" w:space="0" w:color="auto"/>
      </w:divBdr>
    </w:div>
    <w:div w:id="1784885799">
      <w:bodyDiv w:val="1"/>
      <w:marLeft w:val="0"/>
      <w:marRight w:val="0"/>
      <w:marTop w:val="0"/>
      <w:marBottom w:val="0"/>
      <w:divBdr>
        <w:top w:val="none" w:sz="0" w:space="0" w:color="auto"/>
        <w:left w:val="none" w:sz="0" w:space="0" w:color="auto"/>
        <w:bottom w:val="none" w:sz="0" w:space="0" w:color="auto"/>
        <w:right w:val="none" w:sz="0" w:space="0" w:color="auto"/>
      </w:divBdr>
      <w:divsChild>
        <w:div w:id="72430651">
          <w:marLeft w:val="0"/>
          <w:marRight w:val="0"/>
          <w:marTop w:val="0"/>
          <w:marBottom w:val="0"/>
          <w:divBdr>
            <w:top w:val="none" w:sz="0" w:space="0" w:color="auto"/>
            <w:left w:val="none" w:sz="0" w:space="0" w:color="auto"/>
            <w:bottom w:val="none" w:sz="0" w:space="0" w:color="auto"/>
            <w:right w:val="none" w:sz="0" w:space="0" w:color="auto"/>
          </w:divBdr>
        </w:div>
        <w:div w:id="81923714">
          <w:marLeft w:val="0"/>
          <w:marRight w:val="0"/>
          <w:marTop w:val="0"/>
          <w:marBottom w:val="0"/>
          <w:divBdr>
            <w:top w:val="none" w:sz="0" w:space="0" w:color="auto"/>
            <w:left w:val="none" w:sz="0" w:space="0" w:color="auto"/>
            <w:bottom w:val="none" w:sz="0" w:space="0" w:color="auto"/>
            <w:right w:val="none" w:sz="0" w:space="0" w:color="auto"/>
          </w:divBdr>
        </w:div>
        <w:div w:id="227889436">
          <w:marLeft w:val="0"/>
          <w:marRight w:val="0"/>
          <w:marTop w:val="0"/>
          <w:marBottom w:val="0"/>
          <w:divBdr>
            <w:top w:val="none" w:sz="0" w:space="0" w:color="auto"/>
            <w:left w:val="none" w:sz="0" w:space="0" w:color="auto"/>
            <w:bottom w:val="none" w:sz="0" w:space="0" w:color="auto"/>
            <w:right w:val="none" w:sz="0" w:space="0" w:color="auto"/>
          </w:divBdr>
        </w:div>
        <w:div w:id="276912422">
          <w:marLeft w:val="0"/>
          <w:marRight w:val="0"/>
          <w:marTop w:val="0"/>
          <w:marBottom w:val="0"/>
          <w:divBdr>
            <w:top w:val="none" w:sz="0" w:space="0" w:color="auto"/>
            <w:left w:val="none" w:sz="0" w:space="0" w:color="auto"/>
            <w:bottom w:val="none" w:sz="0" w:space="0" w:color="auto"/>
            <w:right w:val="none" w:sz="0" w:space="0" w:color="auto"/>
          </w:divBdr>
        </w:div>
        <w:div w:id="288051962">
          <w:marLeft w:val="0"/>
          <w:marRight w:val="0"/>
          <w:marTop w:val="0"/>
          <w:marBottom w:val="0"/>
          <w:divBdr>
            <w:top w:val="none" w:sz="0" w:space="0" w:color="auto"/>
            <w:left w:val="none" w:sz="0" w:space="0" w:color="auto"/>
            <w:bottom w:val="none" w:sz="0" w:space="0" w:color="auto"/>
            <w:right w:val="none" w:sz="0" w:space="0" w:color="auto"/>
          </w:divBdr>
        </w:div>
        <w:div w:id="426196648">
          <w:marLeft w:val="0"/>
          <w:marRight w:val="0"/>
          <w:marTop w:val="0"/>
          <w:marBottom w:val="0"/>
          <w:divBdr>
            <w:top w:val="none" w:sz="0" w:space="0" w:color="auto"/>
            <w:left w:val="none" w:sz="0" w:space="0" w:color="auto"/>
            <w:bottom w:val="none" w:sz="0" w:space="0" w:color="auto"/>
            <w:right w:val="none" w:sz="0" w:space="0" w:color="auto"/>
          </w:divBdr>
        </w:div>
        <w:div w:id="487209213">
          <w:marLeft w:val="0"/>
          <w:marRight w:val="0"/>
          <w:marTop w:val="0"/>
          <w:marBottom w:val="0"/>
          <w:divBdr>
            <w:top w:val="none" w:sz="0" w:space="0" w:color="auto"/>
            <w:left w:val="none" w:sz="0" w:space="0" w:color="auto"/>
            <w:bottom w:val="none" w:sz="0" w:space="0" w:color="auto"/>
            <w:right w:val="none" w:sz="0" w:space="0" w:color="auto"/>
          </w:divBdr>
        </w:div>
        <w:div w:id="560679491">
          <w:marLeft w:val="0"/>
          <w:marRight w:val="0"/>
          <w:marTop w:val="0"/>
          <w:marBottom w:val="0"/>
          <w:divBdr>
            <w:top w:val="none" w:sz="0" w:space="0" w:color="auto"/>
            <w:left w:val="none" w:sz="0" w:space="0" w:color="auto"/>
            <w:bottom w:val="none" w:sz="0" w:space="0" w:color="auto"/>
            <w:right w:val="none" w:sz="0" w:space="0" w:color="auto"/>
          </w:divBdr>
        </w:div>
        <w:div w:id="1290085092">
          <w:marLeft w:val="0"/>
          <w:marRight w:val="0"/>
          <w:marTop w:val="0"/>
          <w:marBottom w:val="0"/>
          <w:divBdr>
            <w:top w:val="none" w:sz="0" w:space="0" w:color="auto"/>
            <w:left w:val="none" w:sz="0" w:space="0" w:color="auto"/>
            <w:bottom w:val="none" w:sz="0" w:space="0" w:color="auto"/>
            <w:right w:val="none" w:sz="0" w:space="0" w:color="auto"/>
          </w:divBdr>
        </w:div>
        <w:div w:id="1378623684">
          <w:marLeft w:val="0"/>
          <w:marRight w:val="0"/>
          <w:marTop w:val="0"/>
          <w:marBottom w:val="0"/>
          <w:divBdr>
            <w:top w:val="none" w:sz="0" w:space="0" w:color="auto"/>
            <w:left w:val="none" w:sz="0" w:space="0" w:color="auto"/>
            <w:bottom w:val="none" w:sz="0" w:space="0" w:color="auto"/>
            <w:right w:val="none" w:sz="0" w:space="0" w:color="auto"/>
          </w:divBdr>
        </w:div>
        <w:div w:id="1427262753">
          <w:marLeft w:val="0"/>
          <w:marRight w:val="0"/>
          <w:marTop w:val="0"/>
          <w:marBottom w:val="0"/>
          <w:divBdr>
            <w:top w:val="none" w:sz="0" w:space="0" w:color="auto"/>
            <w:left w:val="none" w:sz="0" w:space="0" w:color="auto"/>
            <w:bottom w:val="none" w:sz="0" w:space="0" w:color="auto"/>
            <w:right w:val="none" w:sz="0" w:space="0" w:color="auto"/>
          </w:divBdr>
        </w:div>
        <w:div w:id="1433940876">
          <w:marLeft w:val="0"/>
          <w:marRight w:val="0"/>
          <w:marTop w:val="0"/>
          <w:marBottom w:val="0"/>
          <w:divBdr>
            <w:top w:val="none" w:sz="0" w:space="0" w:color="auto"/>
            <w:left w:val="none" w:sz="0" w:space="0" w:color="auto"/>
            <w:bottom w:val="none" w:sz="0" w:space="0" w:color="auto"/>
            <w:right w:val="none" w:sz="0" w:space="0" w:color="auto"/>
          </w:divBdr>
        </w:div>
        <w:div w:id="1841653209">
          <w:marLeft w:val="0"/>
          <w:marRight w:val="0"/>
          <w:marTop w:val="0"/>
          <w:marBottom w:val="0"/>
          <w:divBdr>
            <w:top w:val="none" w:sz="0" w:space="0" w:color="auto"/>
            <w:left w:val="none" w:sz="0" w:space="0" w:color="auto"/>
            <w:bottom w:val="none" w:sz="0" w:space="0" w:color="auto"/>
            <w:right w:val="none" w:sz="0" w:space="0" w:color="auto"/>
          </w:divBdr>
        </w:div>
        <w:div w:id="1888102323">
          <w:marLeft w:val="0"/>
          <w:marRight w:val="0"/>
          <w:marTop w:val="0"/>
          <w:marBottom w:val="0"/>
          <w:divBdr>
            <w:top w:val="none" w:sz="0" w:space="0" w:color="auto"/>
            <w:left w:val="none" w:sz="0" w:space="0" w:color="auto"/>
            <w:bottom w:val="none" w:sz="0" w:space="0" w:color="auto"/>
            <w:right w:val="none" w:sz="0" w:space="0" w:color="auto"/>
          </w:divBdr>
        </w:div>
      </w:divsChild>
    </w:div>
    <w:div w:id="1808816978">
      <w:bodyDiv w:val="1"/>
      <w:marLeft w:val="0"/>
      <w:marRight w:val="0"/>
      <w:marTop w:val="0"/>
      <w:marBottom w:val="0"/>
      <w:divBdr>
        <w:top w:val="none" w:sz="0" w:space="0" w:color="auto"/>
        <w:left w:val="none" w:sz="0" w:space="0" w:color="auto"/>
        <w:bottom w:val="none" w:sz="0" w:space="0" w:color="auto"/>
        <w:right w:val="none" w:sz="0" w:space="0" w:color="auto"/>
      </w:divBdr>
    </w:div>
    <w:div w:id="1887911206">
      <w:bodyDiv w:val="1"/>
      <w:marLeft w:val="0"/>
      <w:marRight w:val="0"/>
      <w:marTop w:val="0"/>
      <w:marBottom w:val="0"/>
      <w:divBdr>
        <w:top w:val="none" w:sz="0" w:space="0" w:color="auto"/>
        <w:left w:val="none" w:sz="0" w:space="0" w:color="auto"/>
        <w:bottom w:val="none" w:sz="0" w:space="0" w:color="auto"/>
        <w:right w:val="none" w:sz="0" w:space="0" w:color="auto"/>
      </w:divBdr>
      <w:divsChild>
        <w:div w:id="175506305">
          <w:marLeft w:val="0"/>
          <w:marRight w:val="0"/>
          <w:marTop w:val="0"/>
          <w:marBottom w:val="0"/>
          <w:divBdr>
            <w:top w:val="none" w:sz="0" w:space="0" w:color="auto"/>
            <w:left w:val="none" w:sz="0" w:space="0" w:color="auto"/>
            <w:bottom w:val="none" w:sz="0" w:space="0" w:color="auto"/>
            <w:right w:val="none" w:sz="0" w:space="0" w:color="auto"/>
          </w:divBdr>
        </w:div>
        <w:div w:id="424769094">
          <w:marLeft w:val="0"/>
          <w:marRight w:val="0"/>
          <w:marTop w:val="0"/>
          <w:marBottom w:val="0"/>
          <w:divBdr>
            <w:top w:val="none" w:sz="0" w:space="0" w:color="auto"/>
            <w:left w:val="none" w:sz="0" w:space="0" w:color="auto"/>
            <w:bottom w:val="none" w:sz="0" w:space="0" w:color="auto"/>
            <w:right w:val="none" w:sz="0" w:space="0" w:color="auto"/>
          </w:divBdr>
        </w:div>
        <w:div w:id="600527704">
          <w:marLeft w:val="0"/>
          <w:marRight w:val="0"/>
          <w:marTop w:val="0"/>
          <w:marBottom w:val="0"/>
          <w:divBdr>
            <w:top w:val="none" w:sz="0" w:space="0" w:color="auto"/>
            <w:left w:val="none" w:sz="0" w:space="0" w:color="auto"/>
            <w:bottom w:val="none" w:sz="0" w:space="0" w:color="auto"/>
            <w:right w:val="none" w:sz="0" w:space="0" w:color="auto"/>
          </w:divBdr>
        </w:div>
        <w:div w:id="725564955">
          <w:marLeft w:val="0"/>
          <w:marRight w:val="0"/>
          <w:marTop w:val="0"/>
          <w:marBottom w:val="0"/>
          <w:divBdr>
            <w:top w:val="none" w:sz="0" w:space="0" w:color="auto"/>
            <w:left w:val="none" w:sz="0" w:space="0" w:color="auto"/>
            <w:bottom w:val="none" w:sz="0" w:space="0" w:color="auto"/>
            <w:right w:val="none" w:sz="0" w:space="0" w:color="auto"/>
          </w:divBdr>
        </w:div>
        <w:div w:id="795221697">
          <w:marLeft w:val="0"/>
          <w:marRight w:val="0"/>
          <w:marTop w:val="0"/>
          <w:marBottom w:val="0"/>
          <w:divBdr>
            <w:top w:val="none" w:sz="0" w:space="0" w:color="auto"/>
            <w:left w:val="none" w:sz="0" w:space="0" w:color="auto"/>
            <w:bottom w:val="none" w:sz="0" w:space="0" w:color="auto"/>
            <w:right w:val="none" w:sz="0" w:space="0" w:color="auto"/>
          </w:divBdr>
        </w:div>
        <w:div w:id="818767119">
          <w:marLeft w:val="0"/>
          <w:marRight w:val="0"/>
          <w:marTop w:val="0"/>
          <w:marBottom w:val="0"/>
          <w:divBdr>
            <w:top w:val="none" w:sz="0" w:space="0" w:color="auto"/>
            <w:left w:val="none" w:sz="0" w:space="0" w:color="auto"/>
            <w:bottom w:val="none" w:sz="0" w:space="0" w:color="auto"/>
            <w:right w:val="none" w:sz="0" w:space="0" w:color="auto"/>
          </w:divBdr>
        </w:div>
        <w:div w:id="830679230">
          <w:marLeft w:val="0"/>
          <w:marRight w:val="0"/>
          <w:marTop w:val="0"/>
          <w:marBottom w:val="0"/>
          <w:divBdr>
            <w:top w:val="none" w:sz="0" w:space="0" w:color="auto"/>
            <w:left w:val="none" w:sz="0" w:space="0" w:color="auto"/>
            <w:bottom w:val="none" w:sz="0" w:space="0" w:color="auto"/>
            <w:right w:val="none" w:sz="0" w:space="0" w:color="auto"/>
          </w:divBdr>
        </w:div>
        <w:div w:id="918364541">
          <w:marLeft w:val="0"/>
          <w:marRight w:val="0"/>
          <w:marTop w:val="0"/>
          <w:marBottom w:val="0"/>
          <w:divBdr>
            <w:top w:val="none" w:sz="0" w:space="0" w:color="auto"/>
            <w:left w:val="none" w:sz="0" w:space="0" w:color="auto"/>
            <w:bottom w:val="none" w:sz="0" w:space="0" w:color="auto"/>
            <w:right w:val="none" w:sz="0" w:space="0" w:color="auto"/>
          </w:divBdr>
        </w:div>
        <w:div w:id="930627820">
          <w:marLeft w:val="0"/>
          <w:marRight w:val="0"/>
          <w:marTop w:val="0"/>
          <w:marBottom w:val="0"/>
          <w:divBdr>
            <w:top w:val="none" w:sz="0" w:space="0" w:color="auto"/>
            <w:left w:val="none" w:sz="0" w:space="0" w:color="auto"/>
            <w:bottom w:val="none" w:sz="0" w:space="0" w:color="auto"/>
            <w:right w:val="none" w:sz="0" w:space="0" w:color="auto"/>
          </w:divBdr>
        </w:div>
        <w:div w:id="988942192">
          <w:marLeft w:val="0"/>
          <w:marRight w:val="0"/>
          <w:marTop w:val="0"/>
          <w:marBottom w:val="0"/>
          <w:divBdr>
            <w:top w:val="none" w:sz="0" w:space="0" w:color="auto"/>
            <w:left w:val="none" w:sz="0" w:space="0" w:color="auto"/>
            <w:bottom w:val="none" w:sz="0" w:space="0" w:color="auto"/>
            <w:right w:val="none" w:sz="0" w:space="0" w:color="auto"/>
          </w:divBdr>
        </w:div>
        <w:div w:id="1026560701">
          <w:marLeft w:val="0"/>
          <w:marRight w:val="0"/>
          <w:marTop w:val="0"/>
          <w:marBottom w:val="0"/>
          <w:divBdr>
            <w:top w:val="none" w:sz="0" w:space="0" w:color="auto"/>
            <w:left w:val="none" w:sz="0" w:space="0" w:color="auto"/>
            <w:bottom w:val="none" w:sz="0" w:space="0" w:color="auto"/>
            <w:right w:val="none" w:sz="0" w:space="0" w:color="auto"/>
          </w:divBdr>
        </w:div>
        <w:div w:id="1063601196">
          <w:marLeft w:val="0"/>
          <w:marRight w:val="0"/>
          <w:marTop w:val="0"/>
          <w:marBottom w:val="0"/>
          <w:divBdr>
            <w:top w:val="none" w:sz="0" w:space="0" w:color="auto"/>
            <w:left w:val="none" w:sz="0" w:space="0" w:color="auto"/>
            <w:bottom w:val="none" w:sz="0" w:space="0" w:color="auto"/>
            <w:right w:val="none" w:sz="0" w:space="0" w:color="auto"/>
          </w:divBdr>
        </w:div>
        <w:div w:id="1122963882">
          <w:marLeft w:val="0"/>
          <w:marRight w:val="0"/>
          <w:marTop w:val="0"/>
          <w:marBottom w:val="0"/>
          <w:divBdr>
            <w:top w:val="none" w:sz="0" w:space="0" w:color="auto"/>
            <w:left w:val="none" w:sz="0" w:space="0" w:color="auto"/>
            <w:bottom w:val="none" w:sz="0" w:space="0" w:color="auto"/>
            <w:right w:val="none" w:sz="0" w:space="0" w:color="auto"/>
          </w:divBdr>
        </w:div>
        <w:div w:id="1148786237">
          <w:marLeft w:val="0"/>
          <w:marRight w:val="0"/>
          <w:marTop w:val="0"/>
          <w:marBottom w:val="0"/>
          <w:divBdr>
            <w:top w:val="none" w:sz="0" w:space="0" w:color="auto"/>
            <w:left w:val="none" w:sz="0" w:space="0" w:color="auto"/>
            <w:bottom w:val="none" w:sz="0" w:space="0" w:color="auto"/>
            <w:right w:val="none" w:sz="0" w:space="0" w:color="auto"/>
          </w:divBdr>
        </w:div>
        <w:div w:id="1307928706">
          <w:marLeft w:val="0"/>
          <w:marRight w:val="0"/>
          <w:marTop w:val="0"/>
          <w:marBottom w:val="0"/>
          <w:divBdr>
            <w:top w:val="none" w:sz="0" w:space="0" w:color="auto"/>
            <w:left w:val="none" w:sz="0" w:space="0" w:color="auto"/>
            <w:bottom w:val="none" w:sz="0" w:space="0" w:color="auto"/>
            <w:right w:val="none" w:sz="0" w:space="0" w:color="auto"/>
          </w:divBdr>
        </w:div>
        <w:div w:id="1308363229">
          <w:marLeft w:val="0"/>
          <w:marRight w:val="0"/>
          <w:marTop w:val="0"/>
          <w:marBottom w:val="0"/>
          <w:divBdr>
            <w:top w:val="none" w:sz="0" w:space="0" w:color="auto"/>
            <w:left w:val="none" w:sz="0" w:space="0" w:color="auto"/>
            <w:bottom w:val="none" w:sz="0" w:space="0" w:color="auto"/>
            <w:right w:val="none" w:sz="0" w:space="0" w:color="auto"/>
          </w:divBdr>
        </w:div>
        <w:div w:id="1382678756">
          <w:marLeft w:val="0"/>
          <w:marRight w:val="0"/>
          <w:marTop w:val="0"/>
          <w:marBottom w:val="0"/>
          <w:divBdr>
            <w:top w:val="none" w:sz="0" w:space="0" w:color="auto"/>
            <w:left w:val="none" w:sz="0" w:space="0" w:color="auto"/>
            <w:bottom w:val="none" w:sz="0" w:space="0" w:color="auto"/>
            <w:right w:val="none" w:sz="0" w:space="0" w:color="auto"/>
          </w:divBdr>
        </w:div>
        <w:div w:id="1399665160">
          <w:marLeft w:val="0"/>
          <w:marRight w:val="0"/>
          <w:marTop w:val="0"/>
          <w:marBottom w:val="0"/>
          <w:divBdr>
            <w:top w:val="none" w:sz="0" w:space="0" w:color="auto"/>
            <w:left w:val="none" w:sz="0" w:space="0" w:color="auto"/>
            <w:bottom w:val="none" w:sz="0" w:space="0" w:color="auto"/>
            <w:right w:val="none" w:sz="0" w:space="0" w:color="auto"/>
          </w:divBdr>
        </w:div>
        <w:div w:id="1447580347">
          <w:marLeft w:val="0"/>
          <w:marRight w:val="0"/>
          <w:marTop w:val="0"/>
          <w:marBottom w:val="0"/>
          <w:divBdr>
            <w:top w:val="none" w:sz="0" w:space="0" w:color="auto"/>
            <w:left w:val="none" w:sz="0" w:space="0" w:color="auto"/>
            <w:bottom w:val="none" w:sz="0" w:space="0" w:color="auto"/>
            <w:right w:val="none" w:sz="0" w:space="0" w:color="auto"/>
          </w:divBdr>
        </w:div>
        <w:div w:id="1476872710">
          <w:marLeft w:val="0"/>
          <w:marRight w:val="0"/>
          <w:marTop w:val="0"/>
          <w:marBottom w:val="0"/>
          <w:divBdr>
            <w:top w:val="none" w:sz="0" w:space="0" w:color="auto"/>
            <w:left w:val="none" w:sz="0" w:space="0" w:color="auto"/>
            <w:bottom w:val="none" w:sz="0" w:space="0" w:color="auto"/>
            <w:right w:val="none" w:sz="0" w:space="0" w:color="auto"/>
          </w:divBdr>
        </w:div>
        <w:div w:id="1555892143">
          <w:marLeft w:val="0"/>
          <w:marRight w:val="0"/>
          <w:marTop w:val="0"/>
          <w:marBottom w:val="0"/>
          <w:divBdr>
            <w:top w:val="none" w:sz="0" w:space="0" w:color="auto"/>
            <w:left w:val="none" w:sz="0" w:space="0" w:color="auto"/>
            <w:bottom w:val="none" w:sz="0" w:space="0" w:color="auto"/>
            <w:right w:val="none" w:sz="0" w:space="0" w:color="auto"/>
          </w:divBdr>
        </w:div>
        <w:div w:id="1602645221">
          <w:marLeft w:val="0"/>
          <w:marRight w:val="0"/>
          <w:marTop w:val="0"/>
          <w:marBottom w:val="0"/>
          <w:divBdr>
            <w:top w:val="none" w:sz="0" w:space="0" w:color="auto"/>
            <w:left w:val="none" w:sz="0" w:space="0" w:color="auto"/>
            <w:bottom w:val="none" w:sz="0" w:space="0" w:color="auto"/>
            <w:right w:val="none" w:sz="0" w:space="0" w:color="auto"/>
          </w:divBdr>
        </w:div>
        <w:div w:id="1611202789">
          <w:marLeft w:val="0"/>
          <w:marRight w:val="0"/>
          <w:marTop w:val="0"/>
          <w:marBottom w:val="0"/>
          <w:divBdr>
            <w:top w:val="none" w:sz="0" w:space="0" w:color="auto"/>
            <w:left w:val="none" w:sz="0" w:space="0" w:color="auto"/>
            <w:bottom w:val="none" w:sz="0" w:space="0" w:color="auto"/>
            <w:right w:val="none" w:sz="0" w:space="0" w:color="auto"/>
          </w:divBdr>
        </w:div>
        <w:div w:id="1631012961">
          <w:marLeft w:val="0"/>
          <w:marRight w:val="0"/>
          <w:marTop w:val="0"/>
          <w:marBottom w:val="0"/>
          <w:divBdr>
            <w:top w:val="none" w:sz="0" w:space="0" w:color="auto"/>
            <w:left w:val="none" w:sz="0" w:space="0" w:color="auto"/>
            <w:bottom w:val="none" w:sz="0" w:space="0" w:color="auto"/>
            <w:right w:val="none" w:sz="0" w:space="0" w:color="auto"/>
          </w:divBdr>
        </w:div>
        <w:div w:id="1691180697">
          <w:marLeft w:val="0"/>
          <w:marRight w:val="0"/>
          <w:marTop w:val="0"/>
          <w:marBottom w:val="0"/>
          <w:divBdr>
            <w:top w:val="none" w:sz="0" w:space="0" w:color="auto"/>
            <w:left w:val="none" w:sz="0" w:space="0" w:color="auto"/>
            <w:bottom w:val="none" w:sz="0" w:space="0" w:color="auto"/>
            <w:right w:val="none" w:sz="0" w:space="0" w:color="auto"/>
          </w:divBdr>
        </w:div>
        <w:div w:id="1697151313">
          <w:marLeft w:val="0"/>
          <w:marRight w:val="0"/>
          <w:marTop w:val="0"/>
          <w:marBottom w:val="0"/>
          <w:divBdr>
            <w:top w:val="none" w:sz="0" w:space="0" w:color="auto"/>
            <w:left w:val="none" w:sz="0" w:space="0" w:color="auto"/>
            <w:bottom w:val="none" w:sz="0" w:space="0" w:color="auto"/>
            <w:right w:val="none" w:sz="0" w:space="0" w:color="auto"/>
          </w:divBdr>
        </w:div>
        <w:div w:id="1876427221">
          <w:marLeft w:val="0"/>
          <w:marRight w:val="0"/>
          <w:marTop w:val="0"/>
          <w:marBottom w:val="0"/>
          <w:divBdr>
            <w:top w:val="none" w:sz="0" w:space="0" w:color="auto"/>
            <w:left w:val="none" w:sz="0" w:space="0" w:color="auto"/>
            <w:bottom w:val="none" w:sz="0" w:space="0" w:color="auto"/>
            <w:right w:val="none" w:sz="0" w:space="0" w:color="auto"/>
          </w:divBdr>
        </w:div>
        <w:div w:id="1938975926">
          <w:marLeft w:val="0"/>
          <w:marRight w:val="0"/>
          <w:marTop w:val="0"/>
          <w:marBottom w:val="0"/>
          <w:divBdr>
            <w:top w:val="none" w:sz="0" w:space="0" w:color="auto"/>
            <w:left w:val="none" w:sz="0" w:space="0" w:color="auto"/>
            <w:bottom w:val="none" w:sz="0" w:space="0" w:color="auto"/>
            <w:right w:val="none" w:sz="0" w:space="0" w:color="auto"/>
          </w:divBdr>
        </w:div>
        <w:div w:id="2011834383">
          <w:marLeft w:val="0"/>
          <w:marRight w:val="0"/>
          <w:marTop w:val="0"/>
          <w:marBottom w:val="0"/>
          <w:divBdr>
            <w:top w:val="none" w:sz="0" w:space="0" w:color="auto"/>
            <w:left w:val="none" w:sz="0" w:space="0" w:color="auto"/>
            <w:bottom w:val="none" w:sz="0" w:space="0" w:color="auto"/>
            <w:right w:val="none" w:sz="0" w:space="0" w:color="auto"/>
          </w:divBdr>
        </w:div>
        <w:div w:id="2046589667">
          <w:marLeft w:val="0"/>
          <w:marRight w:val="0"/>
          <w:marTop w:val="0"/>
          <w:marBottom w:val="0"/>
          <w:divBdr>
            <w:top w:val="none" w:sz="0" w:space="0" w:color="auto"/>
            <w:left w:val="none" w:sz="0" w:space="0" w:color="auto"/>
            <w:bottom w:val="none" w:sz="0" w:space="0" w:color="auto"/>
            <w:right w:val="none" w:sz="0" w:space="0" w:color="auto"/>
          </w:divBdr>
        </w:div>
        <w:div w:id="2105034122">
          <w:marLeft w:val="0"/>
          <w:marRight w:val="0"/>
          <w:marTop w:val="0"/>
          <w:marBottom w:val="0"/>
          <w:divBdr>
            <w:top w:val="none" w:sz="0" w:space="0" w:color="auto"/>
            <w:left w:val="none" w:sz="0" w:space="0" w:color="auto"/>
            <w:bottom w:val="none" w:sz="0" w:space="0" w:color="auto"/>
            <w:right w:val="none" w:sz="0" w:space="0" w:color="auto"/>
          </w:divBdr>
        </w:div>
        <w:div w:id="2108229467">
          <w:marLeft w:val="0"/>
          <w:marRight w:val="0"/>
          <w:marTop w:val="0"/>
          <w:marBottom w:val="0"/>
          <w:divBdr>
            <w:top w:val="none" w:sz="0" w:space="0" w:color="auto"/>
            <w:left w:val="none" w:sz="0" w:space="0" w:color="auto"/>
            <w:bottom w:val="none" w:sz="0" w:space="0" w:color="auto"/>
            <w:right w:val="none" w:sz="0" w:space="0" w:color="auto"/>
          </w:divBdr>
        </w:div>
      </w:divsChild>
    </w:div>
    <w:div w:id="1891916765">
      <w:bodyDiv w:val="1"/>
      <w:marLeft w:val="0"/>
      <w:marRight w:val="0"/>
      <w:marTop w:val="0"/>
      <w:marBottom w:val="0"/>
      <w:divBdr>
        <w:top w:val="none" w:sz="0" w:space="0" w:color="auto"/>
        <w:left w:val="none" w:sz="0" w:space="0" w:color="auto"/>
        <w:bottom w:val="none" w:sz="0" w:space="0" w:color="auto"/>
        <w:right w:val="none" w:sz="0" w:space="0" w:color="auto"/>
      </w:divBdr>
    </w:div>
    <w:div w:id="2016809365">
      <w:bodyDiv w:val="1"/>
      <w:marLeft w:val="0"/>
      <w:marRight w:val="0"/>
      <w:marTop w:val="0"/>
      <w:marBottom w:val="0"/>
      <w:divBdr>
        <w:top w:val="none" w:sz="0" w:space="0" w:color="auto"/>
        <w:left w:val="none" w:sz="0" w:space="0" w:color="auto"/>
        <w:bottom w:val="none" w:sz="0" w:space="0" w:color="auto"/>
        <w:right w:val="none" w:sz="0" w:space="0" w:color="auto"/>
      </w:divBdr>
    </w:div>
    <w:div w:id="2020155435">
      <w:bodyDiv w:val="1"/>
      <w:marLeft w:val="0"/>
      <w:marRight w:val="0"/>
      <w:marTop w:val="0"/>
      <w:marBottom w:val="0"/>
      <w:divBdr>
        <w:top w:val="none" w:sz="0" w:space="0" w:color="auto"/>
        <w:left w:val="none" w:sz="0" w:space="0" w:color="auto"/>
        <w:bottom w:val="none" w:sz="0" w:space="0" w:color="auto"/>
        <w:right w:val="none" w:sz="0" w:space="0" w:color="auto"/>
      </w:divBdr>
    </w:div>
    <w:div w:id="2032565713">
      <w:bodyDiv w:val="1"/>
      <w:marLeft w:val="0"/>
      <w:marRight w:val="0"/>
      <w:marTop w:val="0"/>
      <w:marBottom w:val="0"/>
      <w:divBdr>
        <w:top w:val="none" w:sz="0" w:space="0" w:color="auto"/>
        <w:left w:val="none" w:sz="0" w:space="0" w:color="auto"/>
        <w:bottom w:val="none" w:sz="0" w:space="0" w:color="auto"/>
        <w:right w:val="none" w:sz="0" w:space="0" w:color="auto"/>
      </w:divBdr>
      <w:divsChild>
        <w:div w:id="387151577">
          <w:marLeft w:val="0"/>
          <w:marRight w:val="0"/>
          <w:marTop w:val="0"/>
          <w:marBottom w:val="0"/>
          <w:divBdr>
            <w:top w:val="none" w:sz="0" w:space="0" w:color="auto"/>
            <w:left w:val="none" w:sz="0" w:space="0" w:color="auto"/>
            <w:bottom w:val="none" w:sz="0" w:space="0" w:color="auto"/>
            <w:right w:val="none" w:sz="0" w:space="0" w:color="auto"/>
          </w:divBdr>
        </w:div>
        <w:div w:id="475222081">
          <w:marLeft w:val="0"/>
          <w:marRight w:val="0"/>
          <w:marTop w:val="0"/>
          <w:marBottom w:val="0"/>
          <w:divBdr>
            <w:top w:val="none" w:sz="0" w:space="0" w:color="auto"/>
            <w:left w:val="none" w:sz="0" w:space="0" w:color="auto"/>
            <w:bottom w:val="none" w:sz="0" w:space="0" w:color="auto"/>
            <w:right w:val="none" w:sz="0" w:space="0" w:color="auto"/>
          </w:divBdr>
        </w:div>
      </w:divsChild>
    </w:div>
    <w:div w:id="2032804058">
      <w:bodyDiv w:val="1"/>
      <w:marLeft w:val="0"/>
      <w:marRight w:val="0"/>
      <w:marTop w:val="0"/>
      <w:marBottom w:val="0"/>
      <w:divBdr>
        <w:top w:val="none" w:sz="0" w:space="0" w:color="auto"/>
        <w:left w:val="none" w:sz="0" w:space="0" w:color="auto"/>
        <w:bottom w:val="none" w:sz="0" w:space="0" w:color="auto"/>
        <w:right w:val="none" w:sz="0" w:space="0" w:color="auto"/>
      </w:divBdr>
      <w:divsChild>
        <w:div w:id="87502076">
          <w:marLeft w:val="0"/>
          <w:marRight w:val="0"/>
          <w:marTop w:val="0"/>
          <w:marBottom w:val="0"/>
          <w:divBdr>
            <w:top w:val="none" w:sz="0" w:space="0" w:color="auto"/>
            <w:left w:val="none" w:sz="0" w:space="0" w:color="auto"/>
            <w:bottom w:val="none" w:sz="0" w:space="0" w:color="auto"/>
            <w:right w:val="none" w:sz="0" w:space="0" w:color="auto"/>
          </w:divBdr>
        </w:div>
        <w:div w:id="363406171">
          <w:marLeft w:val="0"/>
          <w:marRight w:val="0"/>
          <w:marTop w:val="0"/>
          <w:marBottom w:val="0"/>
          <w:divBdr>
            <w:top w:val="none" w:sz="0" w:space="0" w:color="auto"/>
            <w:left w:val="none" w:sz="0" w:space="0" w:color="auto"/>
            <w:bottom w:val="none" w:sz="0" w:space="0" w:color="auto"/>
            <w:right w:val="none" w:sz="0" w:space="0" w:color="auto"/>
          </w:divBdr>
        </w:div>
        <w:div w:id="713163238">
          <w:marLeft w:val="0"/>
          <w:marRight w:val="0"/>
          <w:marTop w:val="0"/>
          <w:marBottom w:val="0"/>
          <w:divBdr>
            <w:top w:val="none" w:sz="0" w:space="0" w:color="auto"/>
            <w:left w:val="none" w:sz="0" w:space="0" w:color="auto"/>
            <w:bottom w:val="none" w:sz="0" w:space="0" w:color="auto"/>
            <w:right w:val="none" w:sz="0" w:space="0" w:color="auto"/>
          </w:divBdr>
        </w:div>
        <w:div w:id="1259749686">
          <w:marLeft w:val="0"/>
          <w:marRight w:val="0"/>
          <w:marTop w:val="0"/>
          <w:marBottom w:val="0"/>
          <w:divBdr>
            <w:top w:val="none" w:sz="0" w:space="0" w:color="auto"/>
            <w:left w:val="none" w:sz="0" w:space="0" w:color="auto"/>
            <w:bottom w:val="none" w:sz="0" w:space="0" w:color="auto"/>
            <w:right w:val="none" w:sz="0" w:space="0" w:color="auto"/>
          </w:divBdr>
        </w:div>
        <w:div w:id="1294402673">
          <w:marLeft w:val="0"/>
          <w:marRight w:val="0"/>
          <w:marTop w:val="0"/>
          <w:marBottom w:val="0"/>
          <w:divBdr>
            <w:top w:val="none" w:sz="0" w:space="0" w:color="auto"/>
            <w:left w:val="none" w:sz="0" w:space="0" w:color="auto"/>
            <w:bottom w:val="none" w:sz="0" w:space="0" w:color="auto"/>
            <w:right w:val="none" w:sz="0" w:space="0" w:color="auto"/>
          </w:divBdr>
        </w:div>
        <w:div w:id="1457479528">
          <w:marLeft w:val="0"/>
          <w:marRight w:val="0"/>
          <w:marTop w:val="0"/>
          <w:marBottom w:val="0"/>
          <w:divBdr>
            <w:top w:val="none" w:sz="0" w:space="0" w:color="auto"/>
            <w:left w:val="none" w:sz="0" w:space="0" w:color="auto"/>
            <w:bottom w:val="none" w:sz="0" w:space="0" w:color="auto"/>
            <w:right w:val="none" w:sz="0" w:space="0" w:color="auto"/>
          </w:divBdr>
        </w:div>
        <w:div w:id="1460758506">
          <w:marLeft w:val="0"/>
          <w:marRight w:val="0"/>
          <w:marTop w:val="0"/>
          <w:marBottom w:val="0"/>
          <w:divBdr>
            <w:top w:val="none" w:sz="0" w:space="0" w:color="auto"/>
            <w:left w:val="none" w:sz="0" w:space="0" w:color="auto"/>
            <w:bottom w:val="none" w:sz="0" w:space="0" w:color="auto"/>
            <w:right w:val="none" w:sz="0" w:space="0" w:color="auto"/>
          </w:divBdr>
        </w:div>
        <w:div w:id="1476406708">
          <w:marLeft w:val="0"/>
          <w:marRight w:val="0"/>
          <w:marTop w:val="0"/>
          <w:marBottom w:val="0"/>
          <w:divBdr>
            <w:top w:val="none" w:sz="0" w:space="0" w:color="auto"/>
            <w:left w:val="none" w:sz="0" w:space="0" w:color="auto"/>
            <w:bottom w:val="none" w:sz="0" w:space="0" w:color="auto"/>
            <w:right w:val="none" w:sz="0" w:space="0" w:color="auto"/>
          </w:divBdr>
        </w:div>
        <w:div w:id="1661344993">
          <w:marLeft w:val="0"/>
          <w:marRight w:val="0"/>
          <w:marTop w:val="0"/>
          <w:marBottom w:val="0"/>
          <w:divBdr>
            <w:top w:val="none" w:sz="0" w:space="0" w:color="auto"/>
            <w:left w:val="none" w:sz="0" w:space="0" w:color="auto"/>
            <w:bottom w:val="none" w:sz="0" w:space="0" w:color="auto"/>
            <w:right w:val="none" w:sz="0" w:space="0" w:color="auto"/>
          </w:divBdr>
        </w:div>
        <w:div w:id="1780441678">
          <w:marLeft w:val="0"/>
          <w:marRight w:val="0"/>
          <w:marTop w:val="0"/>
          <w:marBottom w:val="0"/>
          <w:divBdr>
            <w:top w:val="none" w:sz="0" w:space="0" w:color="auto"/>
            <w:left w:val="none" w:sz="0" w:space="0" w:color="auto"/>
            <w:bottom w:val="none" w:sz="0" w:space="0" w:color="auto"/>
            <w:right w:val="none" w:sz="0" w:space="0" w:color="auto"/>
          </w:divBdr>
        </w:div>
        <w:div w:id="1806000869">
          <w:marLeft w:val="0"/>
          <w:marRight w:val="0"/>
          <w:marTop w:val="0"/>
          <w:marBottom w:val="0"/>
          <w:divBdr>
            <w:top w:val="none" w:sz="0" w:space="0" w:color="auto"/>
            <w:left w:val="none" w:sz="0" w:space="0" w:color="auto"/>
            <w:bottom w:val="none" w:sz="0" w:space="0" w:color="auto"/>
            <w:right w:val="none" w:sz="0" w:space="0" w:color="auto"/>
          </w:divBdr>
        </w:div>
        <w:div w:id="1929919104">
          <w:marLeft w:val="0"/>
          <w:marRight w:val="0"/>
          <w:marTop w:val="0"/>
          <w:marBottom w:val="0"/>
          <w:divBdr>
            <w:top w:val="none" w:sz="0" w:space="0" w:color="auto"/>
            <w:left w:val="none" w:sz="0" w:space="0" w:color="auto"/>
            <w:bottom w:val="none" w:sz="0" w:space="0" w:color="auto"/>
            <w:right w:val="none" w:sz="0" w:space="0" w:color="auto"/>
          </w:divBdr>
        </w:div>
        <w:div w:id="2118135960">
          <w:marLeft w:val="0"/>
          <w:marRight w:val="0"/>
          <w:marTop w:val="0"/>
          <w:marBottom w:val="0"/>
          <w:divBdr>
            <w:top w:val="none" w:sz="0" w:space="0" w:color="auto"/>
            <w:left w:val="none" w:sz="0" w:space="0" w:color="auto"/>
            <w:bottom w:val="none" w:sz="0" w:space="0" w:color="auto"/>
            <w:right w:val="none" w:sz="0" w:space="0" w:color="auto"/>
          </w:divBdr>
        </w:div>
      </w:divsChild>
    </w:div>
    <w:div w:id="2067100143">
      <w:bodyDiv w:val="1"/>
      <w:marLeft w:val="0"/>
      <w:marRight w:val="0"/>
      <w:marTop w:val="0"/>
      <w:marBottom w:val="0"/>
      <w:divBdr>
        <w:top w:val="none" w:sz="0" w:space="0" w:color="auto"/>
        <w:left w:val="none" w:sz="0" w:space="0" w:color="auto"/>
        <w:bottom w:val="none" w:sz="0" w:space="0" w:color="auto"/>
        <w:right w:val="none" w:sz="0" w:space="0" w:color="auto"/>
      </w:divBdr>
      <w:divsChild>
        <w:div w:id="1313604795">
          <w:marLeft w:val="0"/>
          <w:marRight w:val="0"/>
          <w:marTop w:val="0"/>
          <w:marBottom w:val="0"/>
          <w:divBdr>
            <w:top w:val="none" w:sz="0" w:space="0" w:color="auto"/>
            <w:left w:val="none" w:sz="0" w:space="0" w:color="auto"/>
            <w:bottom w:val="none" w:sz="0" w:space="0" w:color="auto"/>
            <w:right w:val="none" w:sz="0" w:space="0" w:color="auto"/>
          </w:divBdr>
        </w:div>
        <w:div w:id="1406299532">
          <w:marLeft w:val="0"/>
          <w:marRight w:val="0"/>
          <w:marTop w:val="0"/>
          <w:marBottom w:val="0"/>
          <w:divBdr>
            <w:top w:val="none" w:sz="0" w:space="0" w:color="auto"/>
            <w:left w:val="none" w:sz="0" w:space="0" w:color="auto"/>
            <w:bottom w:val="none" w:sz="0" w:space="0" w:color="auto"/>
            <w:right w:val="none" w:sz="0" w:space="0" w:color="auto"/>
          </w:divBdr>
        </w:div>
        <w:div w:id="1906841777">
          <w:marLeft w:val="0"/>
          <w:marRight w:val="0"/>
          <w:marTop w:val="0"/>
          <w:marBottom w:val="0"/>
          <w:divBdr>
            <w:top w:val="none" w:sz="0" w:space="0" w:color="auto"/>
            <w:left w:val="none" w:sz="0" w:space="0" w:color="auto"/>
            <w:bottom w:val="none" w:sz="0" w:space="0" w:color="auto"/>
            <w:right w:val="none" w:sz="0" w:space="0" w:color="auto"/>
          </w:divBdr>
        </w:div>
      </w:divsChild>
    </w:div>
    <w:div w:id="2095975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18" Type="http://schemas.openxmlformats.org/officeDocument/2006/relationships/hyperlink" Target="mailto:joyceowino@yahoo.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yperlink" Target="mailto:daischeb@gmail.com"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hyperlink" Target="http://en.wikipedia.org/wiki/Prevalence" TargetMode="External"/><Relationship Id="rId19" Type="http://schemas.openxmlformats.org/officeDocument/2006/relationships/hyperlink" Target="mailto:mrsbarngetuny2011@gmail.com"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92F35C70-7089-409B-97BB-9F30FC864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22495</Words>
  <Characters>128224</Characters>
  <Application>Microsoft Office Word</Application>
  <DocSecurity>0</DocSecurity>
  <Lines>1068</Lines>
  <Paragraphs>300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150419</CharactersWithSpaces>
  <SharedDoc>false</SharedDoc>
  <HLinks>
    <vt:vector size="294" baseType="variant">
      <vt:variant>
        <vt:i4>7143475</vt:i4>
      </vt:variant>
      <vt:variant>
        <vt:i4>291</vt:i4>
      </vt:variant>
      <vt:variant>
        <vt:i4>0</vt:i4>
      </vt:variant>
      <vt:variant>
        <vt:i4>5</vt:i4>
      </vt:variant>
      <vt:variant>
        <vt:lpwstr>http://en.wikipedia.org/wiki/Prevalence</vt:lpwstr>
      </vt:variant>
      <vt:variant>
        <vt:lpwstr/>
      </vt:variant>
      <vt:variant>
        <vt:i4>1900593</vt:i4>
      </vt:variant>
      <vt:variant>
        <vt:i4>285</vt:i4>
      </vt:variant>
      <vt:variant>
        <vt:i4>0</vt:i4>
      </vt:variant>
      <vt:variant>
        <vt:i4>5</vt:i4>
      </vt:variant>
      <vt:variant>
        <vt:lpwstr/>
      </vt:variant>
      <vt:variant>
        <vt:lpwstr>_Toc517947755</vt:lpwstr>
      </vt:variant>
      <vt:variant>
        <vt:i4>1048625</vt:i4>
      </vt:variant>
      <vt:variant>
        <vt:i4>278</vt:i4>
      </vt:variant>
      <vt:variant>
        <vt:i4>0</vt:i4>
      </vt:variant>
      <vt:variant>
        <vt:i4>5</vt:i4>
      </vt:variant>
      <vt:variant>
        <vt:lpwstr/>
      </vt:variant>
      <vt:variant>
        <vt:lpwstr>_Toc517947787</vt:lpwstr>
      </vt:variant>
      <vt:variant>
        <vt:i4>1048625</vt:i4>
      </vt:variant>
      <vt:variant>
        <vt:i4>272</vt:i4>
      </vt:variant>
      <vt:variant>
        <vt:i4>0</vt:i4>
      </vt:variant>
      <vt:variant>
        <vt:i4>5</vt:i4>
      </vt:variant>
      <vt:variant>
        <vt:lpwstr/>
      </vt:variant>
      <vt:variant>
        <vt:lpwstr>_Toc517947786</vt:lpwstr>
      </vt:variant>
      <vt:variant>
        <vt:i4>1048625</vt:i4>
      </vt:variant>
      <vt:variant>
        <vt:i4>266</vt:i4>
      </vt:variant>
      <vt:variant>
        <vt:i4>0</vt:i4>
      </vt:variant>
      <vt:variant>
        <vt:i4>5</vt:i4>
      </vt:variant>
      <vt:variant>
        <vt:lpwstr/>
      </vt:variant>
      <vt:variant>
        <vt:lpwstr>_Toc517947785</vt:lpwstr>
      </vt:variant>
      <vt:variant>
        <vt:i4>1048625</vt:i4>
      </vt:variant>
      <vt:variant>
        <vt:i4>260</vt:i4>
      </vt:variant>
      <vt:variant>
        <vt:i4>0</vt:i4>
      </vt:variant>
      <vt:variant>
        <vt:i4>5</vt:i4>
      </vt:variant>
      <vt:variant>
        <vt:lpwstr/>
      </vt:variant>
      <vt:variant>
        <vt:lpwstr>_Toc517947784</vt:lpwstr>
      </vt:variant>
      <vt:variant>
        <vt:i4>1048625</vt:i4>
      </vt:variant>
      <vt:variant>
        <vt:i4>254</vt:i4>
      </vt:variant>
      <vt:variant>
        <vt:i4>0</vt:i4>
      </vt:variant>
      <vt:variant>
        <vt:i4>5</vt:i4>
      </vt:variant>
      <vt:variant>
        <vt:lpwstr/>
      </vt:variant>
      <vt:variant>
        <vt:lpwstr>_Toc517947783</vt:lpwstr>
      </vt:variant>
      <vt:variant>
        <vt:i4>1048625</vt:i4>
      </vt:variant>
      <vt:variant>
        <vt:i4>248</vt:i4>
      </vt:variant>
      <vt:variant>
        <vt:i4>0</vt:i4>
      </vt:variant>
      <vt:variant>
        <vt:i4>5</vt:i4>
      </vt:variant>
      <vt:variant>
        <vt:lpwstr/>
      </vt:variant>
      <vt:variant>
        <vt:lpwstr>_Toc517947782</vt:lpwstr>
      </vt:variant>
      <vt:variant>
        <vt:i4>1048625</vt:i4>
      </vt:variant>
      <vt:variant>
        <vt:i4>242</vt:i4>
      </vt:variant>
      <vt:variant>
        <vt:i4>0</vt:i4>
      </vt:variant>
      <vt:variant>
        <vt:i4>5</vt:i4>
      </vt:variant>
      <vt:variant>
        <vt:lpwstr/>
      </vt:variant>
      <vt:variant>
        <vt:lpwstr>_Toc517947781</vt:lpwstr>
      </vt:variant>
      <vt:variant>
        <vt:i4>1048625</vt:i4>
      </vt:variant>
      <vt:variant>
        <vt:i4>236</vt:i4>
      </vt:variant>
      <vt:variant>
        <vt:i4>0</vt:i4>
      </vt:variant>
      <vt:variant>
        <vt:i4>5</vt:i4>
      </vt:variant>
      <vt:variant>
        <vt:lpwstr/>
      </vt:variant>
      <vt:variant>
        <vt:lpwstr>_Toc517947780</vt:lpwstr>
      </vt:variant>
      <vt:variant>
        <vt:i4>2031665</vt:i4>
      </vt:variant>
      <vt:variant>
        <vt:i4>230</vt:i4>
      </vt:variant>
      <vt:variant>
        <vt:i4>0</vt:i4>
      </vt:variant>
      <vt:variant>
        <vt:i4>5</vt:i4>
      </vt:variant>
      <vt:variant>
        <vt:lpwstr/>
      </vt:variant>
      <vt:variant>
        <vt:lpwstr>_Toc517947779</vt:lpwstr>
      </vt:variant>
      <vt:variant>
        <vt:i4>2031665</vt:i4>
      </vt:variant>
      <vt:variant>
        <vt:i4>224</vt:i4>
      </vt:variant>
      <vt:variant>
        <vt:i4>0</vt:i4>
      </vt:variant>
      <vt:variant>
        <vt:i4>5</vt:i4>
      </vt:variant>
      <vt:variant>
        <vt:lpwstr/>
      </vt:variant>
      <vt:variant>
        <vt:lpwstr>_Toc517947778</vt:lpwstr>
      </vt:variant>
      <vt:variant>
        <vt:i4>2031665</vt:i4>
      </vt:variant>
      <vt:variant>
        <vt:i4>218</vt:i4>
      </vt:variant>
      <vt:variant>
        <vt:i4>0</vt:i4>
      </vt:variant>
      <vt:variant>
        <vt:i4>5</vt:i4>
      </vt:variant>
      <vt:variant>
        <vt:lpwstr/>
      </vt:variant>
      <vt:variant>
        <vt:lpwstr>_Toc517947777</vt:lpwstr>
      </vt:variant>
      <vt:variant>
        <vt:i4>2031665</vt:i4>
      </vt:variant>
      <vt:variant>
        <vt:i4>212</vt:i4>
      </vt:variant>
      <vt:variant>
        <vt:i4>0</vt:i4>
      </vt:variant>
      <vt:variant>
        <vt:i4>5</vt:i4>
      </vt:variant>
      <vt:variant>
        <vt:lpwstr/>
      </vt:variant>
      <vt:variant>
        <vt:lpwstr>_Toc517947776</vt:lpwstr>
      </vt:variant>
      <vt:variant>
        <vt:i4>2031665</vt:i4>
      </vt:variant>
      <vt:variant>
        <vt:i4>206</vt:i4>
      </vt:variant>
      <vt:variant>
        <vt:i4>0</vt:i4>
      </vt:variant>
      <vt:variant>
        <vt:i4>5</vt:i4>
      </vt:variant>
      <vt:variant>
        <vt:lpwstr/>
      </vt:variant>
      <vt:variant>
        <vt:lpwstr>_Toc517947775</vt:lpwstr>
      </vt:variant>
      <vt:variant>
        <vt:i4>2031665</vt:i4>
      </vt:variant>
      <vt:variant>
        <vt:i4>200</vt:i4>
      </vt:variant>
      <vt:variant>
        <vt:i4>0</vt:i4>
      </vt:variant>
      <vt:variant>
        <vt:i4>5</vt:i4>
      </vt:variant>
      <vt:variant>
        <vt:lpwstr/>
      </vt:variant>
      <vt:variant>
        <vt:lpwstr>_Toc517947774</vt:lpwstr>
      </vt:variant>
      <vt:variant>
        <vt:i4>2031665</vt:i4>
      </vt:variant>
      <vt:variant>
        <vt:i4>194</vt:i4>
      </vt:variant>
      <vt:variant>
        <vt:i4>0</vt:i4>
      </vt:variant>
      <vt:variant>
        <vt:i4>5</vt:i4>
      </vt:variant>
      <vt:variant>
        <vt:lpwstr/>
      </vt:variant>
      <vt:variant>
        <vt:lpwstr>_Toc517947773</vt:lpwstr>
      </vt:variant>
      <vt:variant>
        <vt:i4>2031665</vt:i4>
      </vt:variant>
      <vt:variant>
        <vt:i4>188</vt:i4>
      </vt:variant>
      <vt:variant>
        <vt:i4>0</vt:i4>
      </vt:variant>
      <vt:variant>
        <vt:i4>5</vt:i4>
      </vt:variant>
      <vt:variant>
        <vt:lpwstr/>
      </vt:variant>
      <vt:variant>
        <vt:lpwstr>_Toc517947772</vt:lpwstr>
      </vt:variant>
      <vt:variant>
        <vt:i4>2031665</vt:i4>
      </vt:variant>
      <vt:variant>
        <vt:i4>182</vt:i4>
      </vt:variant>
      <vt:variant>
        <vt:i4>0</vt:i4>
      </vt:variant>
      <vt:variant>
        <vt:i4>5</vt:i4>
      </vt:variant>
      <vt:variant>
        <vt:lpwstr/>
      </vt:variant>
      <vt:variant>
        <vt:lpwstr>_Toc517947771</vt:lpwstr>
      </vt:variant>
      <vt:variant>
        <vt:i4>2031665</vt:i4>
      </vt:variant>
      <vt:variant>
        <vt:i4>176</vt:i4>
      </vt:variant>
      <vt:variant>
        <vt:i4>0</vt:i4>
      </vt:variant>
      <vt:variant>
        <vt:i4>5</vt:i4>
      </vt:variant>
      <vt:variant>
        <vt:lpwstr/>
      </vt:variant>
      <vt:variant>
        <vt:lpwstr>_Toc517947770</vt:lpwstr>
      </vt:variant>
      <vt:variant>
        <vt:i4>1966129</vt:i4>
      </vt:variant>
      <vt:variant>
        <vt:i4>170</vt:i4>
      </vt:variant>
      <vt:variant>
        <vt:i4>0</vt:i4>
      </vt:variant>
      <vt:variant>
        <vt:i4>5</vt:i4>
      </vt:variant>
      <vt:variant>
        <vt:lpwstr/>
      </vt:variant>
      <vt:variant>
        <vt:lpwstr>_Toc517947769</vt:lpwstr>
      </vt:variant>
      <vt:variant>
        <vt:i4>1966129</vt:i4>
      </vt:variant>
      <vt:variant>
        <vt:i4>164</vt:i4>
      </vt:variant>
      <vt:variant>
        <vt:i4>0</vt:i4>
      </vt:variant>
      <vt:variant>
        <vt:i4>5</vt:i4>
      </vt:variant>
      <vt:variant>
        <vt:lpwstr/>
      </vt:variant>
      <vt:variant>
        <vt:lpwstr>_Toc517947768</vt:lpwstr>
      </vt:variant>
      <vt:variant>
        <vt:i4>1966129</vt:i4>
      </vt:variant>
      <vt:variant>
        <vt:i4>158</vt:i4>
      </vt:variant>
      <vt:variant>
        <vt:i4>0</vt:i4>
      </vt:variant>
      <vt:variant>
        <vt:i4>5</vt:i4>
      </vt:variant>
      <vt:variant>
        <vt:lpwstr/>
      </vt:variant>
      <vt:variant>
        <vt:lpwstr>_Toc517947767</vt:lpwstr>
      </vt:variant>
      <vt:variant>
        <vt:i4>1966129</vt:i4>
      </vt:variant>
      <vt:variant>
        <vt:i4>152</vt:i4>
      </vt:variant>
      <vt:variant>
        <vt:i4>0</vt:i4>
      </vt:variant>
      <vt:variant>
        <vt:i4>5</vt:i4>
      </vt:variant>
      <vt:variant>
        <vt:lpwstr/>
      </vt:variant>
      <vt:variant>
        <vt:lpwstr>_Toc517947766</vt:lpwstr>
      </vt:variant>
      <vt:variant>
        <vt:i4>1966129</vt:i4>
      </vt:variant>
      <vt:variant>
        <vt:i4>146</vt:i4>
      </vt:variant>
      <vt:variant>
        <vt:i4>0</vt:i4>
      </vt:variant>
      <vt:variant>
        <vt:i4>5</vt:i4>
      </vt:variant>
      <vt:variant>
        <vt:lpwstr/>
      </vt:variant>
      <vt:variant>
        <vt:lpwstr>_Toc517947765</vt:lpwstr>
      </vt:variant>
      <vt:variant>
        <vt:i4>1966129</vt:i4>
      </vt:variant>
      <vt:variant>
        <vt:i4>140</vt:i4>
      </vt:variant>
      <vt:variant>
        <vt:i4>0</vt:i4>
      </vt:variant>
      <vt:variant>
        <vt:i4>5</vt:i4>
      </vt:variant>
      <vt:variant>
        <vt:lpwstr/>
      </vt:variant>
      <vt:variant>
        <vt:lpwstr>_Toc517947764</vt:lpwstr>
      </vt:variant>
      <vt:variant>
        <vt:i4>1966129</vt:i4>
      </vt:variant>
      <vt:variant>
        <vt:i4>134</vt:i4>
      </vt:variant>
      <vt:variant>
        <vt:i4>0</vt:i4>
      </vt:variant>
      <vt:variant>
        <vt:i4>5</vt:i4>
      </vt:variant>
      <vt:variant>
        <vt:lpwstr/>
      </vt:variant>
      <vt:variant>
        <vt:lpwstr>_Toc517947763</vt:lpwstr>
      </vt:variant>
      <vt:variant>
        <vt:i4>1966129</vt:i4>
      </vt:variant>
      <vt:variant>
        <vt:i4>128</vt:i4>
      </vt:variant>
      <vt:variant>
        <vt:i4>0</vt:i4>
      </vt:variant>
      <vt:variant>
        <vt:i4>5</vt:i4>
      </vt:variant>
      <vt:variant>
        <vt:lpwstr/>
      </vt:variant>
      <vt:variant>
        <vt:lpwstr>_Toc517947762</vt:lpwstr>
      </vt:variant>
      <vt:variant>
        <vt:i4>1966129</vt:i4>
      </vt:variant>
      <vt:variant>
        <vt:i4>122</vt:i4>
      </vt:variant>
      <vt:variant>
        <vt:i4>0</vt:i4>
      </vt:variant>
      <vt:variant>
        <vt:i4>5</vt:i4>
      </vt:variant>
      <vt:variant>
        <vt:lpwstr/>
      </vt:variant>
      <vt:variant>
        <vt:lpwstr>_Toc517947761</vt:lpwstr>
      </vt:variant>
      <vt:variant>
        <vt:i4>1966129</vt:i4>
      </vt:variant>
      <vt:variant>
        <vt:i4>116</vt:i4>
      </vt:variant>
      <vt:variant>
        <vt:i4>0</vt:i4>
      </vt:variant>
      <vt:variant>
        <vt:i4>5</vt:i4>
      </vt:variant>
      <vt:variant>
        <vt:lpwstr/>
      </vt:variant>
      <vt:variant>
        <vt:lpwstr>_Toc517947760</vt:lpwstr>
      </vt:variant>
      <vt:variant>
        <vt:i4>1900593</vt:i4>
      </vt:variant>
      <vt:variant>
        <vt:i4>110</vt:i4>
      </vt:variant>
      <vt:variant>
        <vt:i4>0</vt:i4>
      </vt:variant>
      <vt:variant>
        <vt:i4>5</vt:i4>
      </vt:variant>
      <vt:variant>
        <vt:lpwstr/>
      </vt:variant>
      <vt:variant>
        <vt:lpwstr>_Toc517947759</vt:lpwstr>
      </vt:variant>
      <vt:variant>
        <vt:i4>1900593</vt:i4>
      </vt:variant>
      <vt:variant>
        <vt:i4>104</vt:i4>
      </vt:variant>
      <vt:variant>
        <vt:i4>0</vt:i4>
      </vt:variant>
      <vt:variant>
        <vt:i4>5</vt:i4>
      </vt:variant>
      <vt:variant>
        <vt:lpwstr/>
      </vt:variant>
      <vt:variant>
        <vt:lpwstr>_Toc517947758</vt:lpwstr>
      </vt:variant>
      <vt:variant>
        <vt:i4>1900593</vt:i4>
      </vt:variant>
      <vt:variant>
        <vt:i4>98</vt:i4>
      </vt:variant>
      <vt:variant>
        <vt:i4>0</vt:i4>
      </vt:variant>
      <vt:variant>
        <vt:i4>5</vt:i4>
      </vt:variant>
      <vt:variant>
        <vt:lpwstr/>
      </vt:variant>
      <vt:variant>
        <vt:lpwstr>_Toc517947757</vt:lpwstr>
      </vt:variant>
      <vt:variant>
        <vt:i4>1900593</vt:i4>
      </vt:variant>
      <vt:variant>
        <vt:i4>92</vt:i4>
      </vt:variant>
      <vt:variant>
        <vt:i4>0</vt:i4>
      </vt:variant>
      <vt:variant>
        <vt:i4>5</vt:i4>
      </vt:variant>
      <vt:variant>
        <vt:lpwstr/>
      </vt:variant>
      <vt:variant>
        <vt:lpwstr>_Toc517947756</vt:lpwstr>
      </vt:variant>
      <vt:variant>
        <vt:i4>1900593</vt:i4>
      </vt:variant>
      <vt:variant>
        <vt:i4>86</vt:i4>
      </vt:variant>
      <vt:variant>
        <vt:i4>0</vt:i4>
      </vt:variant>
      <vt:variant>
        <vt:i4>5</vt:i4>
      </vt:variant>
      <vt:variant>
        <vt:lpwstr/>
      </vt:variant>
      <vt:variant>
        <vt:lpwstr>_Toc517947754</vt:lpwstr>
      </vt:variant>
      <vt:variant>
        <vt:i4>1900593</vt:i4>
      </vt:variant>
      <vt:variant>
        <vt:i4>80</vt:i4>
      </vt:variant>
      <vt:variant>
        <vt:i4>0</vt:i4>
      </vt:variant>
      <vt:variant>
        <vt:i4>5</vt:i4>
      </vt:variant>
      <vt:variant>
        <vt:lpwstr/>
      </vt:variant>
      <vt:variant>
        <vt:lpwstr>_Toc517947753</vt:lpwstr>
      </vt:variant>
      <vt:variant>
        <vt:i4>1900593</vt:i4>
      </vt:variant>
      <vt:variant>
        <vt:i4>74</vt:i4>
      </vt:variant>
      <vt:variant>
        <vt:i4>0</vt:i4>
      </vt:variant>
      <vt:variant>
        <vt:i4>5</vt:i4>
      </vt:variant>
      <vt:variant>
        <vt:lpwstr/>
      </vt:variant>
      <vt:variant>
        <vt:lpwstr>_Toc517947752</vt:lpwstr>
      </vt:variant>
      <vt:variant>
        <vt:i4>1900593</vt:i4>
      </vt:variant>
      <vt:variant>
        <vt:i4>68</vt:i4>
      </vt:variant>
      <vt:variant>
        <vt:i4>0</vt:i4>
      </vt:variant>
      <vt:variant>
        <vt:i4>5</vt:i4>
      </vt:variant>
      <vt:variant>
        <vt:lpwstr/>
      </vt:variant>
      <vt:variant>
        <vt:lpwstr>_Toc517947751</vt:lpwstr>
      </vt:variant>
      <vt:variant>
        <vt:i4>1900593</vt:i4>
      </vt:variant>
      <vt:variant>
        <vt:i4>62</vt:i4>
      </vt:variant>
      <vt:variant>
        <vt:i4>0</vt:i4>
      </vt:variant>
      <vt:variant>
        <vt:i4>5</vt:i4>
      </vt:variant>
      <vt:variant>
        <vt:lpwstr/>
      </vt:variant>
      <vt:variant>
        <vt:lpwstr>_Toc517947750</vt:lpwstr>
      </vt:variant>
      <vt:variant>
        <vt:i4>1835057</vt:i4>
      </vt:variant>
      <vt:variant>
        <vt:i4>56</vt:i4>
      </vt:variant>
      <vt:variant>
        <vt:i4>0</vt:i4>
      </vt:variant>
      <vt:variant>
        <vt:i4>5</vt:i4>
      </vt:variant>
      <vt:variant>
        <vt:lpwstr/>
      </vt:variant>
      <vt:variant>
        <vt:lpwstr>_Toc517947749</vt:lpwstr>
      </vt:variant>
      <vt:variant>
        <vt:i4>1835057</vt:i4>
      </vt:variant>
      <vt:variant>
        <vt:i4>50</vt:i4>
      </vt:variant>
      <vt:variant>
        <vt:i4>0</vt:i4>
      </vt:variant>
      <vt:variant>
        <vt:i4>5</vt:i4>
      </vt:variant>
      <vt:variant>
        <vt:lpwstr/>
      </vt:variant>
      <vt:variant>
        <vt:lpwstr>_Toc517947748</vt:lpwstr>
      </vt:variant>
      <vt:variant>
        <vt:i4>1835057</vt:i4>
      </vt:variant>
      <vt:variant>
        <vt:i4>44</vt:i4>
      </vt:variant>
      <vt:variant>
        <vt:i4>0</vt:i4>
      </vt:variant>
      <vt:variant>
        <vt:i4>5</vt:i4>
      </vt:variant>
      <vt:variant>
        <vt:lpwstr/>
      </vt:variant>
      <vt:variant>
        <vt:lpwstr>_Toc517947747</vt:lpwstr>
      </vt:variant>
      <vt:variant>
        <vt:i4>1835057</vt:i4>
      </vt:variant>
      <vt:variant>
        <vt:i4>38</vt:i4>
      </vt:variant>
      <vt:variant>
        <vt:i4>0</vt:i4>
      </vt:variant>
      <vt:variant>
        <vt:i4>5</vt:i4>
      </vt:variant>
      <vt:variant>
        <vt:lpwstr/>
      </vt:variant>
      <vt:variant>
        <vt:lpwstr>_Toc517947746</vt:lpwstr>
      </vt:variant>
      <vt:variant>
        <vt:i4>1835057</vt:i4>
      </vt:variant>
      <vt:variant>
        <vt:i4>32</vt:i4>
      </vt:variant>
      <vt:variant>
        <vt:i4>0</vt:i4>
      </vt:variant>
      <vt:variant>
        <vt:i4>5</vt:i4>
      </vt:variant>
      <vt:variant>
        <vt:lpwstr/>
      </vt:variant>
      <vt:variant>
        <vt:lpwstr>_Toc517947745</vt:lpwstr>
      </vt:variant>
      <vt:variant>
        <vt:i4>1835057</vt:i4>
      </vt:variant>
      <vt:variant>
        <vt:i4>26</vt:i4>
      </vt:variant>
      <vt:variant>
        <vt:i4>0</vt:i4>
      </vt:variant>
      <vt:variant>
        <vt:i4>5</vt:i4>
      </vt:variant>
      <vt:variant>
        <vt:lpwstr/>
      </vt:variant>
      <vt:variant>
        <vt:lpwstr>_Toc517947744</vt:lpwstr>
      </vt:variant>
      <vt:variant>
        <vt:i4>1835057</vt:i4>
      </vt:variant>
      <vt:variant>
        <vt:i4>20</vt:i4>
      </vt:variant>
      <vt:variant>
        <vt:i4>0</vt:i4>
      </vt:variant>
      <vt:variant>
        <vt:i4>5</vt:i4>
      </vt:variant>
      <vt:variant>
        <vt:lpwstr/>
      </vt:variant>
      <vt:variant>
        <vt:lpwstr>_Toc517947743</vt:lpwstr>
      </vt:variant>
      <vt:variant>
        <vt:i4>1835057</vt:i4>
      </vt:variant>
      <vt:variant>
        <vt:i4>14</vt:i4>
      </vt:variant>
      <vt:variant>
        <vt:i4>0</vt:i4>
      </vt:variant>
      <vt:variant>
        <vt:i4>5</vt:i4>
      </vt:variant>
      <vt:variant>
        <vt:lpwstr/>
      </vt:variant>
      <vt:variant>
        <vt:lpwstr>_Toc517947742</vt:lpwstr>
      </vt:variant>
      <vt:variant>
        <vt:i4>1835057</vt:i4>
      </vt:variant>
      <vt:variant>
        <vt:i4>8</vt:i4>
      </vt:variant>
      <vt:variant>
        <vt:i4>0</vt:i4>
      </vt:variant>
      <vt:variant>
        <vt:i4>5</vt:i4>
      </vt:variant>
      <vt:variant>
        <vt:lpwstr/>
      </vt:variant>
      <vt:variant>
        <vt:lpwstr>_Toc517947741</vt:lpwstr>
      </vt:variant>
      <vt:variant>
        <vt:i4>1835057</vt:i4>
      </vt:variant>
      <vt:variant>
        <vt:i4>2</vt:i4>
      </vt:variant>
      <vt:variant>
        <vt:i4>0</vt:i4>
      </vt:variant>
      <vt:variant>
        <vt:i4>5</vt:i4>
      </vt:variant>
      <vt:variant>
        <vt:lpwstr/>
      </vt:variant>
      <vt:variant>
        <vt:lpwstr>_Toc517947740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2019-07-28T18:57:00Z</dcterms:created>
  <dcterms:modified xsi:type="dcterms:W3CDTF">2019-07-30T09:55:00Z</dcterms:modified>
</cp:coreProperties>
</file>